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82" w:rsidRDefault="00FC7E82" w:rsidP="00FC7E82">
      <w:pPr>
        <w:tabs>
          <w:tab w:val="left" w:pos="3040"/>
        </w:tabs>
        <w:spacing w:after="0" w:line="240" w:lineRule="auto"/>
        <w:ind w:right="-20"/>
        <w:rPr>
          <w:rFonts w:ascii="Arial" w:eastAsia="Arial" w:hAnsi="Arial" w:cs="Arial"/>
          <w:sz w:val="24"/>
          <w:szCs w:val="24"/>
          <w:u w:val="single" w:color="000000"/>
        </w:rPr>
      </w:pPr>
    </w:p>
    <w:p w:rsidR="00FC7E82" w:rsidRDefault="00FC7E82" w:rsidP="00FC7E82">
      <w:pPr>
        <w:tabs>
          <w:tab w:val="left" w:pos="3040"/>
        </w:tabs>
        <w:spacing w:after="0" w:line="240" w:lineRule="auto"/>
        <w:ind w:right="-20"/>
        <w:rPr>
          <w:rFonts w:ascii="Arial" w:eastAsia="Arial" w:hAnsi="Arial" w:cs="Arial"/>
          <w:sz w:val="24"/>
          <w:szCs w:val="24"/>
          <w:u w:val="single" w:color="000000"/>
        </w:rPr>
      </w:pPr>
      <w:r>
        <w:rPr>
          <w:rFonts w:ascii="Arial" w:eastAsia="Arial" w:hAnsi="Arial" w:cs="Arial"/>
          <w:sz w:val="24"/>
          <w:szCs w:val="24"/>
          <w:u w:val="single" w:color="000000"/>
        </w:rPr>
        <w:t xml:space="preserve">Exhibit B – </w:t>
      </w:r>
      <w:r w:rsidR="002627B7">
        <w:rPr>
          <w:rFonts w:ascii="Arial" w:eastAsia="Arial" w:hAnsi="Arial" w:cs="Arial"/>
          <w:sz w:val="24"/>
          <w:szCs w:val="24"/>
          <w:u w:val="single" w:color="000000"/>
        </w:rPr>
        <w:t xml:space="preserve">Background - </w:t>
      </w:r>
      <w:r>
        <w:rPr>
          <w:rFonts w:ascii="Arial" w:eastAsia="Arial" w:hAnsi="Arial" w:cs="Arial"/>
          <w:sz w:val="24"/>
          <w:szCs w:val="24"/>
          <w:u w:val="single" w:color="000000"/>
        </w:rPr>
        <w:t>City Council Reports</w:t>
      </w:r>
      <w:r w:rsidR="002627B7">
        <w:rPr>
          <w:rFonts w:ascii="Arial" w:eastAsia="Arial" w:hAnsi="Arial" w:cs="Arial"/>
          <w:sz w:val="24"/>
          <w:szCs w:val="24"/>
          <w:u w:val="single" w:color="000000"/>
        </w:rPr>
        <w:t xml:space="preserve"> and Agenda I</w:t>
      </w:r>
      <w:r>
        <w:rPr>
          <w:rFonts w:ascii="Arial" w:eastAsia="Arial" w:hAnsi="Arial" w:cs="Arial"/>
          <w:sz w:val="24"/>
          <w:szCs w:val="24"/>
          <w:u w:val="single" w:color="000000"/>
        </w:rPr>
        <w:t xml:space="preserve">tems   </w:t>
      </w:r>
    </w:p>
    <w:p w:rsidR="00FC7E82" w:rsidRDefault="00FC7E82" w:rsidP="00FC7E82">
      <w:pPr>
        <w:tabs>
          <w:tab w:val="left" w:pos="3040"/>
        </w:tabs>
        <w:spacing w:after="0" w:line="240" w:lineRule="auto"/>
        <w:ind w:right="-20"/>
        <w:rPr>
          <w:rFonts w:ascii="Arial" w:eastAsia="Arial" w:hAnsi="Arial" w:cs="Arial"/>
          <w:sz w:val="24"/>
          <w:szCs w:val="24"/>
          <w:u w:val="single" w:color="000000"/>
        </w:rPr>
      </w:pPr>
    </w:p>
    <w:p w:rsidR="00FC7E82" w:rsidRDefault="00FC7E82" w:rsidP="00FC7E82">
      <w:pPr>
        <w:tabs>
          <w:tab w:val="left" w:pos="3040"/>
        </w:tabs>
        <w:spacing w:after="0" w:line="240" w:lineRule="auto"/>
        <w:ind w:right="-20"/>
        <w:rPr>
          <w:rFonts w:ascii="Arial" w:eastAsia="Arial" w:hAnsi="Arial" w:cs="Arial"/>
          <w:sz w:val="24"/>
          <w:szCs w:val="24"/>
          <w:u w:val="single" w:color="000000"/>
        </w:rPr>
      </w:pPr>
    </w:p>
    <w:p w:rsidR="00FC7E82" w:rsidRDefault="00FC7E82" w:rsidP="00FC7E82">
      <w:pPr>
        <w:tabs>
          <w:tab w:val="left" w:pos="2880"/>
        </w:tabs>
        <w:spacing w:after="0" w:line="240" w:lineRule="auto"/>
        <w:ind w:right="-20"/>
        <w:rPr>
          <w:rFonts w:ascii="Arial" w:eastAsia="Arial" w:hAnsi="Arial" w:cs="Arial"/>
          <w:sz w:val="24"/>
          <w:szCs w:val="24"/>
        </w:rPr>
      </w:pPr>
      <w:r>
        <w:rPr>
          <w:rFonts w:ascii="Arial" w:eastAsia="Arial" w:hAnsi="Arial" w:cs="Arial"/>
          <w:sz w:val="24"/>
          <w:szCs w:val="24"/>
          <w:u w:val="single" w:color="000000"/>
        </w:rPr>
        <w:t>Date</w:t>
      </w:r>
      <w:r>
        <w:rPr>
          <w:rFonts w:ascii="Arial" w:eastAsia="Arial" w:hAnsi="Arial" w:cs="Arial"/>
          <w:spacing w:val="-62"/>
          <w:sz w:val="24"/>
          <w:szCs w:val="24"/>
        </w:rPr>
        <w:t xml:space="preserve"> </w:t>
      </w:r>
      <w:r>
        <w:rPr>
          <w:rFonts w:ascii="Arial" w:eastAsia="Arial" w:hAnsi="Arial" w:cs="Arial"/>
          <w:sz w:val="24"/>
          <w:szCs w:val="24"/>
        </w:rPr>
        <w:t xml:space="preserve">                                    </w:t>
      </w:r>
      <w:r>
        <w:rPr>
          <w:rFonts w:ascii="Arial" w:eastAsia="Arial" w:hAnsi="Arial" w:cs="Arial"/>
          <w:sz w:val="24"/>
          <w:szCs w:val="24"/>
          <w:u w:val="single" w:color="000000"/>
        </w:rPr>
        <w:t>Item</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November 3, 2016          </w:t>
      </w:r>
      <w:r>
        <w:rPr>
          <w:rFonts w:ascii="ArialMT" w:hAnsi="ArialMT" w:cs="ArialMT"/>
          <w:color w:val="000000"/>
          <w:sz w:val="24"/>
          <w:szCs w:val="24"/>
        </w:rPr>
        <w:tab/>
      </w:r>
      <w:r>
        <w:rPr>
          <w:rFonts w:ascii="ArialMT" w:hAnsi="ArialMT" w:cs="ArialMT"/>
          <w:color w:val="000000"/>
          <w:sz w:val="24"/>
          <w:szCs w:val="24"/>
        </w:rPr>
        <w:t xml:space="preserve">PSSM 2016 </w:t>
      </w:r>
      <w:r>
        <w:rPr>
          <w:rFonts w:ascii="ArialMT" w:hAnsi="ArialMT" w:cs="ArialMT"/>
          <w:color w:val="0000FF"/>
          <w:sz w:val="24"/>
          <w:szCs w:val="24"/>
        </w:rPr>
        <w:t xml:space="preserve">End of Season Review </w:t>
      </w:r>
      <w:r>
        <w:rPr>
          <w:rFonts w:ascii="ArialMT" w:hAnsi="ArialMT" w:cs="ArialMT"/>
          <w:color w:val="000000"/>
          <w:sz w:val="24"/>
          <w:szCs w:val="24"/>
        </w:rPr>
        <w:t xml:space="preserve">/ </w:t>
      </w:r>
      <w:r>
        <w:rPr>
          <w:rFonts w:ascii="ArialMT" w:hAnsi="ArialMT" w:cs="ArialMT"/>
          <w:color w:val="0000FF"/>
          <w:sz w:val="24"/>
          <w:szCs w:val="24"/>
        </w:rPr>
        <w:t xml:space="preserve">Minutes </w:t>
      </w:r>
      <w:r>
        <w:rPr>
          <w:rFonts w:ascii="ArialMT" w:hAnsi="ArialMT" w:cs="ArialMT"/>
          <w:color w:val="000000"/>
          <w:sz w:val="24"/>
          <w:szCs w:val="24"/>
        </w:rPr>
        <w:t>– pages 14-15</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November 10, 2016        </w:t>
      </w:r>
      <w:r>
        <w:rPr>
          <w:rFonts w:ascii="ArialMT" w:hAnsi="ArialMT" w:cs="ArialMT"/>
          <w:color w:val="000000"/>
          <w:sz w:val="24"/>
          <w:szCs w:val="24"/>
        </w:rPr>
        <w:tab/>
      </w:r>
      <w:r>
        <w:rPr>
          <w:rFonts w:ascii="ArialMT" w:hAnsi="ArialMT" w:cs="ArialMT"/>
          <w:color w:val="000000"/>
          <w:sz w:val="24"/>
          <w:szCs w:val="24"/>
        </w:rPr>
        <w:t xml:space="preserve">PSSM </w:t>
      </w:r>
      <w:r>
        <w:rPr>
          <w:rFonts w:ascii="ArialMT" w:hAnsi="ArialMT" w:cs="ArialMT"/>
          <w:color w:val="0000FF"/>
          <w:sz w:val="24"/>
          <w:szCs w:val="24"/>
        </w:rPr>
        <w:t xml:space="preserve">Contract Extension </w:t>
      </w:r>
      <w:r>
        <w:rPr>
          <w:rFonts w:ascii="ArialMT" w:hAnsi="ArialMT" w:cs="ArialMT"/>
          <w:color w:val="000000"/>
          <w:sz w:val="24"/>
          <w:szCs w:val="24"/>
        </w:rPr>
        <w:t xml:space="preserve">/ </w:t>
      </w:r>
      <w:r>
        <w:rPr>
          <w:rFonts w:ascii="ArialMT" w:hAnsi="ArialMT" w:cs="ArialMT"/>
          <w:color w:val="0000FF"/>
          <w:sz w:val="24"/>
          <w:szCs w:val="24"/>
        </w:rPr>
        <w:t xml:space="preserve">Minutes </w:t>
      </w:r>
      <w:r>
        <w:rPr>
          <w:rFonts w:ascii="ArialMT" w:hAnsi="ArialMT" w:cs="ArialMT"/>
          <w:color w:val="000000"/>
          <w:sz w:val="24"/>
          <w:szCs w:val="24"/>
        </w:rPr>
        <w:t>pages 7 -8</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April 27, 2017 </w:t>
      </w:r>
      <w:r>
        <w:rPr>
          <w:rFonts w:ascii="ArialMT" w:hAnsi="ArialMT" w:cs="ArialMT"/>
          <w:color w:val="000000"/>
          <w:sz w:val="24"/>
          <w:szCs w:val="24"/>
        </w:rPr>
        <w:tab/>
        <w:t xml:space="preserve">        </w:t>
      </w:r>
      <w:r>
        <w:rPr>
          <w:rFonts w:ascii="ArialMT" w:hAnsi="ArialMT" w:cs="ArialMT"/>
          <w:color w:val="000000"/>
          <w:sz w:val="24"/>
          <w:szCs w:val="24"/>
        </w:rPr>
        <w:tab/>
      </w:r>
      <w:r>
        <w:rPr>
          <w:rFonts w:ascii="ArialMT" w:hAnsi="ArialMT" w:cs="ArialMT"/>
          <w:color w:val="000000"/>
          <w:sz w:val="24"/>
          <w:szCs w:val="24"/>
        </w:rPr>
        <w:t xml:space="preserve">PSSM 2017 </w:t>
      </w:r>
      <w:r>
        <w:rPr>
          <w:rFonts w:ascii="ArialMT" w:hAnsi="ArialMT" w:cs="ArialMT"/>
          <w:color w:val="0000FF"/>
          <w:sz w:val="24"/>
          <w:szCs w:val="24"/>
        </w:rPr>
        <w:t xml:space="preserve">Supplemental Plan Approval </w:t>
      </w:r>
      <w:r>
        <w:rPr>
          <w:rFonts w:ascii="ArialMT" w:hAnsi="ArialMT" w:cs="ArialMT"/>
          <w:color w:val="000000"/>
          <w:sz w:val="24"/>
          <w:szCs w:val="24"/>
        </w:rPr>
        <w:t xml:space="preserve">/ </w:t>
      </w:r>
      <w:r>
        <w:rPr>
          <w:rFonts w:ascii="ArialMT" w:hAnsi="ArialMT" w:cs="ArialMT"/>
          <w:color w:val="0000FF"/>
          <w:sz w:val="24"/>
          <w:szCs w:val="24"/>
        </w:rPr>
        <w:t xml:space="preserve">Minutes </w:t>
      </w:r>
      <w:r>
        <w:rPr>
          <w:rFonts w:ascii="ArialMT" w:hAnsi="ArialMT" w:cs="ArialMT"/>
          <w:color w:val="000000"/>
          <w:sz w:val="24"/>
          <w:szCs w:val="24"/>
        </w:rPr>
        <w:t>pages10</w:t>
      </w:r>
    </w:p>
    <w:p w:rsidR="00FC7E82" w:rsidRDefault="00FC7E82" w:rsidP="00FC7E82">
      <w:pPr>
        <w:widowControl/>
        <w:autoSpaceDE w:val="0"/>
        <w:autoSpaceDN w:val="0"/>
        <w:adjustRightInd w:val="0"/>
        <w:spacing w:after="0" w:line="240" w:lineRule="auto"/>
        <w:ind w:left="2160" w:firstLine="720"/>
        <w:rPr>
          <w:rFonts w:ascii="ArialMT" w:hAnsi="ArialMT" w:cs="ArialMT"/>
          <w:color w:val="000000"/>
          <w:sz w:val="24"/>
          <w:szCs w:val="24"/>
        </w:rPr>
      </w:pPr>
      <w:r>
        <w:rPr>
          <w:rFonts w:ascii="ArialMT" w:hAnsi="ArialMT" w:cs="ArialMT"/>
          <w:color w:val="000000"/>
          <w:sz w:val="24"/>
          <w:szCs w:val="24"/>
        </w:rPr>
        <w:t>- 11</w:t>
      </w:r>
    </w:p>
    <w:p w:rsidR="00FC7E82" w:rsidRDefault="00FC7E82" w:rsidP="00FC7E82">
      <w:pPr>
        <w:widowControl/>
        <w:autoSpaceDE w:val="0"/>
        <w:autoSpaceDN w:val="0"/>
        <w:adjustRightInd w:val="0"/>
        <w:spacing w:after="0" w:line="240" w:lineRule="auto"/>
        <w:rPr>
          <w:rFonts w:ascii="ArialMT" w:hAnsi="ArialMT" w:cs="ArialMT"/>
          <w:color w:val="0000FF"/>
          <w:sz w:val="24"/>
          <w:szCs w:val="24"/>
        </w:rPr>
      </w:pPr>
      <w:r>
        <w:rPr>
          <w:rFonts w:ascii="ArialMT" w:hAnsi="ArialMT" w:cs="ArialMT"/>
          <w:color w:val="000000"/>
          <w:sz w:val="24"/>
          <w:szCs w:val="24"/>
        </w:rPr>
        <w:t xml:space="preserve">June 15, 2017 </w:t>
      </w:r>
      <w:r>
        <w:rPr>
          <w:rFonts w:ascii="ArialMT" w:hAnsi="ArialMT" w:cs="ArialMT"/>
          <w:color w:val="000000"/>
          <w:sz w:val="24"/>
          <w:szCs w:val="24"/>
        </w:rPr>
        <w:tab/>
        <w:t xml:space="preserve">       </w:t>
      </w:r>
      <w:r>
        <w:rPr>
          <w:rFonts w:ascii="ArialMT" w:hAnsi="ArialMT" w:cs="ArialMT"/>
          <w:color w:val="000000"/>
          <w:sz w:val="24"/>
          <w:szCs w:val="24"/>
        </w:rPr>
        <w:tab/>
      </w:r>
      <w:r>
        <w:rPr>
          <w:rFonts w:ascii="ArialMT" w:hAnsi="ArialMT" w:cs="ArialMT"/>
          <w:color w:val="000000"/>
          <w:sz w:val="24"/>
          <w:szCs w:val="24"/>
        </w:rPr>
        <w:t xml:space="preserve">PSSM 2017 </w:t>
      </w:r>
      <w:r>
        <w:rPr>
          <w:rFonts w:ascii="ArialMT" w:hAnsi="ArialMT" w:cs="ArialMT"/>
          <w:color w:val="0000FF"/>
          <w:sz w:val="24"/>
          <w:szCs w:val="24"/>
        </w:rPr>
        <w:t>Addendum to Supplemental Plan</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                                        </w:t>
      </w:r>
      <w:r>
        <w:rPr>
          <w:rFonts w:ascii="ArialMT" w:hAnsi="ArialMT" w:cs="ArialMT"/>
          <w:color w:val="000000"/>
          <w:sz w:val="24"/>
          <w:szCs w:val="24"/>
        </w:rPr>
        <w:tab/>
      </w:r>
      <w:r>
        <w:rPr>
          <w:rFonts w:ascii="ArialMT" w:hAnsi="ArialMT" w:cs="ArialMT"/>
          <w:color w:val="000000"/>
          <w:sz w:val="24"/>
          <w:szCs w:val="24"/>
        </w:rPr>
        <w:t xml:space="preserve">Transportation Alternatives / </w:t>
      </w:r>
      <w:r>
        <w:rPr>
          <w:rFonts w:ascii="ArialMT" w:hAnsi="ArialMT" w:cs="ArialMT"/>
          <w:color w:val="0000FF"/>
          <w:sz w:val="24"/>
          <w:szCs w:val="24"/>
        </w:rPr>
        <w:t xml:space="preserve">Minutes </w:t>
      </w:r>
      <w:r>
        <w:rPr>
          <w:rFonts w:ascii="ArialMT" w:hAnsi="ArialMT" w:cs="ArialMT"/>
          <w:color w:val="000000"/>
          <w:sz w:val="24"/>
          <w:szCs w:val="24"/>
        </w:rPr>
        <w:t>– pages 5 -6</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August 3, 2017 </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FF"/>
          <w:sz w:val="24"/>
          <w:szCs w:val="24"/>
        </w:rPr>
        <w:t xml:space="preserve">PSSM Mid-Season Review </w:t>
      </w:r>
      <w:r>
        <w:rPr>
          <w:rFonts w:ascii="ArialMT" w:hAnsi="ArialMT" w:cs="ArialMT"/>
          <w:color w:val="000000"/>
          <w:sz w:val="24"/>
          <w:szCs w:val="24"/>
        </w:rPr>
        <w:t>– Staff Communication</w:t>
      </w:r>
    </w:p>
    <w:p w:rsidR="00FC7E82" w:rsidRDefault="00FC7E82" w:rsidP="00FC7E82">
      <w:pPr>
        <w:widowControl/>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August 31, 2017 </w:t>
      </w:r>
      <w:r>
        <w:rPr>
          <w:rFonts w:ascii="ArialMT" w:hAnsi="ArialMT" w:cs="ArialMT"/>
          <w:color w:val="000000"/>
          <w:sz w:val="24"/>
          <w:szCs w:val="24"/>
        </w:rPr>
        <w:tab/>
      </w:r>
      <w:r>
        <w:rPr>
          <w:rFonts w:ascii="ArialMT" w:hAnsi="ArialMT" w:cs="ArialMT"/>
          <w:color w:val="000000"/>
          <w:sz w:val="24"/>
          <w:szCs w:val="24"/>
        </w:rPr>
        <w:tab/>
      </w:r>
      <w:r>
        <w:rPr>
          <w:rFonts w:ascii="ArialMT" w:hAnsi="ArialMT" w:cs="ArialMT"/>
          <w:color w:val="0000FF"/>
          <w:sz w:val="24"/>
          <w:szCs w:val="24"/>
        </w:rPr>
        <w:t xml:space="preserve">PSSM 2017 Addendum to Supplemental Plan </w:t>
      </w:r>
      <w:r>
        <w:rPr>
          <w:rFonts w:ascii="ArialMT" w:hAnsi="ArialMT" w:cs="ArialMT"/>
          <w:color w:val="000000"/>
          <w:sz w:val="24"/>
          <w:szCs w:val="24"/>
        </w:rPr>
        <w:t>– Parking &amp;</w:t>
      </w:r>
    </w:p>
    <w:p w:rsidR="00FC7E82" w:rsidRDefault="00FC7E82" w:rsidP="00FC7E82">
      <w:pPr>
        <w:tabs>
          <w:tab w:val="left" w:pos="3040"/>
        </w:tabs>
        <w:spacing w:after="0" w:line="240" w:lineRule="auto"/>
        <w:ind w:left="3040" w:right="-20" w:hanging="2880"/>
        <w:rPr>
          <w:rFonts w:ascii="Arial" w:eastAsia="Arial" w:hAnsi="Arial" w:cs="Arial"/>
          <w:sz w:val="24"/>
          <w:szCs w:val="24"/>
        </w:rPr>
      </w:pPr>
      <w:r>
        <w:rPr>
          <w:rFonts w:ascii="ArialMT" w:hAnsi="ArialMT" w:cs="ArialMT"/>
          <w:color w:val="000000"/>
          <w:sz w:val="24"/>
          <w:szCs w:val="24"/>
        </w:rPr>
        <w:t xml:space="preserve">                                         Transportation Plans</w:t>
      </w:r>
    </w:p>
    <w:p w:rsidR="00FC7E82" w:rsidRPr="00E25806" w:rsidRDefault="00FC7E82" w:rsidP="00FC7E82">
      <w:pPr>
        <w:tabs>
          <w:tab w:val="left" w:pos="3040"/>
        </w:tabs>
        <w:spacing w:after="0" w:line="240" w:lineRule="auto"/>
        <w:ind w:left="2880" w:right="-20" w:hanging="2880"/>
        <w:rPr>
          <w:rFonts w:ascii="Arial" w:eastAsia="Arial" w:hAnsi="Arial" w:cs="Arial"/>
          <w:sz w:val="24"/>
          <w:szCs w:val="24"/>
        </w:rPr>
      </w:pPr>
      <w:r w:rsidRPr="008C20BB">
        <w:rPr>
          <w:rFonts w:ascii="Arial" w:eastAsia="Arial" w:hAnsi="Arial" w:cs="Arial"/>
          <w:sz w:val="24"/>
          <w:szCs w:val="24"/>
        </w:rPr>
        <w:t>September</w:t>
      </w:r>
      <w:r w:rsidRPr="008C20BB">
        <w:rPr>
          <w:rFonts w:ascii="Arial" w:eastAsia="Arial" w:hAnsi="Arial" w:cs="Arial"/>
          <w:spacing w:val="-12"/>
          <w:sz w:val="24"/>
          <w:szCs w:val="24"/>
        </w:rPr>
        <w:t xml:space="preserve"> </w:t>
      </w:r>
      <w:r w:rsidRPr="008C20BB">
        <w:rPr>
          <w:rFonts w:ascii="Arial" w:eastAsia="Arial" w:hAnsi="Arial" w:cs="Arial"/>
          <w:sz w:val="24"/>
          <w:szCs w:val="24"/>
        </w:rPr>
        <w:t>14,</w:t>
      </w:r>
      <w:r w:rsidRPr="008C20BB">
        <w:rPr>
          <w:rFonts w:ascii="Arial" w:eastAsia="Arial" w:hAnsi="Arial" w:cs="Arial"/>
          <w:spacing w:val="-2"/>
          <w:sz w:val="24"/>
          <w:szCs w:val="24"/>
        </w:rPr>
        <w:t xml:space="preserve"> </w:t>
      </w:r>
      <w:r w:rsidRPr="008C20BB">
        <w:rPr>
          <w:rFonts w:ascii="Arial" w:eastAsia="Arial" w:hAnsi="Arial" w:cs="Arial"/>
          <w:sz w:val="24"/>
          <w:szCs w:val="24"/>
        </w:rPr>
        <w:t>2017</w:t>
      </w:r>
      <w:r w:rsidRPr="008C20BB">
        <w:rPr>
          <w:rFonts w:ascii="Arial" w:eastAsia="Arial" w:hAnsi="Arial" w:cs="Arial"/>
          <w:sz w:val="24"/>
          <w:szCs w:val="24"/>
        </w:rPr>
        <w:tab/>
      </w:r>
      <w:r>
        <w:rPr>
          <w:rFonts w:ascii="Arial" w:hAnsi="Arial" w:cs="Arial"/>
          <w:bCs/>
          <w:sz w:val="24"/>
          <w:szCs w:val="24"/>
        </w:rPr>
        <w:t>PSSM</w:t>
      </w:r>
      <w:r w:rsidRPr="008C20BB">
        <w:rPr>
          <w:rFonts w:ascii="Arial" w:hAnsi="Arial" w:cs="Arial"/>
          <w:bCs/>
          <w:sz w:val="24"/>
          <w:szCs w:val="24"/>
        </w:rPr>
        <w:t xml:space="preserve"> – </w:t>
      </w:r>
      <w:hyperlink r:id="rId6" w:history="1">
        <w:r w:rsidRPr="00E25806">
          <w:rPr>
            <w:rStyle w:val="Hyperlink"/>
            <w:rFonts w:ascii="Arial" w:hAnsi="Arial" w:cs="Arial"/>
            <w:bCs/>
            <w:sz w:val="24"/>
            <w:szCs w:val="24"/>
          </w:rPr>
          <w:t>City Serv</w:t>
        </w:r>
        <w:r w:rsidRPr="00E25806">
          <w:rPr>
            <w:rStyle w:val="Hyperlink"/>
            <w:rFonts w:ascii="Arial" w:hAnsi="Arial" w:cs="Arial"/>
            <w:bCs/>
            <w:sz w:val="24"/>
            <w:szCs w:val="24"/>
          </w:rPr>
          <w:t>ice Agreeme</w:t>
        </w:r>
        <w:r w:rsidRPr="00E25806">
          <w:rPr>
            <w:rStyle w:val="Hyperlink"/>
            <w:rFonts w:ascii="Arial" w:hAnsi="Arial" w:cs="Arial"/>
            <w:bCs/>
            <w:sz w:val="24"/>
            <w:szCs w:val="24"/>
          </w:rPr>
          <w:t xml:space="preserve">nt Extension </w:t>
        </w:r>
      </w:hyperlink>
      <w:r w:rsidRPr="008C20BB">
        <w:rPr>
          <w:rFonts w:ascii="Arial" w:hAnsi="Arial" w:cs="Arial"/>
          <w:bCs/>
          <w:sz w:val="24"/>
          <w:szCs w:val="24"/>
        </w:rPr>
        <w:t xml:space="preserve">/ </w:t>
      </w:r>
      <w:hyperlink r:id="rId7" w:history="1">
        <w:r w:rsidRPr="00E25806">
          <w:rPr>
            <w:rStyle w:val="Hyperlink"/>
            <w:rFonts w:ascii="Arial" w:hAnsi="Arial" w:cs="Arial"/>
            <w:bCs/>
            <w:sz w:val="24"/>
            <w:szCs w:val="24"/>
          </w:rPr>
          <w:t>Min</w:t>
        </w:r>
        <w:r w:rsidRPr="00E25806">
          <w:rPr>
            <w:rStyle w:val="Hyperlink"/>
            <w:rFonts w:ascii="Arial" w:hAnsi="Arial" w:cs="Arial"/>
            <w:bCs/>
            <w:sz w:val="24"/>
            <w:szCs w:val="24"/>
          </w:rPr>
          <w:t xml:space="preserve">utes </w:t>
        </w:r>
      </w:hyperlink>
      <w:r w:rsidR="00E25806" w:rsidRPr="00E25806">
        <w:rPr>
          <w:rFonts w:ascii="Arial" w:hAnsi="Arial" w:cs="Arial"/>
          <w:bCs/>
          <w:sz w:val="24"/>
          <w:szCs w:val="24"/>
        </w:rPr>
        <w:t xml:space="preserve">– Page 12 </w:t>
      </w:r>
    </w:p>
    <w:p w:rsidR="00FC7E82" w:rsidRPr="006E7AAA" w:rsidRDefault="00FC7E82" w:rsidP="00FC7E82">
      <w:pPr>
        <w:widowControl/>
        <w:spacing w:after="0" w:line="240" w:lineRule="auto"/>
        <w:ind w:left="2880" w:hanging="2900"/>
        <w:rPr>
          <w:rFonts w:ascii="Arial" w:hAnsi="Arial" w:cs="Arial"/>
          <w:sz w:val="24"/>
          <w:szCs w:val="24"/>
        </w:rPr>
      </w:pPr>
      <w:r w:rsidRPr="008C20BB">
        <w:rPr>
          <w:rFonts w:ascii="Arial" w:eastAsia="Arial" w:hAnsi="Arial" w:cs="Arial"/>
          <w:sz w:val="24"/>
          <w:szCs w:val="24"/>
        </w:rPr>
        <w:t>November 9,</w:t>
      </w:r>
      <w:r w:rsidRPr="008C20BB">
        <w:rPr>
          <w:rFonts w:ascii="Arial" w:eastAsia="Arial" w:hAnsi="Arial" w:cs="Arial"/>
          <w:spacing w:val="-2"/>
          <w:sz w:val="24"/>
          <w:szCs w:val="24"/>
        </w:rPr>
        <w:t xml:space="preserve"> </w:t>
      </w:r>
      <w:r w:rsidRPr="008C20BB">
        <w:rPr>
          <w:rFonts w:ascii="Arial" w:eastAsia="Arial" w:hAnsi="Arial" w:cs="Arial"/>
          <w:sz w:val="24"/>
          <w:szCs w:val="24"/>
        </w:rPr>
        <w:t>2017</w:t>
      </w:r>
      <w:r>
        <w:rPr>
          <w:rFonts w:ascii="Arial" w:eastAsia="Arial" w:hAnsi="Arial" w:cs="Arial"/>
          <w:sz w:val="24"/>
          <w:szCs w:val="24"/>
        </w:rPr>
        <w:tab/>
      </w:r>
      <w:hyperlink r:id="rId8" w:history="1">
        <w:r w:rsidRPr="00E25806">
          <w:rPr>
            <w:rStyle w:val="Hyperlink"/>
            <w:rFonts w:ascii="Arial" w:hAnsi="Arial" w:cs="Arial"/>
            <w:sz w:val="24"/>
            <w:szCs w:val="24"/>
          </w:rPr>
          <w:t>PSSM</w:t>
        </w:r>
        <w:r w:rsidR="00E25806" w:rsidRPr="00E25806">
          <w:rPr>
            <w:rStyle w:val="Hyperlink"/>
            <w:rFonts w:ascii="Arial" w:hAnsi="Arial" w:cs="Arial"/>
            <w:sz w:val="24"/>
            <w:szCs w:val="24"/>
          </w:rPr>
          <w:t xml:space="preserve"> 2017</w:t>
        </w:r>
        <w:r w:rsidRPr="00E25806">
          <w:rPr>
            <w:rStyle w:val="Hyperlink"/>
            <w:rFonts w:ascii="Arial" w:hAnsi="Arial" w:cs="Arial"/>
            <w:sz w:val="24"/>
            <w:szCs w:val="24"/>
          </w:rPr>
          <w:t xml:space="preserve"> End o</w:t>
        </w:r>
        <w:bookmarkStart w:id="0" w:name="_GoBack"/>
        <w:bookmarkEnd w:id="0"/>
        <w:r w:rsidRPr="00E25806">
          <w:rPr>
            <w:rStyle w:val="Hyperlink"/>
            <w:rFonts w:ascii="Arial" w:hAnsi="Arial" w:cs="Arial"/>
            <w:sz w:val="24"/>
            <w:szCs w:val="24"/>
          </w:rPr>
          <w:t>f the Season Review</w:t>
        </w:r>
      </w:hyperlink>
      <w:r w:rsidRPr="008C20BB">
        <w:rPr>
          <w:rFonts w:ascii="Arial" w:hAnsi="Arial" w:cs="Arial"/>
          <w:sz w:val="24"/>
          <w:szCs w:val="24"/>
        </w:rPr>
        <w:t xml:space="preserve"> /</w:t>
      </w:r>
      <w:hyperlink r:id="rId9" w:history="1">
        <w:r w:rsidRPr="00E25806">
          <w:rPr>
            <w:rStyle w:val="Hyperlink"/>
            <w:rFonts w:ascii="Arial" w:hAnsi="Arial" w:cs="Arial"/>
            <w:sz w:val="24"/>
            <w:szCs w:val="24"/>
          </w:rPr>
          <w:t>Minutes</w:t>
        </w:r>
      </w:hyperlink>
      <w:r w:rsidRPr="008C20BB">
        <w:rPr>
          <w:rFonts w:ascii="Arial" w:hAnsi="Arial" w:cs="Arial"/>
          <w:sz w:val="24"/>
          <w:szCs w:val="24"/>
        </w:rPr>
        <w:t xml:space="preserve"> </w:t>
      </w:r>
      <w:r w:rsidR="006E7AAA" w:rsidRPr="006E7AAA">
        <w:rPr>
          <w:rFonts w:ascii="Arial" w:hAnsi="Arial" w:cs="Arial"/>
          <w:bCs/>
          <w:sz w:val="24"/>
          <w:szCs w:val="24"/>
        </w:rPr>
        <w:t>– Page 4 &amp; 5</w:t>
      </w:r>
    </w:p>
    <w:p w:rsidR="002627B7" w:rsidRDefault="002627B7" w:rsidP="002627B7">
      <w:pPr>
        <w:widowControl/>
        <w:spacing w:after="0" w:line="240" w:lineRule="auto"/>
        <w:ind w:left="90"/>
        <w:rPr>
          <w:rFonts w:ascii="Arial" w:hAnsi="Arial" w:cs="Arial"/>
          <w:bCs/>
          <w:sz w:val="24"/>
          <w:szCs w:val="24"/>
        </w:rPr>
      </w:pPr>
    </w:p>
    <w:p w:rsidR="002627B7" w:rsidRPr="00827462" w:rsidRDefault="002627B7" w:rsidP="002627B7">
      <w:pPr>
        <w:widowControl/>
        <w:spacing w:after="0" w:line="240" w:lineRule="auto"/>
        <w:rPr>
          <w:rFonts w:ascii="Arial" w:hAnsi="Arial" w:cs="Arial"/>
          <w:sz w:val="24"/>
          <w:szCs w:val="24"/>
        </w:rPr>
      </w:pPr>
      <w:r w:rsidRPr="00827462">
        <w:rPr>
          <w:rFonts w:ascii="Arial" w:hAnsi="Arial" w:cs="Arial"/>
          <w:bCs/>
          <w:sz w:val="24"/>
          <w:szCs w:val="24"/>
        </w:rPr>
        <w:t>On September 14, 2017 Cit</w:t>
      </w:r>
      <w:r>
        <w:rPr>
          <w:rFonts w:ascii="Arial" w:hAnsi="Arial" w:cs="Arial"/>
          <w:bCs/>
          <w:sz w:val="24"/>
          <w:szCs w:val="24"/>
        </w:rPr>
        <w:t>y Council approved</w:t>
      </w:r>
      <w:r w:rsidRPr="00827462">
        <w:rPr>
          <w:rFonts w:ascii="Arial" w:hAnsi="Arial" w:cs="Arial"/>
          <w:bCs/>
          <w:sz w:val="24"/>
          <w:szCs w:val="24"/>
        </w:rPr>
        <w:t xml:space="preserve"> City Service agreement with PSSM beginning with the 2018 season expiring in 2020</w:t>
      </w:r>
      <w:r>
        <w:rPr>
          <w:rFonts w:ascii="Arial" w:hAnsi="Arial" w:cs="Arial"/>
          <w:bCs/>
          <w:sz w:val="24"/>
          <w:szCs w:val="24"/>
        </w:rPr>
        <w:t xml:space="preserve"> subject to annual non- automatic renewals. The agreement shall renew for an additional two (2) years for the 2021 and 2022 Markets, provided both parties execute written notice of consent to renew by March 1, 2020. </w:t>
      </w:r>
      <w:r w:rsidRPr="00827462">
        <w:rPr>
          <w:rFonts w:ascii="Arial" w:hAnsi="Arial" w:cs="Arial"/>
          <w:bCs/>
          <w:sz w:val="24"/>
          <w:szCs w:val="24"/>
        </w:rPr>
        <w:t>The contracted terms included the following:</w:t>
      </w:r>
    </w:p>
    <w:p w:rsidR="002627B7" w:rsidRPr="008D41EE" w:rsidRDefault="002627B7" w:rsidP="002627B7">
      <w:pPr>
        <w:pStyle w:val="ListParagraph"/>
        <w:widowControl/>
        <w:numPr>
          <w:ilvl w:val="3"/>
          <w:numId w:val="1"/>
        </w:numPr>
        <w:spacing w:after="0" w:line="240" w:lineRule="auto"/>
        <w:ind w:left="810"/>
        <w:rPr>
          <w:rFonts w:ascii="Arial" w:hAnsi="Arial" w:cs="Arial"/>
          <w:sz w:val="24"/>
          <w:szCs w:val="24"/>
        </w:rPr>
      </w:pPr>
      <w:r w:rsidRPr="008D41EE">
        <w:rPr>
          <w:rFonts w:ascii="Arial" w:hAnsi="Arial" w:cs="Arial"/>
          <w:sz w:val="24"/>
          <w:szCs w:val="24"/>
        </w:rPr>
        <w:t>Number of Market Dates - 14 Market Dates,   Sundays June 3 through September 23, except for the dates August 2, 12, and 19.</w:t>
      </w:r>
    </w:p>
    <w:p w:rsidR="002627B7" w:rsidRPr="008D41EE" w:rsidRDefault="002627B7" w:rsidP="002627B7">
      <w:pPr>
        <w:pStyle w:val="ListParagraph"/>
        <w:widowControl/>
        <w:numPr>
          <w:ilvl w:val="3"/>
          <w:numId w:val="1"/>
        </w:numPr>
        <w:autoSpaceDE w:val="0"/>
        <w:autoSpaceDN w:val="0"/>
        <w:adjustRightInd w:val="0"/>
        <w:spacing w:after="0" w:line="240" w:lineRule="auto"/>
        <w:ind w:left="810"/>
        <w:rPr>
          <w:rFonts w:ascii="Arial" w:hAnsi="Arial" w:cs="Arial"/>
          <w:sz w:val="24"/>
          <w:szCs w:val="24"/>
        </w:rPr>
      </w:pPr>
      <w:r w:rsidRPr="008D41EE">
        <w:rPr>
          <w:rFonts w:ascii="Arial" w:hAnsi="Arial" w:cs="Arial"/>
          <w:sz w:val="24"/>
          <w:szCs w:val="24"/>
        </w:rPr>
        <w:t>Financial Contributions - $15,000 to help offset the cost of PSSMs zero waste efforts which greatly exceed the City’s proposed standards. PSSM to be required to participate in City activities and events to help increase other event’s sustainable efforts.</w:t>
      </w:r>
    </w:p>
    <w:p w:rsidR="002627B7" w:rsidRPr="008D41EE" w:rsidRDefault="002627B7" w:rsidP="002627B7">
      <w:pPr>
        <w:pStyle w:val="ListParagraph"/>
        <w:widowControl/>
        <w:numPr>
          <w:ilvl w:val="3"/>
          <w:numId w:val="1"/>
        </w:numPr>
        <w:autoSpaceDE w:val="0"/>
        <w:autoSpaceDN w:val="0"/>
        <w:adjustRightInd w:val="0"/>
        <w:spacing w:after="0" w:line="240" w:lineRule="auto"/>
        <w:ind w:left="810"/>
        <w:rPr>
          <w:rFonts w:ascii="Arial" w:hAnsi="Arial" w:cs="Arial"/>
          <w:sz w:val="24"/>
          <w:szCs w:val="24"/>
        </w:rPr>
      </w:pPr>
      <w:r w:rsidRPr="008D41EE">
        <w:rPr>
          <w:rFonts w:ascii="Arial" w:hAnsi="Arial" w:cs="Arial"/>
          <w:sz w:val="24"/>
          <w:szCs w:val="24"/>
        </w:rPr>
        <w:t>City Service Fees – City to waive $60,687.55 (or the equivalent of 11 markets), and PSSM to pay for $16,551.15 (or the equivalent of 3 markets).</w:t>
      </w:r>
    </w:p>
    <w:p w:rsidR="002627B7" w:rsidRPr="008D41EE" w:rsidRDefault="002627B7" w:rsidP="002627B7">
      <w:pPr>
        <w:pStyle w:val="ListParagraph"/>
        <w:widowControl/>
        <w:numPr>
          <w:ilvl w:val="3"/>
          <w:numId w:val="1"/>
        </w:numPr>
        <w:autoSpaceDE w:val="0"/>
        <w:autoSpaceDN w:val="0"/>
        <w:adjustRightInd w:val="0"/>
        <w:spacing w:after="0" w:line="240" w:lineRule="auto"/>
        <w:ind w:left="810"/>
        <w:rPr>
          <w:rFonts w:ascii="Arial" w:hAnsi="Arial" w:cs="Arial"/>
          <w:sz w:val="24"/>
          <w:szCs w:val="24"/>
        </w:rPr>
      </w:pPr>
      <w:r w:rsidRPr="008D41EE">
        <w:rPr>
          <w:rFonts w:ascii="Arial" w:hAnsi="Arial" w:cs="Arial"/>
          <w:sz w:val="24"/>
          <w:szCs w:val="24"/>
        </w:rPr>
        <w:t>Contract Length – Three year contract, with a possibility to renew the contract for two years after the three year contract ends. This is not an automatic renewal.</w:t>
      </w:r>
    </w:p>
    <w:p w:rsidR="002627B7" w:rsidRPr="008D41EE" w:rsidRDefault="002627B7" w:rsidP="002627B7">
      <w:pPr>
        <w:pStyle w:val="ListParagraph"/>
        <w:widowControl/>
        <w:numPr>
          <w:ilvl w:val="3"/>
          <w:numId w:val="1"/>
        </w:numPr>
        <w:autoSpaceDE w:val="0"/>
        <w:autoSpaceDN w:val="0"/>
        <w:adjustRightInd w:val="0"/>
        <w:spacing w:after="0" w:line="240" w:lineRule="auto"/>
        <w:ind w:left="810"/>
        <w:rPr>
          <w:rFonts w:ascii="Arial" w:hAnsi="Arial" w:cs="Arial"/>
          <w:sz w:val="24"/>
          <w:szCs w:val="24"/>
        </w:rPr>
      </w:pPr>
      <w:r w:rsidRPr="008D41EE">
        <w:rPr>
          <w:rFonts w:ascii="Arial" w:hAnsi="Arial" w:cs="Arial"/>
          <w:sz w:val="24"/>
          <w:szCs w:val="24"/>
        </w:rPr>
        <w:t>Use Area – Use Areas remain the same as previous and will be reviewed annually with each supplemental plan.</w:t>
      </w:r>
    </w:p>
    <w:p w:rsidR="002627B7" w:rsidRPr="008D41EE" w:rsidRDefault="002627B7" w:rsidP="002627B7">
      <w:pPr>
        <w:pStyle w:val="ListParagraph"/>
        <w:widowControl/>
        <w:numPr>
          <w:ilvl w:val="3"/>
          <w:numId w:val="1"/>
        </w:numPr>
        <w:autoSpaceDE w:val="0"/>
        <w:autoSpaceDN w:val="0"/>
        <w:adjustRightInd w:val="0"/>
        <w:spacing w:after="0" w:line="240" w:lineRule="auto"/>
        <w:ind w:left="810"/>
        <w:rPr>
          <w:rFonts w:ascii="Arial" w:hAnsi="Arial" w:cs="Arial"/>
          <w:sz w:val="24"/>
          <w:szCs w:val="24"/>
        </w:rPr>
      </w:pPr>
      <w:r w:rsidRPr="008D41EE">
        <w:rPr>
          <w:rFonts w:ascii="Arial" w:hAnsi="Arial" w:cs="Arial"/>
          <w:sz w:val="24"/>
          <w:szCs w:val="24"/>
        </w:rPr>
        <w:t>Performance Measures – Removal of marketing and attendance requirements from 2017, while keeping vendor mix, sustainable and transportation measures for the length of the contract.</w:t>
      </w:r>
    </w:p>
    <w:p w:rsidR="002627B7" w:rsidRDefault="002627B7" w:rsidP="002627B7">
      <w:pPr>
        <w:spacing w:after="0" w:line="240" w:lineRule="auto"/>
        <w:ind w:right="528"/>
      </w:pPr>
      <w:r>
        <w:rPr>
          <w:rFonts w:ascii="Arial" w:eastAsia="Arial" w:hAnsi="Arial" w:cs="Arial"/>
          <w:sz w:val="24"/>
          <w:szCs w:val="24"/>
        </w:rPr>
        <w:t>As</w:t>
      </w:r>
      <w:r>
        <w:rPr>
          <w:rFonts w:ascii="Arial" w:eastAsia="Arial" w:hAnsi="Arial" w:cs="Arial"/>
          <w:spacing w:val="-3"/>
          <w:sz w:val="24"/>
          <w:szCs w:val="24"/>
        </w:rPr>
        <w:t xml:space="preserve"> </w:t>
      </w:r>
      <w:r>
        <w:rPr>
          <w:rFonts w:ascii="Arial" w:eastAsia="Arial" w:hAnsi="Arial" w:cs="Arial"/>
          <w:sz w:val="24"/>
          <w:szCs w:val="24"/>
        </w:rPr>
        <w:t>part</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City</w:t>
      </w:r>
      <w:r>
        <w:rPr>
          <w:rFonts w:ascii="Arial" w:eastAsia="Arial" w:hAnsi="Arial" w:cs="Arial"/>
          <w:spacing w:val="-4"/>
          <w:sz w:val="24"/>
          <w:szCs w:val="24"/>
        </w:rPr>
        <w:t xml:space="preserve"> </w:t>
      </w:r>
      <w:r>
        <w:rPr>
          <w:rFonts w:ascii="Arial" w:eastAsia="Arial" w:hAnsi="Arial" w:cs="Arial"/>
          <w:sz w:val="24"/>
          <w:szCs w:val="24"/>
        </w:rPr>
        <w:t>Service</w:t>
      </w:r>
      <w:r>
        <w:rPr>
          <w:rFonts w:ascii="Arial" w:eastAsia="Arial" w:hAnsi="Arial" w:cs="Arial"/>
          <w:spacing w:val="-8"/>
          <w:sz w:val="24"/>
          <w:szCs w:val="24"/>
        </w:rPr>
        <w:t xml:space="preserve"> </w:t>
      </w:r>
      <w:r>
        <w:rPr>
          <w:rFonts w:ascii="Arial" w:eastAsia="Arial" w:hAnsi="Arial" w:cs="Arial"/>
          <w:sz w:val="24"/>
          <w:szCs w:val="24"/>
        </w:rPr>
        <w:t>Contract</w:t>
      </w:r>
      <w:r>
        <w:rPr>
          <w:rFonts w:ascii="Arial" w:eastAsia="Arial" w:hAnsi="Arial" w:cs="Arial"/>
          <w:spacing w:val="-9"/>
          <w:sz w:val="24"/>
          <w:szCs w:val="24"/>
        </w:rPr>
        <w:t xml:space="preserve"> </w:t>
      </w:r>
      <w:r>
        <w:rPr>
          <w:rFonts w:ascii="Arial" w:eastAsia="Arial" w:hAnsi="Arial" w:cs="Arial"/>
          <w:sz w:val="24"/>
          <w:szCs w:val="24"/>
        </w:rPr>
        <w:t>section</w:t>
      </w:r>
      <w:r>
        <w:rPr>
          <w:rFonts w:ascii="Arial" w:eastAsia="Arial" w:hAnsi="Arial" w:cs="Arial"/>
          <w:spacing w:val="-8"/>
          <w:sz w:val="24"/>
          <w:szCs w:val="24"/>
        </w:rPr>
        <w:t xml:space="preserve"> </w:t>
      </w:r>
      <w:r>
        <w:rPr>
          <w:rFonts w:ascii="Arial" w:eastAsia="Arial" w:hAnsi="Arial" w:cs="Arial"/>
          <w:sz w:val="24"/>
          <w:szCs w:val="24"/>
        </w:rPr>
        <w:t>2.1,</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Supplemental</w:t>
      </w:r>
      <w:r>
        <w:rPr>
          <w:rFonts w:ascii="Arial" w:eastAsia="Arial" w:hAnsi="Arial" w:cs="Arial"/>
          <w:spacing w:val="-10"/>
          <w:sz w:val="24"/>
          <w:szCs w:val="24"/>
        </w:rPr>
        <w:t xml:space="preserve"> </w:t>
      </w:r>
      <w:r>
        <w:rPr>
          <w:rFonts w:ascii="Arial" w:eastAsia="Arial" w:hAnsi="Arial" w:cs="Arial"/>
          <w:sz w:val="24"/>
          <w:szCs w:val="24"/>
        </w:rPr>
        <w:t>Plan</w:t>
      </w:r>
      <w:r>
        <w:rPr>
          <w:rFonts w:ascii="Arial" w:eastAsia="Arial" w:hAnsi="Arial" w:cs="Arial"/>
          <w:spacing w:val="-5"/>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have Council approval by the</w:t>
      </w:r>
      <w:r>
        <w:rPr>
          <w:rFonts w:ascii="Arial" w:eastAsia="Arial" w:hAnsi="Arial" w:cs="Arial"/>
          <w:spacing w:val="-3"/>
          <w:sz w:val="24"/>
          <w:szCs w:val="24"/>
        </w:rPr>
        <w:t xml:space="preserve"> second week in April for the Market to begin in June of each contracted year.</w:t>
      </w:r>
      <w:r>
        <w:rPr>
          <w:rFonts w:ascii="Arial" w:eastAsia="Arial" w:hAnsi="Arial" w:cs="Arial"/>
          <w:spacing w:val="-7"/>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is late</w:t>
      </w:r>
      <w:r>
        <w:rPr>
          <w:rFonts w:ascii="Arial" w:eastAsia="Arial" w:hAnsi="Arial" w:cs="Arial"/>
          <w:spacing w:val="-2"/>
          <w:sz w:val="24"/>
          <w:szCs w:val="24"/>
        </w:rPr>
        <w:t xml:space="preserve"> </w:t>
      </w:r>
      <w:r>
        <w:rPr>
          <w:rFonts w:ascii="Arial" w:eastAsia="Arial" w:hAnsi="Arial" w:cs="Arial"/>
          <w:sz w:val="24"/>
          <w:szCs w:val="24"/>
        </w:rPr>
        <w:t>in returning</w:t>
      </w:r>
      <w:r>
        <w:rPr>
          <w:rFonts w:ascii="Arial" w:eastAsia="Arial" w:hAnsi="Arial" w:cs="Arial"/>
          <w:spacing w:val="-9"/>
          <w:sz w:val="24"/>
          <w:szCs w:val="24"/>
        </w:rPr>
        <w:t xml:space="preserve"> </w:t>
      </w:r>
      <w:r>
        <w:rPr>
          <w:rFonts w:ascii="Arial" w:eastAsia="Arial" w:hAnsi="Arial" w:cs="Arial"/>
          <w:sz w:val="24"/>
          <w:szCs w:val="24"/>
        </w:rPr>
        <w:t>for</w:t>
      </w:r>
      <w:r>
        <w:rPr>
          <w:rFonts w:ascii="Arial" w:eastAsia="Arial" w:hAnsi="Arial" w:cs="Arial"/>
          <w:spacing w:val="-2"/>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approval of</w:t>
      </w:r>
      <w:r>
        <w:rPr>
          <w:rFonts w:ascii="Arial" w:eastAsia="Arial" w:hAnsi="Arial" w:cs="Arial"/>
          <w:spacing w:val="-2"/>
          <w:sz w:val="24"/>
          <w:szCs w:val="24"/>
        </w:rPr>
        <w:t xml:space="preserve"> </w:t>
      </w:r>
      <w:r>
        <w:rPr>
          <w:rFonts w:ascii="Arial" w:eastAsia="Arial" w:hAnsi="Arial" w:cs="Arial"/>
          <w:sz w:val="24"/>
          <w:szCs w:val="24"/>
        </w:rPr>
        <w:t>the Supplemental</w:t>
      </w:r>
      <w:r>
        <w:rPr>
          <w:rFonts w:ascii="Arial" w:eastAsia="Arial" w:hAnsi="Arial" w:cs="Arial"/>
          <w:spacing w:val="-15"/>
          <w:sz w:val="24"/>
          <w:szCs w:val="24"/>
        </w:rPr>
        <w:t xml:space="preserve"> </w:t>
      </w:r>
      <w:r>
        <w:rPr>
          <w:rFonts w:ascii="Arial" w:eastAsia="Arial" w:hAnsi="Arial" w:cs="Arial"/>
          <w:sz w:val="24"/>
          <w:szCs w:val="24"/>
        </w:rPr>
        <w:t>Plan</w:t>
      </w:r>
      <w:r>
        <w:rPr>
          <w:rFonts w:ascii="Arial" w:eastAsia="Arial" w:hAnsi="Arial" w:cs="Arial"/>
          <w:spacing w:val="-5"/>
          <w:sz w:val="24"/>
          <w:szCs w:val="24"/>
        </w:rPr>
        <w:t xml:space="preserve"> </w:t>
      </w:r>
      <w:r>
        <w:rPr>
          <w:rFonts w:ascii="Arial" w:eastAsia="Arial" w:hAnsi="Arial" w:cs="Arial"/>
          <w:sz w:val="24"/>
          <w:szCs w:val="24"/>
        </w:rPr>
        <w:t>due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both</w:t>
      </w:r>
      <w:r>
        <w:rPr>
          <w:rFonts w:ascii="Arial" w:eastAsia="Arial" w:hAnsi="Arial" w:cs="Arial"/>
          <w:spacing w:val="-5"/>
          <w:sz w:val="24"/>
          <w:szCs w:val="24"/>
        </w:rPr>
        <w:t xml:space="preserve"> </w:t>
      </w:r>
      <w:r>
        <w:rPr>
          <w:rFonts w:ascii="Arial" w:eastAsia="Arial" w:hAnsi="Arial" w:cs="Arial"/>
          <w:sz w:val="24"/>
          <w:szCs w:val="24"/>
        </w:rPr>
        <w:t>staff</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PSSMs</w:t>
      </w:r>
      <w:r>
        <w:rPr>
          <w:rFonts w:ascii="Arial" w:eastAsia="Arial" w:hAnsi="Arial" w:cs="Arial"/>
          <w:spacing w:val="-7"/>
          <w:sz w:val="24"/>
          <w:szCs w:val="24"/>
        </w:rPr>
        <w:t xml:space="preserve"> </w:t>
      </w:r>
      <w:r>
        <w:rPr>
          <w:rFonts w:ascii="Arial" w:eastAsia="Arial" w:hAnsi="Arial" w:cs="Arial"/>
          <w:sz w:val="24"/>
          <w:szCs w:val="24"/>
        </w:rPr>
        <w:t>continued</w:t>
      </w:r>
      <w:r>
        <w:rPr>
          <w:rFonts w:ascii="Arial" w:eastAsia="Arial" w:hAnsi="Arial" w:cs="Arial"/>
          <w:spacing w:val="-10"/>
          <w:sz w:val="24"/>
          <w:szCs w:val="24"/>
        </w:rPr>
        <w:t xml:space="preserve"> </w:t>
      </w:r>
      <w:r>
        <w:rPr>
          <w:rFonts w:ascii="Arial" w:eastAsia="Arial" w:hAnsi="Arial" w:cs="Arial"/>
          <w:sz w:val="24"/>
          <w:szCs w:val="24"/>
        </w:rPr>
        <w:t>coordination</w:t>
      </w:r>
      <w:r>
        <w:rPr>
          <w:rFonts w:ascii="Arial" w:eastAsia="Arial" w:hAnsi="Arial" w:cs="Arial"/>
          <w:spacing w:val="-13"/>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event operations</w:t>
      </w:r>
      <w:r>
        <w:rPr>
          <w:rFonts w:ascii="Arial" w:eastAsia="Arial" w:hAnsi="Arial" w:cs="Arial"/>
          <w:spacing w:val="-11"/>
          <w:sz w:val="24"/>
          <w:szCs w:val="24"/>
        </w:rPr>
        <w:t xml:space="preserve"> </w:t>
      </w:r>
      <w:r>
        <w:rPr>
          <w:rFonts w:ascii="Arial" w:eastAsia="Arial" w:hAnsi="Arial" w:cs="Arial"/>
          <w:sz w:val="24"/>
          <w:szCs w:val="24"/>
        </w:rPr>
        <w:t>and impacts.</w:t>
      </w:r>
    </w:p>
    <w:sectPr w:rsidR="0026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4F2D"/>
    <w:multiLevelType w:val="hybridMultilevel"/>
    <w:tmpl w:val="509A9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82"/>
    <w:rsid w:val="001C5A70"/>
    <w:rsid w:val="002627B7"/>
    <w:rsid w:val="006E7AAA"/>
    <w:rsid w:val="00C73FC3"/>
    <w:rsid w:val="00D56133"/>
    <w:rsid w:val="00E25806"/>
    <w:rsid w:val="00FC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82"/>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7E82"/>
    <w:rPr>
      <w:sz w:val="16"/>
      <w:szCs w:val="16"/>
    </w:rPr>
  </w:style>
  <w:style w:type="paragraph" w:styleId="CommentText">
    <w:name w:val="annotation text"/>
    <w:basedOn w:val="Normal"/>
    <w:link w:val="CommentTextChar"/>
    <w:uiPriority w:val="99"/>
    <w:semiHidden/>
    <w:unhideWhenUsed/>
    <w:rsid w:val="00FC7E82"/>
    <w:pPr>
      <w:widowControl/>
      <w:spacing w:after="0" w:line="240" w:lineRule="auto"/>
    </w:pPr>
    <w:rPr>
      <w:sz w:val="20"/>
      <w:szCs w:val="20"/>
    </w:rPr>
  </w:style>
  <w:style w:type="character" w:customStyle="1" w:styleId="CommentTextChar">
    <w:name w:val="Comment Text Char"/>
    <w:basedOn w:val="DefaultParagraphFont"/>
    <w:link w:val="CommentText"/>
    <w:uiPriority w:val="99"/>
    <w:semiHidden/>
    <w:rsid w:val="00FC7E82"/>
    <w:rPr>
      <w:sz w:val="20"/>
      <w:szCs w:val="20"/>
    </w:rPr>
  </w:style>
  <w:style w:type="paragraph" w:styleId="BalloonText">
    <w:name w:val="Balloon Text"/>
    <w:basedOn w:val="Normal"/>
    <w:link w:val="BalloonTextChar"/>
    <w:uiPriority w:val="99"/>
    <w:semiHidden/>
    <w:unhideWhenUsed/>
    <w:rsid w:val="00FC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E82"/>
    <w:rPr>
      <w:rFonts w:ascii="Tahoma" w:hAnsi="Tahoma" w:cs="Tahoma"/>
      <w:sz w:val="16"/>
      <w:szCs w:val="16"/>
    </w:rPr>
  </w:style>
  <w:style w:type="paragraph" w:styleId="ListParagraph">
    <w:name w:val="List Paragraph"/>
    <w:basedOn w:val="Normal"/>
    <w:uiPriority w:val="34"/>
    <w:qFormat/>
    <w:rsid w:val="002627B7"/>
    <w:pPr>
      <w:ind w:left="720"/>
      <w:contextualSpacing/>
    </w:pPr>
  </w:style>
  <w:style w:type="character" w:styleId="Hyperlink">
    <w:name w:val="Hyperlink"/>
    <w:basedOn w:val="DefaultParagraphFont"/>
    <w:uiPriority w:val="99"/>
    <w:unhideWhenUsed/>
    <w:rsid w:val="00E25806"/>
    <w:rPr>
      <w:color w:val="0000FF" w:themeColor="hyperlink"/>
      <w:u w:val="single"/>
    </w:rPr>
  </w:style>
  <w:style w:type="character" w:styleId="FollowedHyperlink">
    <w:name w:val="FollowedHyperlink"/>
    <w:basedOn w:val="DefaultParagraphFont"/>
    <w:uiPriority w:val="99"/>
    <w:semiHidden/>
    <w:unhideWhenUsed/>
    <w:rsid w:val="00E258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82"/>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7E82"/>
    <w:rPr>
      <w:sz w:val="16"/>
      <w:szCs w:val="16"/>
    </w:rPr>
  </w:style>
  <w:style w:type="paragraph" w:styleId="CommentText">
    <w:name w:val="annotation text"/>
    <w:basedOn w:val="Normal"/>
    <w:link w:val="CommentTextChar"/>
    <w:uiPriority w:val="99"/>
    <w:semiHidden/>
    <w:unhideWhenUsed/>
    <w:rsid w:val="00FC7E82"/>
    <w:pPr>
      <w:widowControl/>
      <w:spacing w:after="0" w:line="240" w:lineRule="auto"/>
    </w:pPr>
    <w:rPr>
      <w:sz w:val="20"/>
      <w:szCs w:val="20"/>
    </w:rPr>
  </w:style>
  <w:style w:type="character" w:customStyle="1" w:styleId="CommentTextChar">
    <w:name w:val="Comment Text Char"/>
    <w:basedOn w:val="DefaultParagraphFont"/>
    <w:link w:val="CommentText"/>
    <w:uiPriority w:val="99"/>
    <w:semiHidden/>
    <w:rsid w:val="00FC7E82"/>
    <w:rPr>
      <w:sz w:val="20"/>
      <w:szCs w:val="20"/>
    </w:rPr>
  </w:style>
  <w:style w:type="paragraph" w:styleId="BalloonText">
    <w:name w:val="Balloon Text"/>
    <w:basedOn w:val="Normal"/>
    <w:link w:val="BalloonTextChar"/>
    <w:uiPriority w:val="99"/>
    <w:semiHidden/>
    <w:unhideWhenUsed/>
    <w:rsid w:val="00FC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E82"/>
    <w:rPr>
      <w:rFonts w:ascii="Tahoma" w:hAnsi="Tahoma" w:cs="Tahoma"/>
      <w:sz w:val="16"/>
      <w:szCs w:val="16"/>
    </w:rPr>
  </w:style>
  <w:style w:type="paragraph" w:styleId="ListParagraph">
    <w:name w:val="List Paragraph"/>
    <w:basedOn w:val="Normal"/>
    <w:uiPriority w:val="34"/>
    <w:qFormat/>
    <w:rsid w:val="002627B7"/>
    <w:pPr>
      <w:ind w:left="720"/>
      <w:contextualSpacing/>
    </w:pPr>
  </w:style>
  <w:style w:type="character" w:styleId="Hyperlink">
    <w:name w:val="Hyperlink"/>
    <w:basedOn w:val="DefaultParagraphFont"/>
    <w:uiPriority w:val="99"/>
    <w:unhideWhenUsed/>
    <w:rsid w:val="00E25806"/>
    <w:rPr>
      <w:color w:val="0000FF" w:themeColor="hyperlink"/>
      <w:u w:val="single"/>
    </w:rPr>
  </w:style>
  <w:style w:type="character" w:styleId="FollowedHyperlink">
    <w:name w:val="FollowedHyperlink"/>
    <w:basedOn w:val="DefaultParagraphFont"/>
    <w:uiPriority w:val="99"/>
    <w:semiHidden/>
    <w:unhideWhenUsed/>
    <w:rsid w:val="00E25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kcityut.iqm2.com/Citizens/FileOpen.aspx?Type=4&amp;ID=5093&amp;highlightTerms=silly" TargetMode="External"/><Relationship Id="rId3" Type="http://schemas.microsoft.com/office/2007/relationships/stylesWithEffects" Target="stylesWithEffects.xml"/><Relationship Id="rId7" Type="http://schemas.openxmlformats.org/officeDocument/2006/relationships/hyperlink" Target="http://parkcityut.iqm2.com/Citizens/FileOpen.aspx?Type=15&amp;ID=1942&amp;highlightTerms=sil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kcityut.iqm2.com/Citizens/FileOpen.aspx?Type=4&amp;ID=4754&amp;highlightTerms=sill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rkcityut.iqm2.com/Citizens/FileOpen.aspx?Type=15&amp;ID=1953&amp;highlightTerms=si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496</Words>
  <Characters>2475</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4</cp:revision>
  <dcterms:created xsi:type="dcterms:W3CDTF">2018-04-20T15:03:00Z</dcterms:created>
  <dcterms:modified xsi:type="dcterms:W3CDTF">2018-04-20T15:58:00Z</dcterms:modified>
</cp:coreProperties>
</file>