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572" w:rsidRDefault="009A5572"/>
    <w:p w:rsidR="003D7605" w:rsidRDefault="003D7605"/>
    <w:p w:rsidR="003D7605" w:rsidRDefault="003D7605"/>
    <w:p w:rsidR="003D7605" w:rsidRDefault="003D7605" w:rsidP="003D7605">
      <w:pPr>
        <w:jc w:val="center"/>
        <w:rPr>
          <w:b/>
          <w:sz w:val="36"/>
          <w:szCs w:val="36"/>
        </w:rPr>
      </w:pPr>
      <w:r w:rsidRPr="003D7605">
        <w:rPr>
          <w:b/>
          <w:sz w:val="36"/>
          <w:szCs w:val="36"/>
        </w:rPr>
        <w:t>Park City Municipal Corporation</w:t>
      </w:r>
    </w:p>
    <w:p w:rsidR="003D7605" w:rsidRDefault="003D7605" w:rsidP="003D7605">
      <w:pPr>
        <w:jc w:val="center"/>
        <w:rPr>
          <w:b/>
          <w:sz w:val="36"/>
          <w:szCs w:val="36"/>
        </w:rPr>
      </w:pPr>
    </w:p>
    <w:p w:rsidR="003D7605" w:rsidRDefault="003D7605" w:rsidP="003D7605">
      <w:pPr>
        <w:jc w:val="center"/>
        <w:rPr>
          <w:b/>
          <w:sz w:val="36"/>
          <w:szCs w:val="36"/>
        </w:rPr>
      </w:pPr>
      <w:r>
        <w:rPr>
          <w:b/>
          <w:sz w:val="36"/>
          <w:szCs w:val="36"/>
        </w:rPr>
        <w:t>REQUEST FOR PROPOSALS FOR</w:t>
      </w:r>
    </w:p>
    <w:p w:rsidR="003D7605" w:rsidRDefault="003D7605" w:rsidP="003D7605">
      <w:pPr>
        <w:jc w:val="center"/>
        <w:rPr>
          <w:b/>
          <w:sz w:val="36"/>
          <w:szCs w:val="36"/>
        </w:rPr>
      </w:pPr>
    </w:p>
    <w:p w:rsidR="003D7605" w:rsidRDefault="00835595" w:rsidP="003D7605">
      <w:pPr>
        <w:jc w:val="center"/>
        <w:rPr>
          <w:b/>
          <w:i/>
          <w:sz w:val="36"/>
          <w:szCs w:val="36"/>
        </w:rPr>
      </w:pPr>
      <w:r>
        <w:rPr>
          <w:b/>
          <w:i/>
          <w:sz w:val="36"/>
          <w:szCs w:val="36"/>
        </w:rPr>
        <w:t>COMPENSATION STUDY</w:t>
      </w:r>
      <w:r w:rsidR="00BC53FC">
        <w:rPr>
          <w:b/>
          <w:i/>
          <w:sz w:val="36"/>
          <w:szCs w:val="36"/>
        </w:rPr>
        <w:t xml:space="preserve"> &amp; ANALYSIS</w:t>
      </w:r>
    </w:p>
    <w:p w:rsidR="00BB3F8F" w:rsidRDefault="00BB3F8F" w:rsidP="003D7605">
      <w:pPr>
        <w:jc w:val="center"/>
        <w:rPr>
          <w:b/>
          <w:i/>
          <w:sz w:val="36"/>
          <w:szCs w:val="36"/>
        </w:rPr>
      </w:pPr>
    </w:p>
    <w:p w:rsidR="00BB3F8F" w:rsidRDefault="00BB3F8F" w:rsidP="003D7605">
      <w:pPr>
        <w:jc w:val="center"/>
        <w:rPr>
          <w:b/>
          <w:i/>
          <w:sz w:val="36"/>
          <w:szCs w:val="36"/>
        </w:rPr>
      </w:pPr>
    </w:p>
    <w:p w:rsidR="00BB3F8F" w:rsidRDefault="00BB3F8F" w:rsidP="003D7605">
      <w:pPr>
        <w:jc w:val="center"/>
        <w:rPr>
          <w:b/>
          <w:i/>
          <w:sz w:val="36"/>
          <w:szCs w:val="36"/>
        </w:rPr>
      </w:pPr>
    </w:p>
    <w:p w:rsidR="00BB3F8F" w:rsidRDefault="00BB3F8F" w:rsidP="003D7605">
      <w:pPr>
        <w:jc w:val="center"/>
        <w:rPr>
          <w:b/>
          <w:i/>
          <w:sz w:val="36"/>
          <w:szCs w:val="36"/>
        </w:rPr>
      </w:pPr>
    </w:p>
    <w:p w:rsidR="00BB3F8F" w:rsidRDefault="00BB3F8F" w:rsidP="003D7605">
      <w:pPr>
        <w:jc w:val="center"/>
        <w:rPr>
          <w:b/>
          <w:i/>
          <w:sz w:val="36"/>
          <w:szCs w:val="36"/>
        </w:rPr>
      </w:pPr>
    </w:p>
    <w:p w:rsidR="00BB3F8F" w:rsidRDefault="00BB3F8F" w:rsidP="003D7605">
      <w:pPr>
        <w:jc w:val="center"/>
        <w:rPr>
          <w:b/>
          <w:i/>
          <w:sz w:val="36"/>
          <w:szCs w:val="36"/>
        </w:rPr>
      </w:pPr>
    </w:p>
    <w:p w:rsidR="00BB3F8F" w:rsidRDefault="00BB3F8F" w:rsidP="003D7605">
      <w:pPr>
        <w:jc w:val="center"/>
        <w:rPr>
          <w:b/>
          <w:i/>
          <w:sz w:val="36"/>
          <w:szCs w:val="36"/>
        </w:rPr>
      </w:pPr>
    </w:p>
    <w:p w:rsidR="00BB3F8F" w:rsidRDefault="00BB3F8F" w:rsidP="003D7605">
      <w:pPr>
        <w:jc w:val="center"/>
        <w:rPr>
          <w:b/>
          <w:i/>
          <w:sz w:val="36"/>
          <w:szCs w:val="36"/>
        </w:rPr>
      </w:pPr>
    </w:p>
    <w:p w:rsidR="00BB3F8F" w:rsidRDefault="00BB3F8F" w:rsidP="003D7605">
      <w:pPr>
        <w:jc w:val="center"/>
        <w:rPr>
          <w:b/>
          <w:i/>
          <w:sz w:val="36"/>
          <w:szCs w:val="36"/>
        </w:rPr>
      </w:pPr>
    </w:p>
    <w:p w:rsidR="00BB3F8F" w:rsidRDefault="00BB3F8F" w:rsidP="003D7605">
      <w:pPr>
        <w:jc w:val="center"/>
        <w:rPr>
          <w:b/>
          <w:i/>
          <w:sz w:val="36"/>
          <w:szCs w:val="36"/>
        </w:rPr>
      </w:pPr>
    </w:p>
    <w:p w:rsidR="00BB3F8F" w:rsidRDefault="00BB3F8F" w:rsidP="003D7605">
      <w:pPr>
        <w:jc w:val="center"/>
        <w:rPr>
          <w:b/>
          <w:i/>
          <w:sz w:val="36"/>
          <w:szCs w:val="36"/>
        </w:rPr>
      </w:pPr>
    </w:p>
    <w:p w:rsidR="00BB3F8F" w:rsidRDefault="00BB3F8F" w:rsidP="003D7605">
      <w:pPr>
        <w:jc w:val="center"/>
        <w:rPr>
          <w:b/>
          <w:i/>
          <w:sz w:val="36"/>
          <w:szCs w:val="36"/>
        </w:rPr>
      </w:pPr>
    </w:p>
    <w:p w:rsidR="00BB3F8F" w:rsidRDefault="00BB3F8F" w:rsidP="003D7605">
      <w:pPr>
        <w:jc w:val="center"/>
        <w:rPr>
          <w:b/>
          <w:i/>
          <w:sz w:val="36"/>
          <w:szCs w:val="36"/>
        </w:rPr>
      </w:pPr>
    </w:p>
    <w:p w:rsidR="00BB3F8F" w:rsidRDefault="00BB3F8F" w:rsidP="003D7605">
      <w:pPr>
        <w:jc w:val="center"/>
        <w:rPr>
          <w:b/>
          <w:i/>
          <w:sz w:val="36"/>
          <w:szCs w:val="36"/>
        </w:rPr>
      </w:pPr>
    </w:p>
    <w:p w:rsidR="00BB3F8F" w:rsidRDefault="00BB3F8F" w:rsidP="003D7605">
      <w:pPr>
        <w:jc w:val="center"/>
        <w:rPr>
          <w:b/>
          <w:i/>
          <w:sz w:val="36"/>
          <w:szCs w:val="36"/>
        </w:rPr>
      </w:pPr>
    </w:p>
    <w:p w:rsidR="00BB3F8F" w:rsidRDefault="00BB3F8F" w:rsidP="003D7605">
      <w:pPr>
        <w:jc w:val="center"/>
        <w:rPr>
          <w:b/>
          <w:i/>
          <w:sz w:val="36"/>
          <w:szCs w:val="36"/>
        </w:rPr>
      </w:pPr>
    </w:p>
    <w:p w:rsidR="00BB3F8F" w:rsidRDefault="00BB3F8F" w:rsidP="003D7605">
      <w:pPr>
        <w:jc w:val="center"/>
        <w:rPr>
          <w:b/>
          <w:i/>
          <w:sz w:val="36"/>
          <w:szCs w:val="36"/>
        </w:rPr>
      </w:pPr>
    </w:p>
    <w:p w:rsidR="00BB3F8F" w:rsidRDefault="00BB3F8F" w:rsidP="003D7605">
      <w:pPr>
        <w:jc w:val="center"/>
        <w:rPr>
          <w:b/>
          <w:i/>
          <w:sz w:val="36"/>
          <w:szCs w:val="36"/>
        </w:rPr>
      </w:pPr>
    </w:p>
    <w:p w:rsidR="00BB3F8F" w:rsidRDefault="00BB3F8F" w:rsidP="003D7605">
      <w:pPr>
        <w:jc w:val="center"/>
        <w:rPr>
          <w:b/>
          <w:i/>
          <w:sz w:val="36"/>
          <w:szCs w:val="36"/>
        </w:rPr>
      </w:pPr>
    </w:p>
    <w:p w:rsidR="00BB3F8F" w:rsidRDefault="00BB3F8F" w:rsidP="003D7605">
      <w:pPr>
        <w:jc w:val="center"/>
        <w:rPr>
          <w:b/>
          <w:i/>
          <w:sz w:val="36"/>
          <w:szCs w:val="36"/>
        </w:rPr>
      </w:pPr>
    </w:p>
    <w:p w:rsidR="00BB3F8F" w:rsidRDefault="00BB3F8F" w:rsidP="003D7605">
      <w:pPr>
        <w:jc w:val="center"/>
        <w:rPr>
          <w:sz w:val="28"/>
          <w:szCs w:val="28"/>
        </w:rPr>
      </w:pPr>
    </w:p>
    <w:p w:rsidR="00213044" w:rsidRDefault="00213044" w:rsidP="003D7605">
      <w:pPr>
        <w:jc w:val="center"/>
        <w:rPr>
          <w:sz w:val="28"/>
          <w:szCs w:val="28"/>
        </w:rPr>
      </w:pPr>
    </w:p>
    <w:p w:rsidR="00213044" w:rsidRDefault="00213044" w:rsidP="003D7605">
      <w:pPr>
        <w:jc w:val="center"/>
        <w:rPr>
          <w:sz w:val="28"/>
          <w:szCs w:val="28"/>
        </w:rPr>
      </w:pPr>
    </w:p>
    <w:p w:rsidR="00F30EAA" w:rsidRDefault="00F30EAA" w:rsidP="003D7605">
      <w:pPr>
        <w:jc w:val="center"/>
        <w:rPr>
          <w:sz w:val="28"/>
          <w:szCs w:val="28"/>
        </w:rPr>
      </w:pPr>
    </w:p>
    <w:p w:rsidR="006A2250" w:rsidRDefault="006A2250">
      <w:pPr>
        <w:rPr>
          <w:sz w:val="28"/>
          <w:szCs w:val="28"/>
        </w:rPr>
      </w:pPr>
      <w:r>
        <w:rPr>
          <w:sz w:val="28"/>
          <w:szCs w:val="28"/>
        </w:rPr>
        <w:br w:type="page"/>
      </w:r>
    </w:p>
    <w:p w:rsidR="00C50301" w:rsidRDefault="00C50301" w:rsidP="003D7605">
      <w:pPr>
        <w:jc w:val="center"/>
        <w:rPr>
          <w:sz w:val="28"/>
          <w:szCs w:val="28"/>
        </w:rPr>
      </w:pPr>
      <w:r>
        <w:rPr>
          <w:sz w:val="28"/>
          <w:szCs w:val="28"/>
        </w:rPr>
        <w:lastRenderedPageBreak/>
        <w:t xml:space="preserve">NOTICE </w:t>
      </w:r>
    </w:p>
    <w:p w:rsidR="00C50301" w:rsidRPr="00AA2EAD" w:rsidRDefault="00F30EAA" w:rsidP="003D7605">
      <w:pPr>
        <w:jc w:val="center"/>
        <w:rPr>
          <w:color w:val="000000" w:themeColor="text1"/>
        </w:rPr>
      </w:pPr>
      <w:r w:rsidRPr="00AA2EAD">
        <w:rPr>
          <w:color w:val="000000" w:themeColor="text1"/>
        </w:rPr>
        <w:t>REQUEST FOR PROPOSALS</w:t>
      </w:r>
      <w:r w:rsidR="004905BE">
        <w:rPr>
          <w:color w:val="000000" w:themeColor="text1"/>
        </w:rPr>
        <w:t xml:space="preserve"> </w:t>
      </w:r>
      <w:r w:rsidR="004905BE">
        <w:t>(NON-BID)</w:t>
      </w:r>
    </w:p>
    <w:p w:rsidR="00213044" w:rsidRPr="005D4D74" w:rsidRDefault="00213044" w:rsidP="003D7605">
      <w:pPr>
        <w:jc w:val="center"/>
        <w:rPr>
          <w:color w:val="000000" w:themeColor="text1"/>
        </w:rPr>
      </w:pPr>
    </w:p>
    <w:p w:rsidR="0081679F" w:rsidRPr="005D4D74" w:rsidRDefault="00BC53FC" w:rsidP="0081679F">
      <w:pPr>
        <w:jc w:val="center"/>
        <w:rPr>
          <w:b/>
          <w:i/>
          <w:color w:val="000000" w:themeColor="text1"/>
        </w:rPr>
      </w:pPr>
      <w:r>
        <w:rPr>
          <w:b/>
          <w:i/>
          <w:color w:val="000000" w:themeColor="text1"/>
        </w:rPr>
        <w:t>Compensation Study and Analysis</w:t>
      </w:r>
    </w:p>
    <w:p w:rsidR="00C50301" w:rsidRPr="005D4D74" w:rsidRDefault="00C50301" w:rsidP="003D7605">
      <w:pPr>
        <w:jc w:val="center"/>
        <w:rPr>
          <w:i/>
          <w:color w:val="000000" w:themeColor="text1"/>
        </w:rPr>
      </w:pPr>
    </w:p>
    <w:p w:rsidR="00C50301" w:rsidRPr="00934A92" w:rsidRDefault="00F30EAA" w:rsidP="00C50301">
      <w:pPr>
        <w:rPr>
          <w:color w:val="000000" w:themeColor="text1"/>
        </w:rPr>
      </w:pPr>
      <w:proofErr w:type="gramStart"/>
      <w:r w:rsidRPr="005D4D74">
        <w:rPr>
          <w:color w:val="000000" w:themeColor="text1"/>
        </w:rPr>
        <w:t xml:space="preserve">PROPOSALS </w:t>
      </w:r>
      <w:r w:rsidR="00C50301" w:rsidRPr="005D4D74">
        <w:rPr>
          <w:color w:val="000000" w:themeColor="text1"/>
        </w:rPr>
        <w:t xml:space="preserve"> DUE</w:t>
      </w:r>
      <w:proofErr w:type="gramEnd"/>
      <w:r w:rsidR="00C50301" w:rsidRPr="005D4D74">
        <w:rPr>
          <w:color w:val="000000" w:themeColor="text1"/>
        </w:rPr>
        <w:t>:</w:t>
      </w:r>
      <w:r w:rsidR="00DD2C45" w:rsidRPr="005D4D74">
        <w:rPr>
          <w:color w:val="000000" w:themeColor="text1"/>
        </w:rPr>
        <w:t xml:space="preserve"> </w:t>
      </w:r>
      <w:r w:rsidR="00DD2C45" w:rsidRPr="00934A92">
        <w:rPr>
          <w:color w:val="000000" w:themeColor="text1"/>
        </w:rPr>
        <w:tab/>
      </w:r>
      <w:r w:rsidR="00277351" w:rsidRPr="00934A92">
        <w:rPr>
          <w:color w:val="000000" w:themeColor="text1"/>
        </w:rPr>
        <w:t xml:space="preserve">By </w:t>
      </w:r>
      <w:r w:rsidR="00DD2C45" w:rsidRPr="00934A92">
        <w:rPr>
          <w:color w:val="000000" w:themeColor="text1"/>
        </w:rPr>
        <w:t>4</w:t>
      </w:r>
      <w:r w:rsidR="00277351" w:rsidRPr="00934A92">
        <w:rPr>
          <w:color w:val="000000" w:themeColor="text1"/>
        </w:rPr>
        <w:t>:00</w:t>
      </w:r>
      <w:r w:rsidR="00DD2C45" w:rsidRPr="00934A92">
        <w:rPr>
          <w:color w:val="000000" w:themeColor="text1"/>
        </w:rPr>
        <w:t xml:space="preserve"> p.m., MST, </w:t>
      </w:r>
      <w:r w:rsidR="00BC53FC" w:rsidRPr="00934A92">
        <w:rPr>
          <w:color w:val="000000" w:themeColor="text1"/>
        </w:rPr>
        <w:t xml:space="preserve">Wednesday, </w:t>
      </w:r>
      <w:r w:rsidR="00251D0C" w:rsidRPr="00934A92">
        <w:rPr>
          <w:color w:val="000000" w:themeColor="text1"/>
        </w:rPr>
        <w:t xml:space="preserve">August </w:t>
      </w:r>
      <w:r w:rsidR="00934A92" w:rsidRPr="00934A92">
        <w:rPr>
          <w:color w:val="000000" w:themeColor="text1"/>
        </w:rPr>
        <w:t>30</w:t>
      </w:r>
      <w:r w:rsidR="00BC53FC" w:rsidRPr="00934A92">
        <w:rPr>
          <w:color w:val="000000" w:themeColor="text1"/>
        </w:rPr>
        <w:t>, 2019</w:t>
      </w:r>
    </w:p>
    <w:p w:rsidR="00C50301" w:rsidRPr="00934A92" w:rsidRDefault="00C50301" w:rsidP="00C50301">
      <w:pPr>
        <w:rPr>
          <w:color w:val="000000" w:themeColor="text1"/>
        </w:rPr>
      </w:pPr>
    </w:p>
    <w:p w:rsidR="00C50301" w:rsidRPr="00934A92" w:rsidRDefault="00C50301" w:rsidP="00C50301">
      <w:pPr>
        <w:rPr>
          <w:color w:val="000000" w:themeColor="text1"/>
        </w:rPr>
      </w:pPr>
      <w:r w:rsidRPr="00934A92">
        <w:rPr>
          <w:color w:val="000000" w:themeColor="text1"/>
        </w:rPr>
        <w:t>PROJECT NAME:</w:t>
      </w:r>
      <w:r w:rsidR="00DD2C45" w:rsidRPr="00934A92">
        <w:rPr>
          <w:color w:val="000000" w:themeColor="text1"/>
        </w:rPr>
        <w:t xml:space="preserve">   </w:t>
      </w:r>
      <w:r w:rsidR="00BC53FC" w:rsidRPr="00934A92">
        <w:rPr>
          <w:color w:val="000000" w:themeColor="text1"/>
        </w:rPr>
        <w:t>Compensation Study and Analysis</w:t>
      </w:r>
    </w:p>
    <w:p w:rsidR="00C50301" w:rsidRPr="00934A92" w:rsidRDefault="00C50301" w:rsidP="00C50301">
      <w:pPr>
        <w:rPr>
          <w:color w:val="000000" w:themeColor="text1"/>
        </w:rPr>
      </w:pPr>
    </w:p>
    <w:p w:rsidR="00C50301" w:rsidRPr="00934A92" w:rsidRDefault="00F30EAA" w:rsidP="00C50301">
      <w:pPr>
        <w:rPr>
          <w:color w:val="000000" w:themeColor="text1"/>
        </w:rPr>
      </w:pPr>
      <w:r w:rsidRPr="00934A92">
        <w:rPr>
          <w:color w:val="000000" w:themeColor="text1"/>
        </w:rPr>
        <w:t>RFP</w:t>
      </w:r>
      <w:r w:rsidR="00C50301" w:rsidRPr="00934A92">
        <w:rPr>
          <w:color w:val="000000" w:themeColor="text1"/>
        </w:rPr>
        <w:t xml:space="preserve"> AVAILABLE:</w:t>
      </w:r>
      <w:r w:rsidR="00DD2C45" w:rsidRPr="00934A92">
        <w:rPr>
          <w:color w:val="000000" w:themeColor="text1"/>
        </w:rPr>
        <w:t xml:space="preserve">  </w:t>
      </w:r>
      <w:r w:rsidR="00934A92" w:rsidRPr="00934A92">
        <w:rPr>
          <w:color w:val="000000" w:themeColor="text1"/>
        </w:rPr>
        <w:t>August 9</w:t>
      </w:r>
      <w:r w:rsidR="00BC53FC" w:rsidRPr="00934A92">
        <w:rPr>
          <w:color w:val="000000" w:themeColor="text1"/>
        </w:rPr>
        <w:t>, 2019</w:t>
      </w:r>
    </w:p>
    <w:p w:rsidR="00277351" w:rsidRPr="005D4D74" w:rsidRDefault="00277351" w:rsidP="00C50301">
      <w:pPr>
        <w:rPr>
          <w:color w:val="000000" w:themeColor="text1"/>
        </w:rPr>
      </w:pPr>
    </w:p>
    <w:p w:rsidR="00C50301" w:rsidRPr="005D4D74" w:rsidRDefault="00C50301" w:rsidP="00490A3D">
      <w:pPr>
        <w:rPr>
          <w:color w:val="000000" w:themeColor="text1"/>
        </w:rPr>
      </w:pPr>
      <w:r w:rsidRPr="005D4D74">
        <w:rPr>
          <w:color w:val="000000" w:themeColor="text1"/>
        </w:rPr>
        <w:t>PROJECT LOCATION:</w:t>
      </w:r>
      <w:r w:rsidR="00DD2C45" w:rsidRPr="005D4D74">
        <w:rPr>
          <w:color w:val="000000" w:themeColor="text1"/>
        </w:rPr>
        <w:t xml:space="preserve"> </w:t>
      </w:r>
      <w:r w:rsidR="00277351" w:rsidRPr="005D4D74">
        <w:rPr>
          <w:color w:val="000000" w:themeColor="text1"/>
        </w:rPr>
        <w:t xml:space="preserve">445 Marsac Avenue, </w:t>
      </w:r>
      <w:r w:rsidR="00213044" w:rsidRPr="005D4D74">
        <w:rPr>
          <w:color w:val="000000" w:themeColor="text1"/>
        </w:rPr>
        <w:t>City Hall, Park City, U</w:t>
      </w:r>
      <w:r w:rsidR="00277351" w:rsidRPr="005D4D74">
        <w:rPr>
          <w:color w:val="000000" w:themeColor="text1"/>
        </w:rPr>
        <w:t>tah</w:t>
      </w:r>
      <w:r w:rsidR="00213044" w:rsidRPr="005D4D74">
        <w:rPr>
          <w:color w:val="000000" w:themeColor="text1"/>
        </w:rPr>
        <w:t xml:space="preserve">; </w:t>
      </w:r>
    </w:p>
    <w:p w:rsidR="00C50301" w:rsidRPr="005D4D74" w:rsidRDefault="00C50301" w:rsidP="00C50301">
      <w:pPr>
        <w:rPr>
          <w:color w:val="000000" w:themeColor="text1"/>
        </w:rPr>
      </w:pPr>
    </w:p>
    <w:p w:rsidR="00C50301" w:rsidRDefault="00C34D77" w:rsidP="00C50301">
      <w:pPr>
        <w:rPr>
          <w:color w:val="000000" w:themeColor="text1"/>
        </w:rPr>
      </w:pPr>
      <w:r w:rsidRPr="005D4D74">
        <w:rPr>
          <w:color w:val="000000" w:themeColor="text1"/>
        </w:rPr>
        <w:t>PROJECT DESCRIPTION</w:t>
      </w:r>
      <w:r w:rsidR="00C50301" w:rsidRPr="005D4D74">
        <w:rPr>
          <w:color w:val="000000" w:themeColor="text1"/>
        </w:rPr>
        <w:t>:</w:t>
      </w:r>
      <w:r w:rsidR="00213044" w:rsidRPr="005D4D74">
        <w:rPr>
          <w:color w:val="000000" w:themeColor="text1"/>
        </w:rPr>
        <w:t xml:space="preserve">  Park C</w:t>
      </w:r>
      <w:r w:rsidR="00835595">
        <w:rPr>
          <w:color w:val="000000" w:themeColor="text1"/>
        </w:rPr>
        <w:t>ity Munic</w:t>
      </w:r>
      <w:r w:rsidR="00213044" w:rsidRPr="005D4D74">
        <w:rPr>
          <w:color w:val="000000" w:themeColor="text1"/>
        </w:rPr>
        <w:t>ipal Corporation (</w:t>
      </w:r>
      <w:r w:rsidR="00A13617" w:rsidRPr="005D4D74">
        <w:rPr>
          <w:color w:val="000000" w:themeColor="text1"/>
        </w:rPr>
        <w:t>“</w:t>
      </w:r>
      <w:r w:rsidR="00213044" w:rsidRPr="005D4D74">
        <w:rPr>
          <w:color w:val="000000" w:themeColor="text1"/>
        </w:rPr>
        <w:t>PCMC</w:t>
      </w:r>
      <w:r w:rsidR="00A13617" w:rsidRPr="005D4D74">
        <w:rPr>
          <w:color w:val="000000" w:themeColor="text1"/>
        </w:rPr>
        <w:t>”</w:t>
      </w:r>
      <w:r w:rsidR="00B57A26" w:rsidRPr="005D4D74">
        <w:rPr>
          <w:color w:val="000000" w:themeColor="text1"/>
        </w:rPr>
        <w:t xml:space="preserve"> or “City”</w:t>
      </w:r>
      <w:r w:rsidR="00213044" w:rsidRPr="005D4D74">
        <w:rPr>
          <w:color w:val="000000" w:themeColor="text1"/>
        </w:rPr>
        <w:t xml:space="preserve">) </w:t>
      </w:r>
      <w:r w:rsidR="00835595">
        <w:rPr>
          <w:color w:val="000000" w:themeColor="text1"/>
        </w:rPr>
        <w:t>invites proposals from qualified consulting firms to complete a Compensation Study.  The City has historically conducted an in-house compensation analysis.  This project would include a comprehensive study of positions and compensation, as well as analysis of current compensation design.</w:t>
      </w:r>
    </w:p>
    <w:p w:rsidR="00835595" w:rsidRDefault="00835595" w:rsidP="00C50301">
      <w:pPr>
        <w:rPr>
          <w:color w:val="000000" w:themeColor="text1"/>
        </w:rPr>
      </w:pPr>
    </w:p>
    <w:p w:rsidR="00835595" w:rsidRPr="005D4D74" w:rsidRDefault="00835595" w:rsidP="00C50301">
      <w:pPr>
        <w:rPr>
          <w:color w:val="000000" w:themeColor="text1"/>
        </w:rPr>
      </w:pPr>
      <w:r>
        <w:rPr>
          <w:color w:val="000000" w:themeColor="text1"/>
        </w:rPr>
        <w:t xml:space="preserve">The City strives to competitively recruit and retain employees, </w:t>
      </w:r>
      <w:r w:rsidR="00E514BE">
        <w:rPr>
          <w:color w:val="000000" w:themeColor="text1"/>
        </w:rPr>
        <w:t xml:space="preserve">and to </w:t>
      </w:r>
      <w:r>
        <w:rPr>
          <w:color w:val="000000" w:themeColor="text1"/>
        </w:rPr>
        <w:t xml:space="preserve">motivate employees </w:t>
      </w:r>
      <w:r w:rsidR="00BC53FC">
        <w:rPr>
          <w:color w:val="000000" w:themeColor="text1"/>
        </w:rPr>
        <w:t>to excel in job performance while being good stewards o</w:t>
      </w:r>
      <w:r w:rsidR="00E514BE">
        <w:rPr>
          <w:color w:val="000000" w:themeColor="text1"/>
        </w:rPr>
        <w:t>f</w:t>
      </w:r>
      <w:r w:rsidR="00BC53FC">
        <w:rPr>
          <w:color w:val="000000" w:themeColor="text1"/>
        </w:rPr>
        <w:t xml:space="preserve"> public resources.</w:t>
      </w:r>
    </w:p>
    <w:p w:rsidR="00E53FEC" w:rsidRPr="005D4D74" w:rsidRDefault="00E53FEC" w:rsidP="00C50301">
      <w:pPr>
        <w:rPr>
          <w:color w:val="000000" w:themeColor="text1"/>
        </w:rPr>
      </w:pPr>
    </w:p>
    <w:p w:rsidR="00C50301" w:rsidRPr="00934A92" w:rsidRDefault="00E53FEC" w:rsidP="00C50301">
      <w:pPr>
        <w:rPr>
          <w:color w:val="000000" w:themeColor="text1"/>
        </w:rPr>
      </w:pPr>
      <w:r w:rsidRPr="005D4D74">
        <w:rPr>
          <w:color w:val="000000" w:themeColor="text1"/>
        </w:rPr>
        <w:t xml:space="preserve">PROJECT DEADLINE:   </w:t>
      </w:r>
      <w:r w:rsidRPr="005D4D74">
        <w:rPr>
          <w:color w:val="000000" w:themeColor="text1"/>
        </w:rPr>
        <w:tab/>
      </w:r>
      <w:r w:rsidR="0030139D" w:rsidRPr="00934A92">
        <w:rPr>
          <w:color w:val="000000" w:themeColor="text1"/>
        </w:rPr>
        <w:t xml:space="preserve">February </w:t>
      </w:r>
      <w:r w:rsidR="00BC53FC" w:rsidRPr="00934A92">
        <w:rPr>
          <w:color w:val="000000" w:themeColor="text1"/>
        </w:rPr>
        <w:t>28</w:t>
      </w:r>
      <w:r w:rsidR="0030139D" w:rsidRPr="00934A92">
        <w:rPr>
          <w:color w:val="000000" w:themeColor="text1"/>
        </w:rPr>
        <w:t xml:space="preserve">, </w:t>
      </w:r>
      <w:r w:rsidR="00BC53FC" w:rsidRPr="00934A92">
        <w:rPr>
          <w:color w:val="000000" w:themeColor="text1"/>
        </w:rPr>
        <w:t>2020</w:t>
      </w:r>
    </w:p>
    <w:p w:rsidR="00C50301" w:rsidRPr="00934A92" w:rsidRDefault="00C50301" w:rsidP="00C50301">
      <w:pPr>
        <w:rPr>
          <w:color w:val="000000" w:themeColor="text1"/>
        </w:rPr>
      </w:pPr>
      <w:r w:rsidRPr="00934A92">
        <w:rPr>
          <w:color w:val="000000" w:themeColor="text1"/>
        </w:rPr>
        <w:t>OWNER:</w:t>
      </w:r>
      <w:r w:rsidRPr="00934A92">
        <w:rPr>
          <w:color w:val="000000" w:themeColor="text1"/>
        </w:rPr>
        <w:tab/>
      </w:r>
      <w:r w:rsidRPr="00934A92">
        <w:rPr>
          <w:color w:val="000000" w:themeColor="text1"/>
        </w:rPr>
        <w:tab/>
      </w:r>
      <w:r w:rsidRPr="00934A92">
        <w:rPr>
          <w:color w:val="000000" w:themeColor="text1"/>
        </w:rPr>
        <w:tab/>
        <w:t>Park City Municipal Corporation</w:t>
      </w:r>
    </w:p>
    <w:p w:rsidR="00000819" w:rsidRPr="00934A92" w:rsidRDefault="00000819" w:rsidP="00000819">
      <w:pPr>
        <w:ind w:left="2160" w:firstLine="720"/>
        <w:rPr>
          <w:color w:val="000000" w:themeColor="text1"/>
        </w:rPr>
      </w:pPr>
      <w:r w:rsidRPr="00934A92">
        <w:rPr>
          <w:color w:val="000000" w:themeColor="text1"/>
        </w:rPr>
        <w:t>445 Marsac Avenue</w:t>
      </w:r>
    </w:p>
    <w:p w:rsidR="00C50301" w:rsidRPr="00934A92" w:rsidRDefault="00C50301" w:rsidP="00C50301">
      <w:pPr>
        <w:rPr>
          <w:color w:val="000000" w:themeColor="text1"/>
        </w:rPr>
      </w:pPr>
      <w:r w:rsidRPr="00934A92">
        <w:rPr>
          <w:color w:val="000000" w:themeColor="text1"/>
        </w:rPr>
        <w:tab/>
      </w:r>
      <w:r w:rsidRPr="00934A92">
        <w:rPr>
          <w:color w:val="000000" w:themeColor="text1"/>
        </w:rPr>
        <w:tab/>
      </w:r>
      <w:r w:rsidRPr="00934A92">
        <w:rPr>
          <w:color w:val="000000" w:themeColor="text1"/>
        </w:rPr>
        <w:tab/>
      </w:r>
      <w:r w:rsidRPr="00934A92">
        <w:rPr>
          <w:color w:val="000000" w:themeColor="text1"/>
        </w:rPr>
        <w:tab/>
      </w:r>
      <w:smartTag w:uri="urn:schemas-microsoft-com:office:smarttags" w:element="address">
        <w:smartTag w:uri="urn:schemas-microsoft-com:office:smarttags" w:element="PlaceName">
          <w:r w:rsidRPr="00934A92">
            <w:rPr>
              <w:color w:val="000000" w:themeColor="text1"/>
            </w:rPr>
            <w:t>P.O. Box</w:t>
          </w:r>
        </w:smartTag>
        <w:r w:rsidRPr="00934A92">
          <w:rPr>
            <w:color w:val="000000" w:themeColor="text1"/>
          </w:rPr>
          <w:t xml:space="preserve"> 1480</w:t>
        </w:r>
      </w:smartTag>
    </w:p>
    <w:p w:rsidR="00C50301" w:rsidRPr="00AA2EAD" w:rsidRDefault="00C50301" w:rsidP="00C50301">
      <w:pPr>
        <w:rPr>
          <w:color w:val="000000" w:themeColor="text1"/>
        </w:rPr>
      </w:pPr>
      <w:r w:rsidRPr="00AA2EAD">
        <w:rPr>
          <w:color w:val="000000" w:themeColor="text1"/>
        </w:rPr>
        <w:tab/>
      </w:r>
      <w:r w:rsidRPr="00AA2EAD">
        <w:rPr>
          <w:color w:val="000000" w:themeColor="text1"/>
        </w:rPr>
        <w:tab/>
      </w:r>
      <w:r w:rsidRPr="00AA2EAD">
        <w:rPr>
          <w:color w:val="000000" w:themeColor="text1"/>
        </w:rPr>
        <w:tab/>
      </w:r>
      <w:r w:rsidRPr="00AA2EAD">
        <w:rPr>
          <w:color w:val="000000" w:themeColor="text1"/>
        </w:rPr>
        <w:tab/>
      </w:r>
      <w:smartTag w:uri="urn:schemas-microsoft-com:office:smarttags" w:element="place">
        <w:smartTag w:uri="urn:schemas-microsoft-com:office:smarttags" w:element="City">
          <w:r w:rsidRPr="00AA2EAD">
            <w:rPr>
              <w:color w:val="000000" w:themeColor="text1"/>
            </w:rPr>
            <w:t>Park City</w:t>
          </w:r>
        </w:smartTag>
        <w:r w:rsidRPr="00AA2EAD">
          <w:rPr>
            <w:color w:val="000000" w:themeColor="text1"/>
          </w:rPr>
          <w:t xml:space="preserve">, </w:t>
        </w:r>
        <w:smartTag w:uri="urn:schemas-microsoft-com:office:smarttags" w:element="State">
          <w:r w:rsidRPr="00AA2EAD">
            <w:rPr>
              <w:color w:val="000000" w:themeColor="text1"/>
            </w:rPr>
            <w:t>UT</w:t>
          </w:r>
        </w:smartTag>
        <w:r w:rsidRPr="00AA2EAD">
          <w:rPr>
            <w:color w:val="000000" w:themeColor="text1"/>
          </w:rPr>
          <w:t xml:space="preserve"> </w:t>
        </w:r>
        <w:smartTag w:uri="urn:schemas-microsoft-com:office:smarttags" w:element="PostalCode">
          <w:r w:rsidRPr="00AA2EAD">
            <w:rPr>
              <w:color w:val="000000" w:themeColor="text1"/>
            </w:rPr>
            <w:t>84060</w:t>
          </w:r>
        </w:smartTag>
      </w:smartTag>
    </w:p>
    <w:p w:rsidR="00C50301" w:rsidRPr="00AA2EAD" w:rsidRDefault="00C50301" w:rsidP="00C50301">
      <w:pPr>
        <w:rPr>
          <w:color w:val="000000" w:themeColor="text1"/>
        </w:rPr>
      </w:pPr>
    </w:p>
    <w:p w:rsidR="00C50301" w:rsidRPr="00AA2EAD" w:rsidRDefault="00C50301" w:rsidP="00C50301">
      <w:pPr>
        <w:rPr>
          <w:color w:val="000000" w:themeColor="text1"/>
        </w:rPr>
      </w:pPr>
      <w:r w:rsidRPr="00AA2EAD">
        <w:rPr>
          <w:color w:val="000000" w:themeColor="text1"/>
        </w:rPr>
        <w:t>CONTACT:</w:t>
      </w:r>
      <w:r w:rsidRPr="00AA2EAD">
        <w:rPr>
          <w:color w:val="000000" w:themeColor="text1"/>
        </w:rPr>
        <w:tab/>
      </w:r>
      <w:r w:rsidRPr="00AA2EAD">
        <w:rPr>
          <w:color w:val="000000" w:themeColor="text1"/>
        </w:rPr>
        <w:tab/>
      </w:r>
      <w:r w:rsidRPr="00AA2EAD">
        <w:rPr>
          <w:color w:val="000000" w:themeColor="text1"/>
        </w:rPr>
        <w:tab/>
      </w:r>
      <w:r w:rsidR="00BC53FC">
        <w:rPr>
          <w:color w:val="000000" w:themeColor="text1"/>
        </w:rPr>
        <w:t>Brooke Moss Watters, HR Director</w:t>
      </w:r>
    </w:p>
    <w:p w:rsidR="00C50301" w:rsidRDefault="00C50301" w:rsidP="00C50301">
      <w:pPr>
        <w:rPr>
          <w:color w:val="000000" w:themeColor="text1"/>
        </w:rPr>
      </w:pPr>
      <w:r w:rsidRPr="00AA2EAD">
        <w:rPr>
          <w:color w:val="000000" w:themeColor="text1"/>
        </w:rPr>
        <w:tab/>
      </w:r>
      <w:r w:rsidRPr="00AA2EAD">
        <w:rPr>
          <w:color w:val="000000" w:themeColor="text1"/>
        </w:rPr>
        <w:tab/>
      </w:r>
      <w:r w:rsidRPr="00AA2EAD">
        <w:rPr>
          <w:color w:val="000000" w:themeColor="text1"/>
        </w:rPr>
        <w:tab/>
      </w:r>
      <w:r w:rsidRPr="00AA2EAD">
        <w:rPr>
          <w:color w:val="000000" w:themeColor="text1"/>
        </w:rPr>
        <w:tab/>
      </w:r>
      <w:hyperlink r:id="rId9" w:history="1">
        <w:r w:rsidR="00BC53FC" w:rsidRPr="009E4794">
          <w:rPr>
            <w:rStyle w:val="Hyperlink"/>
          </w:rPr>
          <w:t>bmoss@parkcity.org</w:t>
        </w:r>
      </w:hyperlink>
    </w:p>
    <w:p w:rsidR="00512A38" w:rsidRPr="00AA2EAD" w:rsidRDefault="00512A38" w:rsidP="00C50301">
      <w:pPr>
        <w:rPr>
          <w:color w:val="000000" w:themeColor="text1"/>
        </w:rPr>
      </w:pPr>
      <w:r>
        <w:rPr>
          <w:color w:val="000000" w:themeColor="text1"/>
        </w:rPr>
        <w:tab/>
      </w:r>
      <w:r>
        <w:rPr>
          <w:color w:val="000000" w:themeColor="text1"/>
        </w:rPr>
        <w:tab/>
      </w:r>
      <w:r>
        <w:rPr>
          <w:color w:val="000000" w:themeColor="text1"/>
        </w:rPr>
        <w:tab/>
      </w:r>
      <w:r>
        <w:rPr>
          <w:color w:val="000000" w:themeColor="text1"/>
        </w:rPr>
        <w:tab/>
        <w:t>Fax:  435-615-4902</w:t>
      </w:r>
    </w:p>
    <w:p w:rsidR="00986797" w:rsidRPr="00934A92" w:rsidRDefault="00986797" w:rsidP="00986797">
      <w:pPr>
        <w:ind w:left="2880"/>
        <w:rPr>
          <w:b/>
          <w:color w:val="000000" w:themeColor="text1"/>
        </w:rPr>
      </w:pPr>
      <w:r w:rsidRPr="001A4A1F">
        <w:rPr>
          <w:b/>
          <w:color w:val="000000" w:themeColor="text1"/>
        </w:rPr>
        <w:t xml:space="preserve">All </w:t>
      </w:r>
      <w:r w:rsidRPr="005D4D74">
        <w:rPr>
          <w:b/>
          <w:color w:val="000000" w:themeColor="text1"/>
        </w:rPr>
        <w:t xml:space="preserve">questions shall be submitted in writing </w:t>
      </w:r>
      <w:r w:rsidR="00277351" w:rsidRPr="005D4D74">
        <w:rPr>
          <w:b/>
          <w:color w:val="000000" w:themeColor="text1"/>
        </w:rPr>
        <w:t xml:space="preserve">to </w:t>
      </w:r>
      <w:r w:rsidR="00BC53FC">
        <w:rPr>
          <w:b/>
          <w:color w:val="000000" w:themeColor="text1"/>
        </w:rPr>
        <w:t xml:space="preserve">Brooke Moss </w:t>
      </w:r>
      <w:r w:rsidR="00BC53FC" w:rsidRPr="00934A92">
        <w:rPr>
          <w:b/>
          <w:color w:val="000000" w:themeColor="text1"/>
        </w:rPr>
        <w:t>Watters</w:t>
      </w:r>
      <w:r w:rsidR="00277351" w:rsidRPr="00934A92">
        <w:rPr>
          <w:b/>
          <w:color w:val="000000" w:themeColor="text1"/>
        </w:rPr>
        <w:t xml:space="preserve"> via email to </w:t>
      </w:r>
      <w:r w:rsidR="00BC53FC" w:rsidRPr="00934A92">
        <w:rPr>
          <w:b/>
          <w:color w:val="000000" w:themeColor="text1"/>
        </w:rPr>
        <w:t>bmoss</w:t>
      </w:r>
      <w:r w:rsidR="00A13617" w:rsidRPr="00934A92">
        <w:rPr>
          <w:b/>
          <w:color w:val="000000" w:themeColor="text1"/>
        </w:rPr>
        <w:t>@</w:t>
      </w:r>
      <w:r w:rsidR="00277351" w:rsidRPr="00934A92">
        <w:rPr>
          <w:b/>
          <w:color w:val="000000" w:themeColor="text1"/>
        </w:rPr>
        <w:t xml:space="preserve">parkcity.org by 4:00 p.m. on </w:t>
      </w:r>
      <w:r w:rsidR="00934A92" w:rsidRPr="00934A92">
        <w:rPr>
          <w:b/>
          <w:color w:val="000000" w:themeColor="text1"/>
        </w:rPr>
        <w:t>Wednesday, August 2</w:t>
      </w:r>
      <w:r w:rsidR="00402370">
        <w:rPr>
          <w:b/>
          <w:color w:val="000000" w:themeColor="text1"/>
        </w:rPr>
        <w:t>8</w:t>
      </w:r>
      <w:r w:rsidR="00BC53FC" w:rsidRPr="00934A92">
        <w:rPr>
          <w:b/>
          <w:color w:val="000000" w:themeColor="text1"/>
        </w:rPr>
        <w:t>, 2019</w:t>
      </w:r>
      <w:r w:rsidR="00213044" w:rsidRPr="00934A92">
        <w:rPr>
          <w:b/>
          <w:color w:val="000000" w:themeColor="text1"/>
        </w:rPr>
        <w:t>.</w:t>
      </w:r>
    </w:p>
    <w:p w:rsidR="00C50301" w:rsidRPr="00934A92" w:rsidRDefault="00C50301" w:rsidP="00C50301">
      <w:pPr>
        <w:rPr>
          <w:color w:val="000000" w:themeColor="text1"/>
        </w:rPr>
      </w:pPr>
    </w:p>
    <w:p w:rsidR="00986797" w:rsidRPr="005D4D74" w:rsidRDefault="00490A3D" w:rsidP="00934A92">
      <w:pPr>
        <w:rPr>
          <w:b/>
          <w:color w:val="000000" w:themeColor="text1"/>
        </w:rPr>
      </w:pPr>
      <w:r w:rsidRPr="00934A92">
        <w:rPr>
          <w:b/>
          <w:color w:val="000000" w:themeColor="text1"/>
        </w:rPr>
        <w:t>PCMC</w:t>
      </w:r>
      <w:r w:rsidR="00921B99" w:rsidRPr="00934A92">
        <w:rPr>
          <w:b/>
          <w:color w:val="000000" w:themeColor="text1"/>
        </w:rPr>
        <w:t xml:space="preserve"> reserves the right to reject any or all proposals </w:t>
      </w:r>
      <w:r w:rsidR="00921B99" w:rsidRPr="005D4D74">
        <w:rPr>
          <w:b/>
          <w:color w:val="000000" w:themeColor="text1"/>
        </w:rPr>
        <w:t>received.  Furthermore, the City shall have the right to waive any informality or technicality in proposals received when in the best interest of the City.</w:t>
      </w:r>
    </w:p>
    <w:p w:rsidR="0050665B" w:rsidRDefault="0050665B" w:rsidP="0050665B">
      <w:pPr>
        <w:jc w:val="center"/>
        <w:rPr>
          <w:b/>
        </w:rPr>
      </w:pPr>
    </w:p>
    <w:p w:rsidR="004905BE" w:rsidRDefault="004905BE" w:rsidP="004905BE">
      <w:pPr>
        <w:rPr>
          <w:b/>
          <w:bCs/>
        </w:rPr>
      </w:pPr>
      <w:r>
        <w:rPr>
          <w:b/>
          <w:bCs/>
        </w:rPr>
        <w:t xml:space="preserve">In the absence of the project manager, proposals should be dropped off to the </w:t>
      </w:r>
      <w:r w:rsidR="000E1583">
        <w:rPr>
          <w:b/>
          <w:bCs/>
        </w:rPr>
        <w:t>City Recorder</w:t>
      </w:r>
      <w:r>
        <w:rPr>
          <w:b/>
          <w:bCs/>
        </w:rPr>
        <w:t>, located at 445 Marsac Avenue, Third Floor</w:t>
      </w:r>
      <w:r w:rsidR="00A13617">
        <w:rPr>
          <w:b/>
          <w:bCs/>
        </w:rPr>
        <w:t>-Executive Department</w:t>
      </w:r>
      <w:r>
        <w:rPr>
          <w:b/>
          <w:bCs/>
        </w:rPr>
        <w:t>, Park City, UT 84060.</w:t>
      </w:r>
    </w:p>
    <w:p w:rsidR="00F15D6F" w:rsidRDefault="00F15D6F" w:rsidP="0050665B">
      <w:pPr>
        <w:jc w:val="center"/>
        <w:rPr>
          <w:b/>
        </w:rPr>
      </w:pPr>
    </w:p>
    <w:p w:rsidR="0081679F" w:rsidRDefault="0081679F">
      <w:pPr>
        <w:rPr>
          <w:b/>
        </w:rPr>
      </w:pPr>
      <w:r>
        <w:rPr>
          <w:b/>
        </w:rPr>
        <w:br w:type="page"/>
      </w:r>
    </w:p>
    <w:p w:rsidR="00D37E82" w:rsidRDefault="00D37E82" w:rsidP="00D37E82">
      <w:pPr>
        <w:rPr>
          <w:b/>
        </w:rPr>
      </w:pPr>
      <w:r>
        <w:rPr>
          <w:b/>
        </w:rPr>
        <w:lastRenderedPageBreak/>
        <w:t>I.</w:t>
      </w:r>
      <w:r>
        <w:rPr>
          <w:b/>
        </w:rPr>
        <w:tab/>
        <w:t>Introduction</w:t>
      </w:r>
    </w:p>
    <w:p w:rsidR="00D37E82" w:rsidRDefault="00D37E82" w:rsidP="00D37E82">
      <w:pPr>
        <w:ind w:left="1080"/>
      </w:pPr>
    </w:p>
    <w:p w:rsidR="0089559F" w:rsidRDefault="00251D0C" w:rsidP="0089559F">
      <w:pPr>
        <w:ind w:left="720"/>
      </w:pPr>
      <w:r>
        <w:t xml:space="preserve">Park City is located in the Wasatch </w:t>
      </w:r>
      <w:r w:rsidR="0027624F">
        <w:t>Mountains</w:t>
      </w:r>
      <w:r>
        <w:t xml:space="preserve">, and is widely known as a popular ski destination.  The City employs 310 Full Time benefitted employees and offers the following City services:  Police, water, streets maintenance, parks, transit system, maintenance, recreation, golf, ice rink and a variety of administrative municipal services.  </w:t>
      </w:r>
    </w:p>
    <w:p w:rsidR="00251D0C" w:rsidRDefault="00251D0C" w:rsidP="0089559F">
      <w:pPr>
        <w:ind w:left="720"/>
      </w:pPr>
    </w:p>
    <w:p w:rsidR="00251D0C" w:rsidRDefault="00251D0C" w:rsidP="0089559F">
      <w:pPr>
        <w:ind w:left="720"/>
        <w:rPr>
          <w:rStyle w:val="Hyperlink"/>
        </w:rPr>
      </w:pPr>
      <w:r>
        <w:t>In release of this RFP, the objectives of the City are:  perform an examination of the City’s current compensation philosophy, plan</w:t>
      </w:r>
      <w:r w:rsidR="00AC43E9">
        <w:t>,</w:t>
      </w:r>
      <w:r>
        <w:t xml:space="preserve"> and strategy</w:t>
      </w:r>
      <w:r w:rsidR="00AC43E9">
        <w:t>,</w:t>
      </w:r>
      <w:r w:rsidR="00DC5701">
        <w:t xml:space="preserve"> and provide recommendations on any changes that may be needed</w:t>
      </w:r>
      <w:r>
        <w:t>.  This will allow the City to attract and retain qualified employees who will be offered competitive compensation packages, and maintain fair salaries.  The City will consider modifying where needed to enable the City to maintain this competitive position</w:t>
      </w:r>
      <w:r w:rsidR="006652B7">
        <w:t xml:space="preserve"> and continue to retain a talented workforce.</w:t>
      </w:r>
    </w:p>
    <w:p w:rsidR="00F15D6F" w:rsidRDefault="00F15D6F" w:rsidP="0089559F">
      <w:pPr>
        <w:ind w:left="720"/>
        <w:rPr>
          <w:rStyle w:val="Hyperlink"/>
        </w:rPr>
      </w:pPr>
    </w:p>
    <w:p w:rsidR="00D37E82" w:rsidRDefault="00D37E82" w:rsidP="00D37E82">
      <w:pPr>
        <w:rPr>
          <w:b/>
          <w:color w:val="000000" w:themeColor="text1"/>
        </w:rPr>
      </w:pPr>
      <w:r w:rsidRPr="00AA2EAD">
        <w:rPr>
          <w:b/>
          <w:color w:val="000000" w:themeColor="text1"/>
        </w:rPr>
        <w:t>II.</w:t>
      </w:r>
      <w:r w:rsidRPr="00AA2EAD">
        <w:rPr>
          <w:b/>
          <w:color w:val="000000" w:themeColor="text1"/>
        </w:rPr>
        <w:tab/>
        <w:t>Scope of Project</w:t>
      </w:r>
    </w:p>
    <w:p w:rsidR="00620C2D" w:rsidRPr="00AA2EAD" w:rsidRDefault="00620C2D" w:rsidP="00D37E82">
      <w:pPr>
        <w:rPr>
          <w:b/>
          <w:color w:val="000000" w:themeColor="text1"/>
        </w:rPr>
      </w:pPr>
    </w:p>
    <w:p w:rsidR="00D37E82" w:rsidRPr="00934A92" w:rsidRDefault="00E5378B" w:rsidP="00D37E82">
      <w:pPr>
        <w:rPr>
          <w:color w:val="000000" w:themeColor="text1"/>
        </w:rPr>
      </w:pPr>
      <w:r w:rsidRPr="00AA2EAD">
        <w:rPr>
          <w:b/>
          <w:color w:val="000000" w:themeColor="text1"/>
        </w:rPr>
        <w:tab/>
      </w:r>
      <w:r w:rsidR="00556301" w:rsidRPr="00934A92">
        <w:rPr>
          <w:color w:val="000000" w:themeColor="text1"/>
        </w:rPr>
        <w:t>All proposals should include a</w:t>
      </w:r>
      <w:r w:rsidR="00BC1BCE" w:rsidRPr="00934A92">
        <w:rPr>
          <w:color w:val="000000" w:themeColor="text1"/>
        </w:rPr>
        <w:t xml:space="preserve"> scope of services</w:t>
      </w:r>
      <w:r w:rsidR="00556301" w:rsidRPr="00934A92">
        <w:rPr>
          <w:color w:val="000000" w:themeColor="text1"/>
        </w:rPr>
        <w:t>, schedule</w:t>
      </w:r>
      <w:r w:rsidR="003F662A" w:rsidRPr="00934A92">
        <w:rPr>
          <w:color w:val="000000" w:themeColor="text1"/>
        </w:rPr>
        <w:t xml:space="preserve">, </w:t>
      </w:r>
      <w:r w:rsidR="00BC1BCE" w:rsidRPr="00934A92">
        <w:rPr>
          <w:color w:val="000000" w:themeColor="text1"/>
        </w:rPr>
        <w:t xml:space="preserve">and </w:t>
      </w:r>
      <w:r w:rsidR="00556301" w:rsidRPr="00934A92">
        <w:rPr>
          <w:color w:val="000000" w:themeColor="text1"/>
        </w:rPr>
        <w:t>fees</w:t>
      </w:r>
      <w:r w:rsidR="00BC1BCE" w:rsidRPr="00934A92">
        <w:rPr>
          <w:color w:val="000000" w:themeColor="text1"/>
        </w:rPr>
        <w:t xml:space="preserve"> </w:t>
      </w:r>
      <w:r w:rsidR="00556301" w:rsidRPr="00934A92">
        <w:rPr>
          <w:color w:val="000000" w:themeColor="text1"/>
        </w:rPr>
        <w:t xml:space="preserve">which contemplate the following, </w:t>
      </w:r>
      <w:r w:rsidR="00BC1BCE" w:rsidRPr="00934A92">
        <w:rPr>
          <w:color w:val="000000" w:themeColor="text1"/>
        </w:rPr>
        <w:t xml:space="preserve">subject to final specification by the </w:t>
      </w:r>
      <w:r w:rsidR="000B5BA4" w:rsidRPr="00934A92">
        <w:rPr>
          <w:color w:val="000000" w:themeColor="text1"/>
        </w:rPr>
        <w:t xml:space="preserve">Human Resources </w:t>
      </w:r>
      <w:r w:rsidR="009F1F3B" w:rsidRPr="00934A92">
        <w:rPr>
          <w:color w:val="000000" w:themeColor="text1"/>
        </w:rPr>
        <w:t>Director</w:t>
      </w:r>
      <w:r w:rsidR="00BC1BCE" w:rsidRPr="00934A92">
        <w:rPr>
          <w:color w:val="000000" w:themeColor="text1"/>
        </w:rPr>
        <w:t>:</w:t>
      </w:r>
      <w:r w:rsidR="00D57136" w:rsidRPr="00934A92">
        <w:rPr>
          <w:color w:val="000000" w:themeColor="text1"/>
        </w:rPr>
        <w:t xml:space="preserve">  The proposal is divided into two </w:t>
      </w:r>
      <w:r w:rsidR="006A2250">
        <w:rPr>
          <w:color w:val="000000" w:themeColor="text1"/>
        </w:rPr>
        <w:t xml:space="preserve">(2) </w:t>
      </w:r>
      <w:r w:rsidR="00D57136" w:rsidRPr="00934A92">
        <w:rPr>
          <w:color w:val="000000" w:themeColor="text1"/>
        </w:rPr>
        <w:t xml:space="preserve">parts.  Applicants are encouraged to provide a scope and pricing for each part individually in one </w:t>
      </w:r>
      <w:r w:rsidR="006A2250">
        <w:rPr>
          <w:color w:val="000000" w:themeColor="text1"/>
        </w:rPr>
        <w:t xml:space="preserve">(1) </w:t>
      </w:r>
      <w:r w:rsidR="00D57136" w:rsidRPr="00934A92">
        <w:rPr>
          <w:color w:val="000000" w:themeColor="text1"/>
        </w:rPr>
        <w:t xml:space="preserve">proposal.  </w:t>
      </w:r>
      <w:r w:rsidR="00E4737F" w:rsidRPr="00934A92">
        <w:rPr>
          <w:color w:val="000000" w:themeColor="text1"/>
        </w:rPr>
        <w:br/>
      </w:r>
    </w:p>
    <w:p w:rsidR="00246221" w:rsidRDefault="00251D0C" w:rsidP="00246221">
      <w:pPr>
        <w:rPr>
          <w:b/>
          <w:color w:val="000000" w:themeColor="text1"/>
        </w:rPr>
      </w:pPr>
      <w:r>
        <w:rPr>
          <w:b/>
          <w:color w:val="000000" w:themeColor="text1"/>
        </w:rPr>
        <w:tab/>
        <w:t>Part 1</w:t>
      </w:r>
      <w:r w:rsidR="00E4737F">
        <w:rPr>
          <w:b/>
          <w:color w:val="000000" w:themeColor="text1"/>
        </w:rPr>
        <w:t xml:space="preserve"> – Please include costs and fees for all of the following:</w:t>
      </w:r>
    </w:p>
    <w:p w:rsidR="00251D0C" w:rsidRPr="00DE4E41" w:rsidRDefault="00251D0C" w:rsidP="00246221"/>
    <w:p w:rsidR="00DE4E41" w:rsidRDefault="00DE4E41" w:rsidP="00DE4E41">
      <w:r>
        <w:t xml:space="preserve">1. </w:t>
      </w:r>
      <w:r w:rsidR="00251D0C" w:rsidRPr="00DE4E41">
        <w:t>A r</w:t>
      </w:r>
      <w:r w:rsidR="00251D0C">
        <w:t xml:space="preserve">eview of the </w:t>
      </w:r>
      <w:r w:rsidR="00AC43E9">
        <w:t>C</w:t>
      </w:r>
      <w:r w:rsidR="00251D0C">
        <w:t>ity’s current classification and compensation system</w:t>
      </w:r>
      <w:r w:rsidR="00AC43E9">
        <w:t xml:space="preserve"> -</w:t>
      </w:r>
      <w:r w:rsidR="00251D0C">
        <w:t xml:space="preserve"> Utilizing accepted practices in the management and design of compensation systems, make a recommendation</w:t>
      </w:r>
      <w:r w:rsidR="00AC43E9">
        <w:t xml:space="preserve"> as </w:t>
      </w:r>
      <w:r w:rsidR="00251D0C">
        <w:t xml:space="preserve">to the effectiveness of this method and suggest alternatives.  </w:t>
      </w:r>
      <w:r w:rsidR="00F93BDC">
        <w:t>Specifically, does the sample currently used make the City competitive enough to retain top talent?</w:t>
      </w:r>
    </w:p>
    <w:p w:rsidR="00DE4E41" w:rsidRDefault="00DE4E41" w:rsidP="00DE4E41"/>
    <w:p w:rsidR="00251D0C" w:rsidRPr="00251D0C" w:rsidRDefault="00DE4E41" w:rsidP="00DE4E41">
      <w:r>
        <w:t xml:space="preserve">2. </w:t>
      </w:r>
      <w:r w:rsidR="00251D0C">
        <w:t xml:space="preserve">Recommend a job ranking structure for comparisons of unique positions.  </w:t>
      </w:r>
      <w:r w:rsidR="00251D0C" w:rsidRPr="00DE4E41">
        <w:t>Recommend pay grades</w:t>
      </w:r>
      <w:r w:rsidR="00D57136">
        <w:t>,</w:t>
      </w:r>
      <w:r w:rsidR="00D57136" w:rsidRPr="00DE4E41">
        <w:t xml:space="preserve"> </w:t>
      </w:r>
      <w:r w:rsidR="00251D0C" w:rsidRPr="00DE4E41">
        <w:t>grade pricing and salary range for all classifications.</w:t>
      </w:r>
    </w:p>
    <w:p w:rsidR="00DE4E41" w:rsidRDefault="00DE4E41" w:rsidP="00DE4E41"/>
    <w:p w:rsidR="00251D0C" w:rsidRDefault="00DE4E41" w:rsidP="00DE4E41">
      <w:r>
        <w:t xml:space="preserve">3. </w:t>
      </w:r>
      <w:r w:rsidR="00E514BE">
        <w:t xml:space="preserve">Evaluate the </w:t>
      </w:r>
      <w:r w:rsidR="00AC43E9">
        <w:t>City</w:t>
      </w:r>
      <w:r w:rsidR="00E514BE">
        <w:t>’s b</w:t>
      </w:r>
      <w:r w:rsidR="00251D0C">
        <w:t xml:space="preserve">enefit </w:t>
      </w:r>
      <w:r w:rsidR="00D57136">
        <w:t xml:space="preserve">options </w:t>
      </w:r>
      <w:r w:rsidR="00E514BE">
        <w:t xml:space="preserve">(health, retirement, etc.) </w:t>
      </w:r>
      <w:r w:rsidR="00251D0C">
        <w:t xml:space="preserve">and other pay sources </w:t>
      </w:r>
      <w:r w:rsidR="00E514BE">
        <w:t>(bonuses, merit pay, etc.)</w:t>
      </w:r>
      <w:r w:rsidR="00251D0C">
        <w:t xml:space="preserve">. </w:t>
      </w:r>
    </w:p>
    <w:p w:rsidR="000B5BA4" w:rsidRPr="00DE4E41" w:rsidRDefault="000B5BA4" w:rsidP="00DE4E41">
      <w:pPr>
        <w:pStyle w:val="ListParagraph"/>
      </w:pPr>
    </w:p>
    <w:p w:rsidR="000B5BA4" w:rsidRDefault="00DE4E41" w:rsidP="00251D0C">
      <w:r>
        <w:t>4</w:t>
      </w:r>
      <w:r w:rsidR="00251D0C">
        <w:t>.  Identify Comparable Markets – review the consistency and comparability of our labor market.  Identify data sources from which to pull future data sets.  Examine the pros and cons of various organizations and groups.  Examine the question in regards to competitiveness within the current market: should private sector be included or solely public sector?</w:t>
      </w:r>
    </w:p>
    <w:p w:rsidR="00251D0C" w:rsidRDefault="00251D0C" w:rsidP="00251D0C"/>
    <w:p w:rsidR="00251D0C" w:rsidRDefault="00DE4E41" w:rsidP="00251D0C">
      <w:r>
        <w:t xml:space="preserve">5.  </w:t>
      </w:r>
      <w:r w:rsidR="00251D0C">
        <w:t xml:space="preserve">Develop and present to </w:t>
      </w:r>
      <w:r w:rsidR="006A2250">
        <w:t xml:space="preserve">Park City </w:t>
      </w:r>
      <w:r w:rsidR="00AC43E9">
        <w:t>A</w:t>
      </w:r>
      <w:r w:rsidR="00251D0C">
        <w:t xml:space="preserve">dministration recommendations and impact studies including the cost, if any, of implementing the proposed compensation policies with current employees, and the future impact of recommended changes. </w:t>
      </w:r>
    </w:p>
    <w:p w:rsidR="00DC27CF" w:rsidRDefault="00DC27CF" w:rsidP="00251D0C"/>
    <w:p w:rsidR="00DC27CF" w:rsidRDefault="00DC27CF" w:rsidP="00251D0C">
      <w:r>
        <w:lastRenderedPageBreak/>
        <w:t xml:space="preserve">6.  Examine current practices for potential gender bias within </w:t>
      </w:r>
      <w:r w:rsidR="00AC43E9">
        <w:t>City</w:t>
      </w:r>
      <w:r>
        <w:t xml:space="preserve"> positions and pay levels.  Make a recommendation if necessary.</w:t>
      </w:r>
    </w:p>
    <w:p w:rsidR="00DC27CF" w:rsidRDefault="00DC27CF" w:rsidP="00251D0C"/>
    <w:p w:rsidR="00251D0C" w:rsidRDefault="00251D0C" w:rsidP="00251D0C">
      <w:r w:rsidRPr="00251D0C">
        <w:rPr>
          <w:b/>
        </w:rPr>
        <w:tab/>
        <w:t>Part 2</w:t>
      </w:r>
      <w:r w:rsidR="00E4737F">
        <w:rPr>
          <w:b/>
          <w:color w:val="000000" w:themeColor="text1"/>
        </w:rPr>
        <w:t>– Please include separate costs and fees for all of the following:</w:t>
      </w:r>
    </w:p>
    <w:p w:rsidR="00251D0C" w:rsidRDefault="00251D0C" w:rsidP="00251D0C"/>
    <w:p w:rsidR="00251D0C" w:rsidRPr="00251D0C" w:rsidRDefault="00F93BDC" w:rsidP="00251D0C">
      <w:pPr>
        <w:rPr>
          <w:color w:val="000000" w:themeColor="text1"/>
        </w:rPr>
      </w:pPr>
      <w:r>
        <w:rPr>
          <w:color w:val="000000" w:themeColor="text1"/>
        </w:rPr>
        <w:t>1</w:t>
      </w:r>
      <w:r w:rsidR="00251D0C">
        <w:rPr>
          <w:color w:val="000000" w:themeColor="text1"/>
        </w:rPr>
        <w:t xml:space="preserve">.  </w:t>
      </w:r>
      <w:r w:rsidR="00251D0C" w:rsidRPr="00251D0C">
        <w:rPr>
          <w:color w:val="000000" w:themeColor="text1"/>
        </w:rPr>
        <w:t>Prepare a comparative analysis that identifies Park City’s competitive position</w:t>
      </w:r>
      <w:r w:rsidR="00AD053A">
        <w:rPr>
          <w:color w:val="000000" w:themeColor="text1"/>
        </w:rPr>
        <w:t>, which may be different based on the position,</w:t>
      </w:r>
      <w:r w:rsidR="00251D0C" w:rsidRPr="00251D0C">
        <w:rPr>
          <w:color w:val="000000" w:themeColor="text1"/>
        </w:rPr>
        <w:t xml:space="preserve"> and </w:t>
      </w:r>
      <w:r w:rsidR="00251D0C">
        <w:rPr>
          <w:color w:val="000000" w:themeColor="text1"/>
        </w:rPr>
        <w:t xml:space="preserve">based </w:t>
      </w:r>
      <w:r w:rsidR="00251D0C" w:rsidRPr="00251D0C">
        <w:rPr>
          <w:color w:val="000000" w:themeColor="text1"/>
        </w:rPr>
        <w:t>on that study:</w:t>
      </w:r>
    </w:p>
    <w:p w:rsidR="00251D0C" w:rsidRPr="00251D0C" w:rsidRDefault="00251D0C" w:rsidP="000B5BA4">
      <w:pPr>
        <w:ind w:left="720"/>
        <w:rPr>
          <w:color w:val="000000" w:themeColor="text1"/>
        </w:rPr>
      </w:pPr>
    </w:p>
    <w:p w:rsidR="000B5BA4" w:rsidRPr="00251D0C" w:rsidRDefault="00251D0C" w:rsidP="00251D0C">
      <w:pPr>
        <w:pStyle w:val="ListParagraph"/>
        <w:numPr>
          <w:ilvl w:val="1"/>
          <w:numId w:val="20"/>
        </w:numPr>
        <w:rPr>
          <w:rFonts w:ascii="Times New Roman" w:hAnsi="Times New Roman"/>
          <w:color w:val="000000" w:themeColor="text1"/>
          <w:sz w:val="24"/>
        </w:rPr>
      </w:pPr>
      <w:r w:rsidRPr="00251D0C">
        <w:rPr>
          <w:rFonts w:ascii="Times New Roman" w:hAnsi="Times New Roman"/>
          <w:color w:val="000000" w:themeColor="text1"/>
          <w:sz w:val="24"/>
        </w:rPr>
        <w:t>P</w:t>
      </w:r>
      <w:r w:rsidR="000B5BA4" w:rsidRPr="00251D0C">
        <w:rPr>
          <w:rFonts w:ascii="Times New Roman" w:hAnsi="Times New Roman"/>
          <w:color w:val="000000" w:themeColor="text1"/>
          <w:sz w:val="24"/>
        </w:rPr>
        <w:t xml:space="preserve">rovide a recommendation for total salaries and benefits, including the total compensation package of insurance and other benefits (including paid leave), and including a recommended compensation policy; and </w:t>
      </w:r>
    </w:p>
    <w:p w:rsidR="000B5BA4" w:rsidRPr="00251D0C" w:rsidRDefault="000B5BA4" w:rsidP="000B5BA4">
      <w:pPr>
        <w:ind w:left="720"/>
        <w:rPr>
          <w:color w:val="000000" w:themeColor="text1"/>
        </w:rPr>
      </w:pPr>
    </w:p>
    <w:p w:rsidR="003D3A8E" w:rsidRPr="00251D0C" w:rsidRDefault="00251D0C" w:rsidP="00251D0C">
      <w:pPr>
        <w:pStyle w:val="ListParagraph"/>
        <w:numPr>
          <w:ilvl w:val="1"/>
          <w:numId w:val="20"/>
        </w:numPr>
        <w:rPr>
          <w:rFonts w:ascii="Times New Roman" w:hAnsi="Times New Roman"/>
          <w:color w:val="000000" w:themeColor="text1"/>
          <w:sz w:val="24"/>
        </w:rPr>
      </w:pPr>
      <w:r w:rsidRPr="00251D0C">
        <w:rPr>
          <w:rFonts w:ascii="Times New Roman" w:hAnsi="Times New Roman"/>
          <w:color w:val="000000" w:themeColor="text1"/>
          <w:sz w:val="24"/>
        </w:rPr>
        <w:t>P</w:t>
      </w:r>
      <w:r w:rsidR="000B5BA4" w:rsidRPr="00251D0C">
        <w:rPr>
          <w:rFonts w:ascii="Times New Roman" w:hAnsi="Times New Roman"/>
          <w:color w:val="000000" w:themeColor="text1"/>
          <w:sz w:val="24"/>
        </w:rPr>
        <w:t>repare recommendations for compensation rules and policies, to maintain competitiveness, ensure equity, and position the organization for future development.</w:t>
      </w:r>
    </w:p>
    <w:p w:rsidR="000B5BA4" w:rsidRPr="00251D0C" w:rsidRDefault="000B5BA4" w:rsidP="000B5BA4">
      <w:pPr>
        <w:pStyle w:val="ListParagraph"/>
        <w:ind w:left="1080"/>
        <w:rPr>
          <w:rFonts w:ascii="Times New Roman" w:hAnsi="Times New Roman"/>
          <w:color w:val="000000" w:themeColor="text1"/>
          <w:sz w:val="24"/>
        </w:rPr>
      </w:pPr>
    </w:p>
    <w:p w:rsidR="00251D0C" w:rsidRPr="00251D0C" w:rsidRDefault="00251D0C" w:rsidP="00251D0C">
      <w:pPr>
        <w:rPr>
          <w:i/>
          <w:color w:val="000000" w:themeColor="text1"/>
        </w:rPr>
      </w:pPr>
      <w:r w:rsidRPr="00251D0C">
        <w:rPr>
          <w:i/>
          <w:color w:val="000000" w:themeColor="text1"/>
        </w:rPr>
        <w:t xml:space="preserve">Other information:  </w:t>
      </w:r>
    </w:p>
    <w:p w:rsidR="00251D0C" w:rsidRDefault="00251D0C" w:rsidP="00251D0C">
      <w:pPr>
        <w:rPr>
          <w:color w:val="000000" w:themeColor="text1"/>
        </w:rPr>
      </w:pPr>
    </w:p>
    <w:p w:rsidR="0081679F" w:rsidRPr="00251D0C" w:rsidRDefault="0081679F" w:rsidP="00251D0C">
      <w:pPr>
        <w:rPr>
          <w:color w:val="000000" w:themeColor="text1"/>
        </w:rPr>
      </w:pPr>
      <w:r w:rsidRPr="00251D0C">
        <w:rPr>
          <w:color w:val="000000" w:themeColor="text1"/>
        </w:rPr>
        <w:t>If bidder utilizes third parties for completing RFP requirements, list what portion of the RFP will be completed by third parties and the nam</w:t>
      </w:r>
      <w:r w:rsidR="00251D0C" w:rsidRPr="00251D0C">
        <w:rPr>
          <w:color w:val="000000" w:themeColor="text1"/>
        </w:rPr>
        <w:t>e of the third party.</w:t>
      </w:r>
    </w:p>
    <w:p w:rsidR="000B5BA4" w:rsidRDefault="000B5BA4" w:rsidP="000B5BA4"/>
    <w:p w:rsidR="00251D0C" w:rsidRDefault="000B5BA4" w:rsidP="000B5BA4">
      <w:r>
        <w:t>Responding firms should have significant experience conducting salary surveys and comparative analyses, preferably involving jurisdictions of a range of sizes, including sizes similar to Park City, and offering a set of programs and services that overlaps with the City’s</w:t>
      </w:r>
      <w:r w:rsidR="00B25CF3">
        <w:t xml:space="preserve"> program and services</w:t>
      </w:r>
      <w:r>
        <w:t xml:space="preserve">. </w:t>
      </w:r>
      <w:r w:rsidR="00251D0C">
        <w:t xml:space="preserve"> </w:t>
      </w:r>
    </w:p>
    <w:p w:rsidR="00251D0C" w:rsidRDefault="00251D0C" w:rsidP="000B5BA4"/>
    <w:p w:rsidR="00DE4E41" w:rsidRDefault="00251D0C" w:rsidP="000B5BA4">
      <w:r>
        <w:t xml:space="preserve">Please include </w:t>
      </w:r>
      <w:r w:rsidR="00DE4E41">
        <w:t>all of the following:</w:t>
      </w:r>
    </w:p>
    <w:p w:rsidR="00DE4E41" w:rsidRDefault="00DE4E41" w:rsidP="000B5BA4"/>
    <w:p w:rsidR="00251D0C" w:rsidRPr="00DE4E41" w:rsidRDefault="00DE4E41" w:rsidP="00DE4E41">
      <w:pPr>
        <w:pStyle w:val="ListParagraph"/>
        <w:numPr>
          <w:ilvl w:val="0"/>
          <w:numId w:val="25"/>
        </w:numPr>
        <w:rPr>
          <w:rFonts w:ascii="Times New Roman" w:hAnsi="Times New Roman"/>
          <w:sz w:val="24"/>
        </w:rPr>
      </w:pPr>
      <w:r w:rsidRPr="00DE4E41">
        <w:rPr>
          <w:rFonts w:ascii="Times New Roman" w:hAnsi="Times New Roman"/>
          <w:sz w:val="24"/>
        </w:rPr>
        <w:t>A</w:t>
      </w:r>
      <w:r w:rsidR="00251D0C" w:rsidRPr="00DE4E41">
        <w:rPr>
          <w:rFonts w:ascii="Times New Roman" w:hAnsi="Times New Roman"/>
          <w:sz w:val="24"/>
        </w:rPr>
        <w:t xml:space="preserve"> general overview and history of your company, number of years in business, names of the firm’s chief officers and where you do business. Detail your firm’s experience in providing the services requested herein for similar customers of similar size, with dates of completion, customer name, contact person, and telephone numbers(s).  </w:t>
      </w:r>
    </w:p>
    <w:p w:rsidR="00251D0C" w:rsidRPr="00DE4E41" w:rsidRDefault="00251D0C" w:rsidP="000B5BA4"/>
    <w:p w:rsidR="00DE4E41" w:rsidRPr="00DE4E41" w:rsidRDefault="00DE4E41" w:rsidP="00DE4E41">
      <w:pPr>
        <w:pStyle w:val="ListParagraph"/>
        <w:numPr>
          <w:ilvl w:val="0"/>
          <w:numId w:val="25"/>
        </w:numPr>
        <w:rPr>
          <w:rFonts w:ascii="Times New Roman" w:hAnsi="Times New Roman"/>
          <w:sz w:val="24"/>
        </w:rPr>
      </w:pPr>
      <w:r w:rsidRPr="00DE4E41">
        <w:rPr>
          <w:rFonts w:ascii="Times New Roman" w:hAnsi="Times New Roman"/>
          <w:sz w:val="24"/>
        </w:rPr>
        <w:t>Provide a description and overview of your proposed system and services in relation to the needs and objectives of the City as described above.</w:t>
      </w:r>
    </w:p>
    <w:p w:rsidR="00DE4E41" w:rsidRPr="00DE4E41" w:rsidRDefault="00DE4E41" w:rsidP="00251D0C"/>
    <w:p w:rsidR="00DE4E41" w:rsidRPr="00DE4E41" w:rsidRDefault="00DE4E41" w:rsidP="00DE4E41">
      <w:pPr>
        <w:pStyle w:val="ListParagraph"/>
        <w:numPr>
          <w:ilvl w:val="0"/>
          <w:numId w:val="25"/>
        </w:numPr>
        <w:rPr>
          <w:rFonts w:ascii="Times New Roman" w:hAnsi="Times New Roman"/>
          <w:sz w:val="24"/>
        </w:rPr>
      </w:pPr>
      <w:r w:rsidRPr="00DE4E41">
        <w:rPr>
          <w:rFonts w:ascii="Times New Roman" w:hAnsi="Times New Roman"/>
          <w:sz w:val="24"/>
        </w:rPr>
        <w:t xml:space="preserve">References (preferably government and/or local).  By providing such references you agree that neither the City nor the clients referenced shall have any liability regarding the provision of such references or the City’s use of such references in making selections under this </w:t>
      </w:r>
      <w:r w:rsidR="00B25CF3" w:rsidRPr="00DE4E41">
        <w:rPr>
          <w:rFonts w:ascii="Times New Roman" w:hAnsi="Times New Roman"/>
          <w:sz w:val="24"/>
        </w:rPr>
        <w:t xml:space="preserve">Request </w:t>
      </w:r>
      <w:r w:rsidR="00B25CF3">
        <w:rPr>
          <w:rFonts w:ascii="Times New Roman" w:hAnsi="Times New Roman"/>
          <w:sz w:val="24"/>
        </w:rPr>
        <w:t>f</w:t>
      </w:r>
      <w:r w:rsidR="00B25CF3" w:rsidRPr="00DE4E41">
        <w:rPr>
          <w:rFonts w:ascii="Times New Roman" w:hAnsi="Times New Roman"/>
          <w:sz w:val="24"/>
        </w:rPr>
        <w:t>or Proposal</w:t>
      </w:r>
      <w:r w:rsidRPr="00DE4E41">
        <w:rPr>
          <w:rFonts w:ascii="Times New Roman" w:hAnsi="Times New Roman"/>
          <w:sz w:val="24"/>
        </w:rPr>
        <w:t>.</w:t>
      </w:r>
    </w:p>
    <w:p w:rsidR="00DE4E41" w:rsidRPr="00DE4E41" w:rsidRDefault="00DE4E41" w:rsidP="00251D0C"/>
    <w:p w:rsidR="00B25CF3" w:rsidRDefault="00DE4E41" w:rsidP="00DE4E41">
      <w:pPr>
        <w:pStyle w:val="ListParagraph"/>
        <w:numPr>
          <w:ilvl w:val="0"/>
          <w:numId w:val="25"/>
        </w:numPr>
        <w:rPr>
          <w:rFonts w:ascii="Times New Roman" w:hAnsi="Times New Roman"/>
          <w:sz w:val="24"/>
        </w:rPr>
      </w:pPr>
      <w:r w:rsidRPr="00DE4E41">
        <w:rPr>
          <w:rFonts w:ascii="Times New Roman" w:hAnsi="Times New Roman"/>
          <w:sz w:val="24"/>
        </w:rPr>
        <w:t xml:space="preserve">Provide a detailed work plan outlining each required task necessary for implementation of the system offered.  Include a description of the </w:t>
      </w:r>
    </w:p>
    <w:p w:rsidR="00B25CF3" w:rsidRDefault="00B25CF3">
      <w:r>
        <w:br w:type="page"/>
      </w:r>
    </w:p>
    <w:p w:rsidR="00DE4E41" w:rsidRPr="00DE4E41" w:rsidRDefault="00DE4E41" w:rsidP="00934A92">
      <w:pPr>
        <w:pStyle w:val="ListParagraph"/>
        <w:rPr>
          <w:rFonts w:ascii="Times New Roman" w:hAnsi="Times New Roman"/>
          <w:sz w:val="24"/>
        </w:rPr>
      </w:pPr>
      <w:proofErr w:type="gramStart"/>
      <w:r w:rsidRPr="00DE4E41">
        <w:rPr>
          <w:rFonts w:ascii="Times New Roman" w:hAnsi="Times New Roman"/>
          <w:sz w:val="24"/>
        </w:rPr>
        <w:lastRenderedPageBreak/>
        <w:t>implementation</w:t>
      </w:r>
      <w:proofErr w:type="gramEnd"/>
      <w:r w:rsidRPr="00DE4E41">
        <w:rPr>
          <w:rFonts w:ascii="Times New Roman" w:hAnsi="Times New Roman"/>
          <w:sz w:val="24"/>
        </w:rPr>
        <w:t xml:space="preserve"> methodology to be used and all aspects of the implementation process.</w:t>
      </w:r>
    </w:p>
    <w:p w:rsidR="00DE4E41" w:rsidRDefault="00DE4E41" w:rsidP="00DE4E41">
      <w:pPr>
        <w:pStyle w:val="ListParagraph"/>
        <w:rPr>
          <w:rFonts w:ascii="Times New Roman" w:hAnsi="Times New Roman"/>
          <w:sz w:val="24"/>
        </w:rPr>
      </w:pPr>
    </w:p>
    <w:p w:rsidR="00DE4E41" w:rsidRPr="00DE4E41" w:rsidRDefault="00DE4E41" w:rsidP="00DE4E41">
      <w:pPr>
        <w:pStyle w:val="ListParagraph"/>
        <w:numPr>
          <w:ilvl w:val="0"/>
          <w:numId w:val="25"/>
        </w:numPr>
        <w:rPr>
          <w:rFonts w:ascii="Times New Roman" w:hAnsi="Times New Roman"/>
          <w:sz w:val="24"/>
        </w:rPr>
      </w:pPr>
      <w:r w:rsidRPr="00DE4E41">
        <w:rPr>
          <w:rFonts w:ascii="Times New Roman" w:hAnsi="Times New Roman"/>
          <w:sz w:val="24"/>
        </w:rPr>
        <w:t>Tentative schedule for completing work.</w:t>
      </w:r>
    </w:p>
    <w:p w:rsidR="00DE4E41" w:rsidRDefault="00DE4E41" w:rsidP="00251D0C"/>
    <w:p w:rsidR="00251D0C" w:rsidRPr="00251D0C" w:rsidRDefault="000B5BA4" w:rsidP="00251D0C">
      <w:pPr>
        <w:rPr>
          <w:i/>
        </w:rPr>
      </w:pPr>
      <w:r>
        <w:t>The resulting compensation program shall enable the City to competitively recruit employees, motivate employees to excel in job performance, and fit with the organization’s current size and culture</w:t>
      </w:r>
      <w:r w:rsidRPr="00251D0C">
        <w:rPr>
          <w:i/>
        </w:rPr>
        <w:t>.</w:t>
      </w:r>
      <w:r w:rsidR="00251D0C" w:rsidRPr="00251D0C">
        <w:rPr>
          <w:i/>
        </w:rPr>
        <w:t xml:space="preserve">  Part time and seasonal are excluded from this project.</w:t>
      </w:r>
    </w:p>
    <w:p w:rsidR="0081679F" w:rsidRDefault="0081679F" w:rsidP="003D3A8E">
      <w:pPr>
        <w:ind w:firstLine="720"/>
        <w:rPr>
          <w:color w:val="000000" w:themeColor="text1"/>
        </w:rPr>
      </w:pPr>
    </w:p>
    <w:p w:rsidR="00E4737F" w:rsidRDefault="00E4737F" w:rsidP="00E4737F">
      <w:pPr>
        <w:jc w:val="both"/>
      </w:pPr>
      <w:r>
        <w:t xml:space="preserve">Vendors may submit any questions they have about the City or the above information as of </w:t>
      </w:r>
      <w:r w:rsidR="00934A92">
        <w:t>4</w:t>
      </w:r>
      <w:r>
        <w:t xml:space="preserve">:00 p.m. MST on </w:t>
      </w:r>
      <w:r w:rsidR="00934A92">
        <w:t>Wednesday, August 2</w:t>
      </w:r>
      <w:r w:rsidR="00402370">
        <w:t>8</w:t>
      </w:r>
      <w:r w:rsidR="00934A92">
        <w:t>, 2019</w:t>
      </w:r>
      <w:r>
        <w:t xml:space="preserve">.  Please allow at least </w:t>
      </w:r>
      <w:r w:rsidR="00B25CF3">
        <w:t>one (</w:t>
      </w:r>
      <w:r>
        <w:t>1</w:t>
      </w:r>
      <w:r w:rsidR="00B25CF3">
        <w:t>)</w:t>
      </w:r>
      <w:r>
        <w:t xml:space="preserve"> business day to receive a response.  Responses will be posted on our website.</w:t>
      </w:r>
    </w:p>
    <w:p w:rsidR="000B5BA4" w:rsidRDefault="000B5BA4" w:rsidP="000B5BA4"/>
    <w:p w:rsidR="00AF30FA" w:rsidRPr="003D3A8E" w:rsidRDefault="00AF30FA" w:rsidP="001A4A1F">
      <w:r>
        <w:t>The City staff will provide the consultant with all relevant information it has pertaining to the City and its operations including existing job descriptions, organizational charts, and relevant sections of the municipal code and City policy. The City may provide additional documents and information, as appropriate.</w:t>
      </w:r>
    </w:p>
    <w:p w:rsidR="001A4A1F" w:rsidRDefault="001A4A1F" w:rsidP="00512A38">
      <w:pPr>
        <w:rPr>
          <w:color w:val="000000" w:themeColor="text1"/>
        </w:rPr>
      </w:pPr>
    </w:p>
    <w:p w:rsidR="00C1747B" w:rsidRPr="00AA2EAD" w:rsidRDefault="00C1747B" w:rsidP="00D37E82">
      <w:pPr>
        <w:rPr>
          <w:b/>
          <w:color w:val="000000" w:themeColor="text1"/>
        </w:rPr>
      </w:pPr>
      <w:r w:rsidRPr="00AA2EAD">
        <w:rPr>
          <w:b/>
          <w:color w:val="000000" w:themeColor="text1"/>
        </w:rPr>
        <w:t>I</w:t>
      </w:r>
      <w:r w:rsidR="00B25CF3">
        <w:rPr>
          <w:b/>
          <w:color w:val="000000" w:themeColor="text1"/>
        </w:rPr>
        <w:t>II</w:t>
      </w:r>
      <w:r w:rsidRPr="00AA2EAD">
        <w:rPr>
          <w:b/>
          <w:color w:val="000000" w:themeColor="text1"/>
        </w:rPr>
        <w:t>.</w:t>
      </w:r>
      <w:r w:rsidRPr="00AA2EAD">
        <w:rPr>
          <w:b/>
          <w:color w:val="000000" w:themeColor="text1"/>
        </w:rPr>
        <w:tab/>
      </w:r>
      <w:r w:rsidR="00746D8D" w:rsidRPr="00AA2EAD">
        <w:rPr>
          <w:b/>
          <w:color w:val="000000" w:themeColor="text1"/>
        </w:rPr>
        <w:t>Content of Proposal</w:t>
      </w:r>
    </w:p>
    <w:p w:rsidR="00C1747B" w:rsidRPr="00AA2EAD" w:rsidRDefault="00C1747B" w:rsidP="00D37E82">
      <w:pPr>
        <w:rPr>
          <w:b/>
          <w:color w:val="000000" w:themeColor="text1"/>
        </w:rPr>
      </w:pPr>
    </w:p>
    <w:p w:rsidR="00746D8D" w:rsidRPr="00AA2EAD" w:rsidRDefault="00C1747B" w:rsidP="00D37E82">
      <w:pPr>
        <w:rPr>
          <w:color w:val="000000" w:themeColor="text1"/>
        </w:rPr>
      </w:pPr>
      <w:r w:rsidRPr="00AA2EAD">
        <w:rPr>
          <w:b/>
          <w:color w:val="000000" w:themeColor="text1"/>
        </w:rPr>
        <w:tab/>
      </w:r>
      <w:r w:rsidR="00746D8D" w:rsidRPr="00AA2EAD">
        <w:rPr>
          <w:color w:val="000000" w:themeColor="text1"/>
        </w:rPr>
        <w:t xml:space="preserve">Proposals </w:t>
      </w:r>
      <w:r w:rsidRPr="00AA2EAD">
        <w:rPr>
          <w:color w:val="000000" w:themeColor="text1"/>
        </w:rPr>
        <w:t xml:space="preserve">will be evaluated on the criteria listed below.  </w:t>
      </w:r>
    </w:p>
    <w:p w:rsidR="00B46FCD" w:rsidRPr="00B25CF3" w:rsidRDefault="00B46FCD" w:rsidP="00D37E82">
      <w:pPr>
        <w:rPr>
          <w:color w:val="000000" w:themeColor="text1"/>
        </w:rPr>
      </w:pPr>
    </w:p>
    <w:p w:rsidR="00094342" w:rsidRPr="00934A92" w:rsidRDefault="00B46FCD" w:rsidP="00251D0C">
      <w:pPr>
        <w:pStyle w:val="CommentText"/>
        <w:numPr>
          <w:ilvl w:val="0"/>
          <w:numId w:val="11"/>
        </w:numPr>
        <w:rPr>
          <w:color w:val="000000" w:themeColor="text1"/>
          <w:sz w:val="24"/>
          <w:szCs w:val="24"/>
        </w:rPr>
      </w:pPr>
      <w:r w:rsidRPr="00934A92">
        <w:rPr>
          <w:color w:val="000000" w:themeColor="text1"/>
          <w:sz w:val="24"/>
          <w:szCs w:val="24"/>
        </w:rPr>
        <w:t>Cost</w:t>
      </w:r>
      <w:r w:rsidR="00251D0C" w:rsidRPr="00934A92">
        <w:rPr>
          <w:color w:val="000000" w:themeColor="text1"/>
          <w:sz w:val="24"/>
          <w:szCs w:val="24"/>
        </w:rPr>
        <w:t xml:space="preserve"> -</w:t>
      </w:r>
      <w:r w:rsidR="00251D0C" w:rsidRPr="00934A92">
        <w:rPr>
          <w:color w:val="000000" w:themeColor="text1"/>
        </w:rPr>
        <w:t xml:space="preserve"> </w:t>
      </w:r>
      <w:r w:rsidR="00251D0C" w:rsidRPr="00934A92">
        <w:rPr>
          <w:color w:val="000000" w:themeColor="text1"/>
          <w:sz w:val="24"/>
          <w:szCs w:val="24"/>
        </w:rPr>
        <w:t>Price may not be the sole deciding factor</w:t>
      </w:r>
      <w:r w:rsidR="00B25CF3">
        <w:rPr>
          <w:color w:val="000000" w:themeColor="text1"/>
          <w:sz w:val="24"/>
          <w:szCs w:val="24"/>
        </w:rPr>
        <w:t>.</w:t>
      </w:r>
    </w:p>
    <w:p w:rsidR="00B46FCD" w:rsidRPr="00934A92" w:rsidRDefault="00B46FCD" w:rsidP="00000819">
      <w:pPr>
        <w:numPr>
          <w:ilvl w:val="0"/>
          <w:numId w:val="11"/>
        </w:numPr>
        <w:rPr>
          <w:color w:val="000000" w:themeColor="text1"/>
        </w:rPr>
      </w:pPr>
      <w:r w:rsidRPr="00934A92">
        <w:rPr>
          <w:color w:val="000000" w:themeColor="text1"/>
        </w:rPr>
        <w:t>Experience</w:t>
      </w:r>
      <w:r w:rsidR="00B25CF3">
        <w:rPr>
          <w:color w:val="000000" w:themeColor="text1"/>
        </w:rPr>
        <w:t>.</w:t>
      </w:r>
    </w:p>
    <w:p w:rsidR="00270301" w:rsidRPr="00934A92" w:rsidRDefault="00270301" w:rsidP="00000819">
      <w:pPr>
        <w:numPr>
          <w:ilvl w:val="0"/>
          <w:numId w:val="11"/>
        </w:numPr>
        <w:rPr>
          <w:color w:val="000000" w:themeColor="text1"/>
        </w:rPr>
      </w:pPr>
      <w:r w:rsidRPr="00934A92">
        <w:rPr>
          <w:color w:val="000000" w:themeColor="text1"/>
        </w:rPr>
        <w:t>Thoroughness and understanding of tasks to be completed</w:t>
      </w:r>
      <w:r w:rsidR="00B25CF3">
        <w:rPr>
          <w:color w:val="000000" w:themeColor="text1"/>
        </w:rPr>
        <w:t>.</w:t>
      </w:r>
    </w:p>
    <w:p w:rsidR="00AF30FA" w:rsidRPr="00934A92" w:rsidRDefault="00270301" w:rsidP="00251D0C">
      <w:pPr>
        <w:numPr>
          <w:ilvl w:val="0"/>
          <w:numId w:val="11"/>
        </w:numPr>
        <w:rPr>
          <w:color w:val="000000" w:themeColor="text1"/>
        </w:rPr>
      </w:pPr>
      <w:r w:rsidRPr="00934A92">
        <w:rPr>
          <w:color w:val="000000" w:themeColor="text1"/>
        </w:rPr>
        <w:t>Time</w:t>
      </w:r>
      <w:r w:rsidR="00251D0C" w:rsidRPr="00934A92">
        <w:rPr>
          <w:color w:val="000000" w:themeColor="text1"/>
        </w:rPr>
        <w:t xml:space="preserve">/availability </w:t>
      </w:r>
      <w:r w:rsidRPr="00934A92">
        <w:rPr>
          <w:color w:val="000000" w:themeColor="text1"/>
        </w:rPr>
        <w:t xml:space="preserve">required </w:t>
      </w:r>
      <w:proofErr w:type="gramStart"/>
      <w:r w:rsidRPr="00934A92">
        <w:rPr>
          <w:color w:val="000000" w:themeColor="text1"/>
        </w:rPr>
        <w:t>to accomplish</w:t>
      </w:r>
      <w:proofErr w:type="gramEnd"/>
      <w:r w:rsidRPr="00934A92">
        <w:rPr>
          <w:color w:val="000000" w:themeColor="text1"/>
        </w:rPr>
        <w:t xml:space="preserve"> requested services</w:t>
      </w:r>
      <w:r w:rsidR="00B25CF3">
        <w:rPr>
          <w:color w:val="000000" w:themeColor="text1"/>
        </w:rPr>
        <w:t>.</w:t>
      </w:r>
    </w:p>
    <w:p w:rsidR="00B25CF3" w:rsidRDefault="00270301" w:rsidP="00934A92">
      <w:pPr>
        <w:ind w:left="1440"/>
        <w:rPr>
          <w:color w:val="000000" w:themeColor="text1"/>
        </w:rPr>
      </w:pPr>
      <w:proofErr w:type="gramStart"/>
      <w:r w:rsidRPr="00934A92">
        <w:rPr>
          <w:color w:val="000000" w:themeColor="text1"/>
        </w:rPr>
        <w:t>Recent public sector experience, preferably in a municipal setting, conducting similar studies</w:t>
      </w:r>
      <w:r w:rsidR="00B25CF3">
        <w:rPr>
          <w:color w:val="000000" w:themeColor="text1"/>
        </w:rPr>
        <w:t>.</w:t>
      </w:r>
      <w:proofErr w:type="gramEnd"/>
      <w:r w:rsidR="00B25CF3" w:rsidRPr="00B25CF3" w:rsidDel="00B25CF3">
        <w:rPr>
          <w:color w:val="000000" w:themeColor="text1"/>
        </w:rPr>
        <w:t xml:space="preserve"> </w:t>
      </w:r>
    </w:p>
    <w:p w:rsidR="00B25CF3" w:rsidRDefault="00B25CF3" w:rsidP="00934A92">
      <w:pPr>
        <w:rPr>
          <w:color w:val="000000" w:themeColor="text1"/>
        </w:rPr>
      </w:pPr>
    </w:p>
    <w:p w:rsidR="00B25CF3" w:rsidRPr="00934A92" w:rsidRDefault="00B25CF3" w:rsidP="00934A92">
      <w:pPr>
        <w:rPr>
          <w:color w:val="000000" w:themeColor="text1"/>
        </w:rPr>
      </w:pPr>
      <w:r w:rsidRPr="00934A92">
        <w:rPr>
          <w:color w:val="000000" w:themeColor="text1"/>
        </w:rPr>
        <w:t>The nature and extent of requested changes to our standard contract (i.e., unwillingness to comply with our insurance/indemnity provision) counts against a bidder.</w:t>
      </w:r>
    </w:p>
    <w:p w:rsidR="00B25CF3" w:rsidRDefault="00B25CF3">
      <w:pPr>
        <w:jc w:val="both"/>
        <w:rPr>
          <w:color w:val="000000" w:themeColor="text1"/>
        </w:rPr>
      </w:pPr>
    </w:p>
    <w:p w:rsidR="006E00E7" w:rsidRPr="001A4A1F" w:rsidRDefault="00126811">
      <w:pPr>
        <w:jc w:val="both"/>
        <w:rPr>
          <w:color w:val="000000" w:themeColor="text1"/>
        </w:rPr>
      </w:pPr>
      <w:r w:rsidRPr="00AA2EAD">
        <w:rPr>
          <w:color w:val="000000" w:themeColor="text1"/>
        </w:rPr>
        <w:t xml:space="preserve">Park City Municipal Corporation reserves the right to reject any and all proposals for any reason.  Proposals lacking required information will not be considered. All submittals shall be public records in accordance with government records regulations (“GRAMA”) unless </w:t>
      </w:r>
      <w:r w:rsidRPr="001A4A1F">
        <w:rPr>
          <w:color w:val="000000" w:themeColor="text1"/>
        </w:rPr>
        <w:t xml:space="preserve">otherwise designated by the applicant pursuant to UCA §63G-2-309, as amended. The award of contract </w:t>
      </w:r>
      <w:r w:rsidR="00270301">
        <w:rPr>
          <w:color w:val="000000" w:themeColor="text1"/>
        </w:rPr>
        <w:t>will be</w:t>
      </w:r>
      <w:r w:rsidR="00DA3EEE" w:rsidRPr="001A4A1F">
        <w:rPr>
          <w:color w:val="000000" w:themeColor="text1"/>
        </w:rPr>
        <w:t xml:space="preserve"> </w:t>
      </w:r>
      <w:r w:rsidRPr="001A4A1F">
        <w:rPr>
          <w:color w:val="000000" w:themeColor="text1"/>
        </w:rPr>
        <w:t xml:space="preserve">subject to approval by City Council.  </w:t>
      </w:r>
      <w:r w:rsidR="00CC2F75" w:rsidRPr="001A4A1F">
        <w:rPr>
          <w:color w:val="000000" w:themeColor="text1"/>
        </w:rPr>
        <w:t xml:space="preserve">If </w:t>
      </w:r>
      <w:r w:rsidR="006E00E7" w:rsidRPr="001A4A1F">
        <w:rPr>
          <w:color w:val="000000" w:themeColor="text1"/>
        </w:rPr>
        <w:t xml:space="preserve">Council approval is needed, it is anticipated that will be heard on </w:t>
      </w:r>
      <w:r w:rsidR="00934A92">
        <w:rPr>
          <w:color w:val="000000" w:themeColor="text1"/>
        </w:rPr>
        <w:t>September 12, 2019</w:t>
      </w:r>
      <w:r w:rsidR="0081679F" w:rsidRPr="001A4A1F">
        <w:rPr>
          <w:color w:val="000000" w:themeColor="text1"/>
        </w:rPr>
        <w:t>.</w:t>
      </w:r>
    </w:p>
    <w:p w:rsidR="00DA51DC" w:rsidRPr="001A4A1F" w:rsidRDefault="00DA51DC" w:rsidP="00D37E82">
      <w:pPr>
        <w:rPr>
          <w:i/>
          <w:color w:val="000000" w:themeColor="text1"/>
        </w:rPr>
      </w:pPr>
    </w:p>
    <w:p w:rsidR="00094342" w:rsidRPr="001A4A1F" w:rsidRDefault="00B25CF3" w:rsidP="00D37E82">
      <w:pPr>
        <w:rPr>
          <w:b/>
          <w:color w:val="000000" w:themeColor="text1"/>
        </w:rPr>
      </w:pPr>
      <w:r>
        <w:rPr>
          <w:b/>
          <w:color w:val="000000" w:themeColor="text1"/>
        </w:rPr>
        <w:t>I</w:t>
      </w:r>
      <w:r w:rsidR="00094342" w:rsidRPr="001A4A1F">
        <w:rPr>
          <w:b/>
          <w:color w:val="000000" w:themeColor="text1"/>
        </w:rPr>
        <w:t>V.</w:t>
      </w:r>
      <w:r w:rsidR="00094342" w:rsidRPr="001A4A1F">
        <w:rPr>
          <w:b/>
          <w:color w:val="000000" w:themeColor="text1"/>
        </w:rPr>
        <w:tab/>
        <w:t>Selection Process</w:t>
      </w:r>
    </w:p>
    <w:p w:rsidR="00094342" w:rsidRPr="001A4A1F" w:rsidRDefault="00094342" w:rsidP="00D37E82">
      <w:pPr>
        <w:rPr>
          <w:b/>
          <w:color w:val="000000" w:themeColor="text1"/>
        </w:rPr>
      </w:pPr>
    </w:p>
    <w:p w:rsidR="00352F8F" w:rsidRPr="001A4A1F" w:rsidRDefault="00352F8F" w:rsidP="00D37E82">
      <w:pPr>
        <w:rPr>
          <w:color w:val="000000" w:themeColor="text1"/>
        </w:rPr>
      </w:pPr>
      <w:r w:rsidRPr="001A4A1F">
        <w:rPr>
          <w:b/>
          <w:color w:val="000000" w:themeColor="text1"/>
        </w:rPr>
        <w:tab/>
      </w:r>
      <w:r w:rsidRPr="001A4A1F">
        <w:rPr>
          <w:color w:val="000000" w:themeColor="text1"/>
        </w:rPr>
        <w:t>Proposals will be evaluated on the factors listed in Sec</w:t>
      </w:r>
      <w:r w:rsidR="00746D8D" w:rsidRPr="001A4A1F">
        <w:rPr>
          <w:color w:val="000000" w:themeColor="text1"/>
        </w:rPr>
        <w:t>tion I</w:t>
      </w:r>
      <w:r w:rsidR="00B25CF3">
        <w:rPr>
          <w:color w:val="000000" w:themeColor="text1"/>
        </w:rPr>
        <w:t>II</w:t>
      </w:r>
      <w:r w:rsidR="00746D8D" w:rsidRPr="001A4A1F">
        <w:rPr>
          <w:color w:val="000000" w:themeColor="text1"/>
        </w:rPr>
        <w:t>, Content of Proposal</w:t>
      </w:r>
      <w:r w:rsidRPr="001A4A1F">
        <w:rPr>
          <w:color w:val="000000" w:themeColor="text1"/>
        </w:rPr>
        <w:t>, above.</w:t>
      </w:r>
    </w:p>
    <w:p w:rsidR="00352F8F" w:rsidRPr="001A4A1F" w:rsidRDefault="00352F8F" w:rsidP="00D37E82">
      <w:pPr>
        <w:rPr>
          <w:color w:val="000000" w:themeColor="text1"/>
        </w:rPr>
      </w:pPr>
    </w:p>
    <w:p w:rsidR="00352F8F" w:rsidRPr="001A4A1F" w:rsidRDefault="00352F8F" w:rsidP="00D37E82">
      <w:pPr>
        <w:rPr>
          <w:color w:val="000000" w:themeColor="text1"/>
        </w:rPr>
      </w:pPr>
      <w:r w:rsidRPr="001A4A1F">
        <w:rPr>
          <w:color w:val="000000" w:themeColor="text1"/>
        </w:rPr>
        <w:tab/>
        <w:t>The selection process w</w:t>
      </w:r>
      <w:bookmarkStart w:id="0" w:name="_GoBack"/>
      <w:bookmarkEnd w:id="0"/>
      <w:r w:rsidRPr="001A4A1F">
        <w:rPr>
          <w:color w:val="000000" w:themeColor="text1"/>
        </w:rPr>
        <w:t>ill proceed on the foll</w:t>
      </w:r>
      <w:r w:rsidR="00746D8D" w:rsidRPr="001A4A1F">
        <w:rPr>
          <w:color w:val="000000" w:themeColor="text1"/>
        </w:rPr>
        <w:t>ow</w:t>
      </w:r>
      <w:r w:rsidRPr="001A4A1F">
        <w:rPr>
          <w:color w:val="000000" w:themeColor="text1"/>
        </w:rPr>
        <w:t>ing schedule:</w:t>
      </w:r>
    </w:p>
    <w:p w:rsidR="00746D8D" w:rsidRPr="001A4A1F" w:rsidRDefault="00746D8D" w:rsidP="00D37E82">
      <w:pPr>
        <w:rPr>
          <w:color w:val="000000" w:themeColor="text1"/>
        </w:rPr>
      </w:pPr>
    </w:p>
    <w:p w:rsidR="00352F8F" w:rsidRPr="001A4A1F" w:rsidRDefault="0048183A" w:rsidP="0048183A">
      <w:pPr>
        <w:ind w:firstLine="720"/>
        <w:rPr>
          <w:color w:val="000000" w:themeColor="text1"/>
        </w:rPr>
      </w:pPr>
      <w:r w:rsidRPr="001A4A1F">
        <w:rPr>
          <w:color w:val="000000" w:themeColor="text1"/>
        </w:rPr>
        <w:t>A</w:t>
      </w:r>
      <w:r w:rsidR="00746D8D" w:rsidRPr="001A4A1F">
        <w:rPr>
          <w:color w:val="000000" w:themeColor="text1"/>
        </w:rPr>
        <w:t>.</w:t>
      </w:r>
      <w:r w:rsidR="00746D8D" w:rsidRPr="001A4A1F">
        <w:rPr>
          <w:color w:val="000000" w:themeColor="text1"/>
        </w:rPr>
        <w:tab/>
      </w:r>
      <w:r w:rsidR="00352F8F" w:rsidRPr="001A4A1F">
        <w:rPr>
          <w:color w:val="000000" w:themeColor="text1"/>
        </w:rPr>
        <w:t xml:space="preserve">Proposals </w:t>
      </w:r>
      <w:r w:rsidR="00B57A26" w:rsidRPr="001A4A1F">
        <w:rPr>
          <w:color w:val="000000" w:themeColor="text1"/>
        </w:rPr>
        <w:t xml:space="preserve">are due to </w:t>
      </w:r>
      <w:r w:rsidR="00352F8F" w:rsidRPr="001A4A1F">
        <w:rPr>
          <w:color w:val="000000" w:themeColor="text1"/>
        </w:rPr>
        <w:t xml:space="preserve">Park City </w:t>
      </w:r>
      <w:r w:rsidR="00B57A26" w:rsidRPr="00402370">
        <w:rPr>
          <w:color w:val="000000" w:themeColor="text1"/>
        </w:rPr>
        <w:t>by</w:t>
      </w:r>
      <w:r w:rsidR="00352F8F" w:rsidRPr="00402370">
        <w:rPr>
          <w:color w:val="000000" w:themeColor="text1"/>
        </w:rPr>
        <w:t xml:space="preserve"> </w:t>
      </w:r>
      <w:r w:rsidR="00326A38" w:rsidRPr="00402370">
        <w:rPr>
          <w:color w:val="000000" w:themeColor="text1"/>
        </w:rPr>
        <w:t>4</w:t>
      </w:r>
      <w:r w:rsidR="00B57A26" w:rsidRPr="00402370">
        <w:rPr>
          <w:color w:val="000000" w:themeColor="text1"/>
        </w:rPr>
        <w:t>:00</w:t>
      </w:r>
      <w:r w:rsidR="00326A38" w:rsidRPr="00402370">
        <w:rPr>
          <w:color w:val="000000" w:themeColor="text1"/>
        </w:rPr>
        <w:t xml:space="preserve"> p.m., MST, </w:t>
      </w:r>
      <w:r w:rsidR="00402370" w:rsidRPr="00402370">
        <w:rPr>
          <w:color w:val="000000" w:themeColor="text1"/>
        </w:rPr>
        <w:t>Friday, August 30</w:t>
      </w:r>
      <w:r w:rsidR="00270301" w:rsidRPr="00402370">
        <w:rPr>
          <w:color w:val="000000" w:themeColor="text1"/>
        </w:rPr>
        <w:t>, 2019</w:t>
      </w:r>
      <w:r w:rsidR="00352F8F" w:rsidRPr="00402370">
        <w:rPr>
          <w:color w:val="000000" w:themeColor="text1"/>
        </w:rPr>
        <w:t xml:space="preserve">, at the </w:t>
      </w:r>
      <w:r w:rsidR="006548CB" w:rsidRPr="00402370">
        <w:rPr>
          <w:color w:val="000000" w:themeColor="text1"/>
        </w:rPr>
        <w:t>Human Resource</w:t>
      </w:r>
      <w:r w:rsidR="00352F8F" w:rsidRPr="00402370">
        <w:rPr>
          <w:color w:val="000000" w:themeColor="text1"/>
        </w:rPr>
        <w:t xml:space="preserve"> Office</w:t>
      </w:r>
      <w:r w:rsidR="00B57A26" w:rsidRPr="00402370">
        <w:rPr>
          <w:color w:val="000000" w:themeColor="text1"/>
        </w:rPr>
        <w:t xml:space="preserve">, Attn: </w:t>
      </w:r>
      <w:r w:rsidR="00270301" w:rsidRPr="00402370">
        <w:rPr>
          <w:color w:val="000000" w:themeColor="text1"/>
        </w:rPr>
        <w:t>Brooke Moss Watters</w:t>
      </w:r>
      <w:r w:rsidR="00B57A26" w:rsidRPr="00402370">
        <w:rPr>
          <w:color w:val="000000" w:themeColor="text1"/>
        </w:rPr>
        <w:t xml:space="preserve">, Human Resources </w:t>
      </w:r>
      <w:r w:rsidR="00270301" w:rsidRPr="00402370">
        <w:rPr>
          <w:color w:val="000000" w:themeColor="text1"/>
        </w:rPr>
        <w:t>Direc</w:t>
      </w:r>
      <w:r w:rsidR="00B57A26" w:rsidRPr="00402370">
        <w:rPr>
          <w:color w:val="000000" w:themeColor="text1"/>
        </w:rPr>
        <w:t>t</w:t>
      </w:r>
      <w:r w:rsidR="00270301" w:rsidRPr="00402370">
        <w:rPr>
          <w:color w:val="000000" w:themeColor="text1"/>
        </w:rPr>
        <w:t>or</w:t>
      </w:r>
      <w:r w:rsidR="00D9425F" w:rsidRPr="00402370">
        <w:rPr>
          <w:color w:val="000000" w:themeColor="text1"/>
        </w:rPr>
        <w:t>,</w:t>
      </w:r>
      <w:r w:rsidR="00352F8F" w:rsidRPr="00402370">
        <w:rPr>
          <w:color w:val="000000" w:themeColor="text1"/>
        </w:rPr>
        <w:t xml:space="preserve"> located at </w:t>
      </w:r>
      <w:r w:rsidR="006548CB" w:rsidRPr="00402370">
        <w:rPr>
          <w:color w:val="000000" w:themeColor="text1"/>
        </w:rPr>
        <w:t xml:space="preserve">445 Marsac Avenue, </w:t>
      </w:r>
      <w:r w:rsidR="00D9425F" w:rsidRPr="00402370">
        <w:rPr>
          <w:color w:val="000000" w:themeColor="text1"/>
        </w:rPr>
        <w:t xml:space="preserve">Third Floor, </w:t>
      </w:r>
      <w:proofErr w:type="gramStart"/>
      <w:r w:rsidR="00000819" w:rsidRPr="001A4A1F">
        <w:rPr>
          <w:color w:val="000000" w:themeColor="text1"/>
        </w:rPr>
        <w:t>P.O</w:t>
      </w:r>
      <w:proofErr w:type="gramEnd"/>
      <w:r w:rsidR="00000819" w:rsidRPr="001A4A1F">
        <w:rPr>
          <w:color w:val="000000" w:themeColor="text1"/>
        </w:rPr>
        <w:t xml:space="preserve">. Box 1480, </w:t>
      </w:r>
      <w:r w:rsidR="006548CB" w:rsidRPr="001A4A1F">
        <w:rPr>
          <w:color w:val="000000" w:themeColor="text1"/>
        </w:rPr>
        <w:t>Park City, UT 84060</w:t>
      </w:r>
      <w:r w:rsidR="00352F8F" w:rsidRPr="001A4A1F">
        <w:rPr>
          <w:color w:val="000000" w:themeColor="text1"/>
        </w:rPr>
        <w:t>.</w:t>
      </w:r>
    </w:p>
    <w:p w:rsidR="001041D4" w:rsidRPr="001A4A1F" w:rsidRDefault="001041D4" w:rsidP="00D37E82">
      <w:pPr>
        <w:rPr>
          <w:color w:val="000000" w:themeColor="text1"/>
        </w:rPr>
      </w:pPr>
    </w:p>
    <w:p w:rsidR="00191623" w:rsidRDefault="006548CB" w:rsidP="006C27F6">
      <w:pPr>
        <w:ind w:firstLine="720"/>
        <w:rPr>
          <w:color w:val="000000" w:themeColor="text1"/>
        </w:rPr>
      </w:pPr>
      <w:r w:rsidRPr="001A4A1F">
        <w:rPr>
          <w:color w:val="000000" w:themeColor="text1"/>
        </w:rPr>
        <w:t>B</w:t>
      </w:r>
      <w:r w:rsidR="00C556E5" w:rsidRPr="001A4A1F">
        <w:rPr>
          <w:color w:val="000000" w:themeColor="text1"/>
        </w:rPr>
        <w:t>.</w:t>
      </w:r>
      <w:r w:rsidR="00C556E5" w:rsidRPr="001A4A1F">
        <w:rPr>
          <w:color w:val="000000" w:themeColor="text1"/>
        </w:rPr>
        <w:tab/>
      </w:r>
      <w:r w:rsidR="00191623">
        <w:rPr>
          <w:color w:val="000000" w:themeColor="text1"/>
        </w:rPr>
        <w:t>Selection committee may consist of the following:  Human Resources Director, City Manager, City Attorney, Special Coun</w:t>
      </w:r>
      <w:r w:rsidR="00382424">
        <w:rPr>
          <w:color w:val="000000" w:themeColor="text1"/>
        </w:rPr>
        <w:t>se</w:t>
      </w:r>
      <w:r w:rsidR="00191623">
        <w:rPr>
          <w:color w:val="000000" w:themeColor="text1"/>
        </w:rPr>
        <w:t xml:space="preserve">l, Assistant City Manager, and 2-3 other members of the City’s Management Team. </w:t>
      </w:r>
    </w:p>
    <w:p w:rsidR="00191623" w:rsidRPr="00402370" w:rsidRDefault="00191623" w:rsidP="006C27F6">
      <w:pPr>
        <w:ind w:firstLine="720"/>
        <w:rPr>
          <w:color w:val="000000" w:themeColor="text1"/>
        </w:rPr>
      </w:pPr>
    </w:p>
    <w:p w:rsidR="00C556E5" w:rsidRPr="00402370" w:rsidRDefault="00191623" w:rsidP="006C27F6">
      <w:pPr>
        <w:ind w:firstLine="720"/>
        <w:rPr>
          <w:color w:val="000000" w:themeColor="text1"/>
        </w:rPr>
      </w:pPr>
      <w:r w:rsidRPr="00402370">
        <w:rPr>
          <w:color w:val="000000" w:themeColor="text1"/>
        </w:rPr>
        <w:t>C.</w:t>
      </w:r>
      <w:r w:rsidRPr="00402370">
        <w:rPr>
          <w:color w:val="000000" w:themeColor="text1"/>
        </w:rPr>
        <w:tab/>
      </w:r>
      <w:r w:rsidR="00C556E5" w:rsidRPr="00402370">
        <w:rPr>
          <w:color w:val="000000" w:themeColor="text1"/>
        </w:rPr>
        <w:t xml:space="preserve">It is anticipated that </w:t>
      </w:r>
      <w:r w:rsidR="00326A38" w:rsidRPr="00402370">
        <w:rPr>
          <w:color w:val="000000" w:themeColor="text1"/>
        </w:rPr>
        <w:t xml:space="preserve">a decision will be made on or before </w:t>
      </w:r>
      <w:r w:rsidR="008A0451" w:rsidRPr="00402370">
        <w:rPr>
          <w:color w:val="000000" w:themeColor="text1"/>
        </w:rPr>
        <w:t xml:space="preserve">Friday, </w:t>
      </w:r>
      <w:r w:rsidR="00402370" w:rsidRPr="00402370">
        <w:rPr>
          <w:color w:val="000000" w:themeColor="text1"/>
        </w:rPr>
        <w:t>September 6</w:t>
      </w:r>
      <w:r w:rsidR="00C2348F" w:rsidRPr="00402370">
        <w:rPr>
          <w:color w:val="000000" w:themeColor="text1"/>
        </w:rPr>
        <w:t>, 2019</w:t>
      </w:r>
      <w:r w:rsidR="00C556E5" w:rsidRPr="00402370">
        <w:rPr>
          <w:color w:val="000000" w:themeColor="text1"/>
        </w:rPr>
        <w:t xml:space="preserve">. </w:t>
      </w:r>
      <w:r w:rsidR="006548CB" w:rsidRPr="00402370">
        <w:rPr>
          <w:color w:val="000000" w:themeColor="text1"/>
        </w:rPr>
        <w:t xml:space="preserve"> The </w:t>
      </w:r>
      <w:r w:rsidR="00C2348F" w:rsidRPr="00402370">
        <w:rPr>
          <w:color w:val="000000" w:themeColor="text1"/>
        </w:rPr>
        <w:t xml:space="preserve">HR </w:t>
      </w:r>
      <w:r w:rsidR="00381026" w:rsidRPr="00402370">
        <w:rPr>
          <w:color w:val="000000" w:themeColor="text1"/>
        </w:rPr>
        <w:t xml:space="preserve">Director </w:t>
      </w:r>
      <w:r w:rsidR="00C2348F" w:rsidRPr="00402370">
        <w:rPr>
          <w:color w:val="000000" w:themeColor="text1"/>
        </w:rPr>
        <w:t xml:space="preserve">and benefits committee </w:t>
      </w:r>
      <w:r w:rsidR="006548CB" w:rsidRPr="00402370">
        <w:rPr>
          <w:color w:val="000000" w:themeColor="text1"/>
        </w:rPr>
        <w:t>may request interviews with selected firm(s) prior to final award.</w:t>
      </w:r>
      <w:r w:rsidR="00E4737F" w:rsidRPr="00402370">
        <w:rPr>
          <w:color w:val="000000" w:themeColor="text1"/>
        </w:rPr>
        <w:t xml:space="preserve">  Proposals should be valid for </w:t>
      </w:r>
      <w:r w:rsidR="00382424" w:rsidRPr="00402370">
        <w:rPr>
          <w:color w:val="000000" w:themeColor="text1"/>
        </w:rPr>
        <w:t>sixty (</w:t>
      </w:r>
      <w:r w:rsidR="00E4737F" w:rsidRPr="00402370">
        <w:rPr>
          <w:color w:val="000000" w:themeColor="text1"/>
        </w:rPr>
        <w:t>60</w:t>
      </w:r>
      <w:r w:rsidR="00382424" w:rsidRPr="00402370">
        <w:rPr>
          <w:color w:val="000000" w:themeColor="text1"/>
        </w:rPr>
        <w:t>)</w:t>
      </w:r>
      <w:r w:rsidR="00E4737F" w:rsidRPr="00402370">
        <w:rPr>
          <w:color w:val="000000" w:themeColor="text1"/>
        </w:rPr>
        <w:t xml:space="preserve"> days from submittal.</w:t>
      </w:r>
    </w:p>
    <w:p w:rsidR="00214C3A" w:rsidRPr="001A4A1F" w:rsidRDefault="00214C3A" w:rsidP="00D37E82">
      <w:pPr>
        <w:rPr>
          <w:color w:val="000000" w:themeColor="text1"/>
        </w:rPr>
      </w:pPr>
    </w:p>
    <w:p w:rsidR="00214C3A" w:rsidRPr="00AA2EAD" w:rsidRDefault="00214C3A" w:rsidP="00D37E82">
      <w:pPr>
        <w:rPr>
          <w:b/>
          <w:color w:val="000000" w:themeColor="text1"/>
        </w:rPr>
      </w:pPr>
      <w:r w:rsidRPr="00AA2EAD">
        <w:rPr>
          <w:b/>
          <w:color w:val="000000" w:themeColor="text1"/>
        </w:rPr>
        <w:t>V.</w:t>
      </w:r>
      <w:r w:rsidRPr="00AA2EAD">
        <w:rPr>
          <w:b/>
          <w:color w:val="000000" w:themeColor="text1"/>
        </w:rPr>
        <w:tab/>
        <w:t xml:space="preserve">Park City </w:t>
      </w:r>
      <w:r w:rsidR="008A0BEA" w:rsidRPr="00AA2EAD">
        <w:rPr>
          <w:b/>
          <w:color w:val="000000" w:themeColor="text1"/>
        </w:rPr>
        <w:t>Municipal Standard Service Provider</w:t>
      </w:r>
      <w:r w:rsidR="001F778C" w:rsidRPr="00AA2EAD">
        <w:rPr>
          <w:b/>
          <w:color w:val="000000" w:themeColor="text1"/>
        </w:rPr>
        <w:t xml:space="preserve"> </w:t>
      </w:r>
      <w:r w:rsidR="008A0BEA" w:rsidRPr="00AA2EAD">
        <w:rPr>
          <w:b/>
          <w:color w:val="000000" w:themeColor="text1"/>
        </w:rPr>
        <w:t>Agreement</w:t>
      </w:r>
      <w:r w:rsidR="00382424">
        <w:rPr>
          <w:b/>
          <w:color w:val="000000" w:themeColor="text1"/>
        </w:rPr>
        <w:t xml:space="preserve"> (Minor)</w:t>
      </w:r>
    </w:p>
    <w:p w:rsidR="004E482D" w:rsidRPr="00AA2EAD" w:rsidRDefault="004E482D" w:rsidP="00D37E82">
      <w:pPr>
        <w:rPr>
          <w:b/>
          <w:color w:val="000000" w:themeColor="text1"/>
        </w:rPr>
      </w:pPr>
    </w:p>
    <w:p w:rsidR="004E482D" w:rsidRDefault="004E482D" w:rsidP="00D37E82">
      <w:pPr>
        <w:rPr>
          <w:color w:val="000000" w:themeColor="text1"/>
        </w:rPr>
      </w:pPr>
      <w:r w:rsidRPr="00AA2EAD">
        <w:rPr>
          <w:b/>
          <w:color w:val="000000" w:themeColor="text1"/>
        </w:rPr>
        <w:tab/>
      </w:r>
      <w:r w:rsidR="000107A0">
        <w:rPr>
          <w:b/>
          <w:color w:val="000000" w:themeColor="text1"/>
        </w:rPr>
        <w:t xml:space="preserve">A.  </w:t>
      </w:r>
      <w:r w:rsidR="008A0BEA" w:rsidRPr="00AA2EAD">
        <w:rPr>
          <w:color w:val="000000" w:themeColor="text1"/>
        </w:rPr>
        <w:t>The successful proposal will be</w:t>
      </w:r>
      <w:r w:rsidRPr="00AA2EAD">
        <w:rPr>
          <w:color w:val="000000" w:themeColor="text1"/>
        </w:rPr>
        <w:t xml:space="preserve"> required to enter in</w:t>
      </w:r>
      <w:r w:rsidR="001F778C" w:rsidRPr="00AA2EAD">
        <w:rPr>
          <w:color w:val="000000" w:themeColor="text1"/>
        </w:rPr>
        <w:t xml:space="preserve">to </w:t>
      </w:r>
      <w:r w:rsidRPr="00AA2EAD">
        <w:rPr>
          <w:color w:val="000000" w:themeColor="text1"/>
        </w:rPr>
        <w:t xml:space="preserve">Park City’s </w:t>
      </w:r>
      <w:r w:rsidR="00D9425F">
        <w:rPr>
          <w:color w:val="000000" w:themeColor="text1"/>
        </w:rPr>
        <w:t>Provider/</w:t>
      </w:r>
      <w:r w:rsidR="008A0BEA" w:rsidRPr="00AA2EAD">
        <w:rPr>
          <w:color w:val="000000" w:themeColor="text1"/>
        </w:rPr>
        <w:t>Professional Service</w:t>
      </w:r>
      <w:r w:rsidR="00D9425F">
        <w:rPr>
          <w:color w:val="000000" w:themeColor="text1"/>
        </w:rPr>
        <w:t>s</w:t>
      </w:r>
      <w:r w:rsidR="008A0BEA" w:rsidRPr="00AA2EAD">
        <w:rPr>
          <w:color w:val="000000" w:themeColor="text1"/>
        </w:rPr>
        <w:t xml:space="preserve"> Agreement</w:t>
      </w:r>
      <w:r w:rsidR="00D9425F">
        <w:rPr>
          <w:color w:val="000000" w:themeColor="text1"/>
        </w:rPr>
        <w:t xml:space="preserve"> (Minor)</w:t>
      </w:r>
      <w:r w:rsidR="001F778C" w:rsidRPr="00AA2EAD">
        <w:rPr>
          <w:color w:val="000000" w:themeColor="text1"/>
        </w:rPr>
        <w:t>, in its current form, with t</w:t>
      </w:r>
      <w:r w:rsidR="008A0BEA" w:rsidRPr="00AA2EAD">
        <w:rPr>
          <w:color w:val="000000" w:themeColor="text1"/>
        </w:rPr>
        <w:t>he City. A draft of the Agreement</w:t>
      </w:r>
      <w:r w:rsidR="001F778C" w:rsidRPr="00AA2EAD">
        <w:rPr>
          <w:color w:val="000000" w:themeColor="text1"/>
        </w:rPr>
        <w:t xml:space="preserve"> is </w:t>
      </w:r>
      <w:r w:rsidR="00502AB1" w:rsidRPr="00AA2EAD">
        <w:rPr>
          <w:color w:val="000000" w:themeColor="text1"/>
        </w:rPr>
        <w:t>attached to this RFP</w:t>
      </w:r>
      <w:r w:rsidR="00FD1816">
        <w:rPr>
          <w:color w:val="000000" w:themeColor="text1"/>
        </w:rPr>
        <w:t xml:space="preserve"> as Exhibit “A” and incorporated herein</w:t>
      </w:r>
      <w:r w:rsidR="00502AB1" w:rsidRPr="00AA2EAD">
        <w:rPr>
          <w:color w:val="000000" w:themeColor="text1"/>
        </w:rPr>
        <w:t>.</w:t>
      </w:r>
      <w:r w:rsidR="001A057B" w:rsidRPr="00AA2EAD">
        <w:rPr>
          <w:color w:val="000000" w:themeColor="text1"/>
        </w:rPr>
        <w:t xml:space="preserve">  </w:t>
      </w:r>
    </w:p>
    <w:p w:rsidR="000107A0" w:rsidRPr="00AA2EAD" w:rsidRDefault="000107A0" w:rsidP="00D37E82">
      <w:pPr>
        <w:rPr>
          <w:color w:val="000000" w:themeColor="text1"/>
        </w:rPr>
      </w:pPr>
    </w:p>
    <w:p w:rsidR="000107A0" w:rsidRPr="00F020F3" w:rsidRDefault="000107A0" w:rsidP="000107A0">
      <w:pPr>
        <w:rPr>
          <w:b/>
          <w:color w:val="FF0000"/>
        </w:rPr>
      </w:pPr>
      <w:r>
        <w:tab/>
      </w:r>
      <w:r w:rsidRPr="00F020F3">
        <w:rPr>
          <w:color w:val="FF0000"/>
        </w:rPr>
        <w:t>B.</w:t>
      </w:r>
      <w:r w:rsidR="006C27F6">
        <w:rPr>
          <w:color w:val="FF0000"/>
        </w:rPr>
        <w:t xml:space="preserve">  </w:t>
      </w:r>
      <w:r w:rsidRPr="00F020F3">
        <w:rPr>
          <w:b/>
          <w:color w:val="FF0000"/>
        </w:rPr>
        <w:t xml:space="preserve">ANY INQUIRIES RELATED TO INDEMNIFICATION OR INSURANCE PROVISIONS CONTAINED IN PARK CITY MUNICIPAL CORPORATION’S STANDARD AGREEMENT MUST BE SUBMITTED TO PARK CITY MUNICIPAL CORPORATION NO LATER THAN THE PROPOSAL/SUBMITTAL DEADLINE. PARK CITY MAY, IN ITS SOLE DISCRETION, CONSIDER SUCH INQUIRIES. ANY CHANGES TO PARK’S CITY’S STANDARD INSURANCE AND INDEMNIFICATION PROVISIONS SHALL BE APPROVED IN PARK CITY’S SOLE DISCRETION. </w:t>
      </w:r>
    </w:p>
    <w:p w:rsidR="000107A0" w:rsidRPr="002E5CDC" w:rsidRDefault="000107A0" w:rsidP="000107A0">
      <w:pPr>
        <w:ind w:firstLine="720"/>
        <w:jc w:val="both"/>
      </w:pPr>
    </w:p>
    <w:p w:rsidR="000107A0" w:rsidRDefault="000107A0" w:rsidP="000107A0">
      <w:r>
        <w:tab/>
        <w:t>Any service provider who contracts with Park City is required to have a valid Park City business license.</w:t>
      </w:r>
    </w:p>
    <w:p w:rsidR="00436977" w:rsidRPr="00AA2EAD" w:rsidRDefault="00436977" w:rsidP="00D37E82">
      <w:pPr>
        <w:rPr>
          <w:color w:val="000000" w:themeColor="text1"/>
        </w:rPr>
      </w:pPr>
    </w:p>
    <w:p w:rsidR="00436977" w:rsidRPr="00AA2EAD" w:rsidRDefault="00436977" w:rsidP="00D37E82">
      <w:pPr>
        <w:rPr>
          <w:b/>
          <w:color w:val="000000" w:themeColor="text1"/>
        </w:rPr>
      </w:pPr>
      <w:r w:rsidRPr="00AA2EAD">
        <w:rPr>
          <w:b/>
          <w:color w:val="000000" w:themeColor="text1"/>
        </w:rPr>
        <w:t>V</w:t>
      </w:r>
      <w:r w:rsidR="002E5CDC" w:rsidRPr="00AA2EAD">
        <w:rPr>
          <w:b/>
          <w:color w:val="000000" w:themeColor="text1"/>
        </w:rPr>
        <w:t>I</w:t>
      </w:r>
      <w:r w:rsidRPr="00AA2EAD">
        <w:rPr>
          <w:b/>
          <w:color w:val="000000" w:themeColor="text1"/>
        </w:rPr>
        <w:t>.</w:t>
      </w:r>
      <w:r w:rsidRPr="00AA2EAD">
        <w:rPr>
          <w:b/>
          <w:color w:val="000000" w:themeColor="text1"/>
        </w:rPr>
        <w:tab/>
        <w:t>Information to be submitted</w:t>
      </w:r>
    </w:p>
    <w:p w:rsidR="00436977" w:rsidRPr="00AA2EAD" w:rsidRDefault="00436977" w:rsidP="00D37E82">
      <w:pPr>
        <w:rPr>
          <w:b/>
          <w:color w:val="000000" w:themeColor="text1"/>
        </w:rPr>
      </w:pPr>
    </w:p>
    <w:p w:rsidR="00436977" w:rsidRPr="00402370" w:rsidRDefault="00436977" w:rsidP="00BC3DD4">
      <w:pPr>
        <w:jc w:val="both"/>
        <w:rPr>
          <w:color w:val="000000" w:themeColor="text1"/>
        </w:rPr>
      </w:pPr>
      <w:r w:rsidRPr="00AA2EAD">
        <w:rPr>
          <w:b/>
          <w:color w:val="000000" w:themeColor="text1"/>
        </w:rPr>
        <w:tab/>
      </w:r>
      <w:r w:rsidRPr="00AA2EAD">
        <w:rPr>
          <w:color w:val="000000" w:themeColor="text1"/>
        </w:rPr>
        <w:t xml:space="preserve">To be considered, </w:t>
      </w:r>
      <w:r w:rsidR="00490A3D" w:rsidRPr="001A4A1F">
        <w:rPr>
          <w:b/>
          <w:color w:val="000000" w:themeColor="text1"/>
        </w:rPr>
        <w:t>two</w:t>
      </w:r>
      <w:r w:rsidR="00D9425F">
        <w:rPr>
          <w:b/>
          <w:color w:val="000000" w:themeColor="text1"/>
        </w:rPr>
        <w:t xml:space="preserve"> </w:t>
      </w:r>
      <w:r w:rsidR="00490A3D">
        <w:rPr>
          <w:color w:val="000000" w:themeColor="text1"/>
        </w:rPr>
        <w:t>(</w:t>
      </w:r>
      <w:r w:rsidR="00C95201" w:rsidRPr="00AA2EAD">
        <w:rPr>
          <w:b/>
          <w:color w:val="000000" w:themeColor="text1"/>
          <w:u w:val="single"/>
        </w:rPr>
        <w:t>2</w:t>
      </w:r>
      <w:r w:rsidR="00490A3D">
        <w:rPr>
          <w:b/>
          <w:color w:val="000000" w:themeColor="text1"/>
          <w:u w:val="single"/>
        </w:rPr>
        <w:t>)</w:t>
      </w:r>
      <w:r w:rsidRPr="00AA2EAD">
        <w:rPr>
          <w:b/>
          <w:color w:val="000000" w:themeColor="text1"/>
          <w:u w:val="single"/>
        </w:rPr>
        <w:t xml:space="preserve"> copies </w:t>
      </w:r>
      <w:r w:rsidRPr="00AA2EAD">
        <w:rPr>
          <w:color w:val="000000" w:themeColor="text1"/>
        </w:rPr>
        <w:t xml:space="preserve">of the proposal must be received at the Park City </w:t>
      </w:r>
      <w:r w:rsidR="00246F15" w:rsidRPr="00402370">
        <w:rPr>
          <w:color w:val="000000" w:themeColor="text1"/>
        </w:rPr>
        <w:t>Human Resource</w:t>
      </w:r>
      <w:r w:rsidRPr="00402370">
        <w:rPr>
          <w:color w:val="000000" w:themeColor="text1"/>
        </w:rPr>
        <w:t xml:space="preserve"> Office, </w:t>
      </w:r>
      <w:r w:rsidR="00D9425F" w:rsidRPr="00402370">
        <w:rPr>
          <w:color w:val="000000" w:themeColor="text1"/>
        </w:rPr>
        <w:t xml:space="preserve">Attn: </w:t>
      </w:r>
      <w:r w:rsidR="00251D0C" w:rsidRPr="00402370">
        <w:rPr>
          <w:color w:val="000000" w:themeColor="text1"/>
        </w:rPr>
        <w:t>Brooke Moss Watters</w:t>
      </w:r>
      <w:r w:rsidR="00D9425F" w:rsidRPr="00402370">
        <w:rPr>
          <w:color w:val="000000" w:themeColor="text1"/>
        </w:rPr>
        <w:t xml:space="preserve">, Human Resources </w:t>
      </w:r>
      <w:r w:rsidR="00251D0C" w:rsidRPr="00402370">
        <w:rPr>
          <w:color w:val="000000" w:themeColor="text1"/>
        </w:rPr>
        <w:t>Director,</w:t>
      </w:r>
      <w:r w:rsidR="00D9425F" w:rsidRPr="00402370">
        <w:rPr>
          <w:color w:val="000000" w:themeColor="text1"/>
        </w:rPr>
        <w:t xml:space="preserve"> </w:t>
      </w:r>
      <w:r w:rsidR="00246F15" w:rsidRPr="00402370">
        <w:rPr>
          <w:color w:val="000000" w:themeColor="text1"/>
        </w:rPr>
        <w:t xml:space="preserve">445 Marsac Avenue, </w:t>
      </w:r>
      <w:r w:rsidR="00D9425F" w:rsidRPr="00402370">
        <w:rPr>
          <w:color w:val="000000" w:themeColor="text1"/>
        </w:rPr>
        <w:t xml:space="preserve">Third Floor, </w:t>
      </w:r>
      <w:proofErr w:type="gramStart"/>
      <w:r w:rsidR="00246F15" w:rsidRPr="00402370">
        <w:rPr>
          <w:color w:val="000000" w:themeColor="text1"/>
        </w:rPr>
        <w:t>P.O</w:t>
      </w:r>
      <w:proofErr w:type="gramEnd"/>
      <w:r w:rsidR="00246F15" w:rsidRPr="00402370">
        <w:rPr>
          <w:color w:val="000000" w:themeColor="text1"/>
        </w:rPr>
        <w:t>. Box 1480</w:t>
      </w:r>
      <w:r w:rsidRPr="00402370">
        <w:rPr>
          <w:color w:val="000000" w:themeColor="text1"/>
        </w:rPr>
        <w:t xml:space="preserve">, Park City, UT 84060 </w:t>
      </w:r>
      <w:r w:rsidR="00490A3D" w:rsidRPr="00402370">
        <w:rPr>
          <w:color w:val="000000" w:themeColor="text1"/>
        </w:rPr>
        <w:t xml:space="preserve">by </w:t>
      </w:r>
      <w:r w:rsidR="00C95201" w:rsidRPr="00402370">
        <w:rPr>
          <w:color w:val="000000" w:themeColor="text1"/>
        </w:rPr>
        <w:t>4</w:t>
      </w:r>
      <w:r w:rsidR="00490A3D" w:rsidRPr="00402370">
        <w:rPr>
          <w:color w:val="000000" w:themeColor="text1"/>
        </w:rPr>
        <w:t>:00</w:t>
      </w:r>
      <w:r w:rsidR="00C95201" w:rsidRPr="00402370">
        <w:rPr>
          <w:color w:val="000000" w:themeColor="text1"/>
        </w:rPr>
        <w:t xml:space="preserve"> p.m., MST, </w:t>
      </w:r>
      <w:r w:rsidR="008A0451" w:rsidRPr="00402370">
        <w:rPr>
          <w:color w:val="000000" w:themeColor="text1"/>
        </w:rPr>
        <w:t xml:space="preserve">Friday, </w:t>
      </w:r>
      <w:r w:rsidR="00402370" w:rsidRPr="00402370">
        <w:rPr>
          <w:color w:val="000000" w:themeColor="text1"/>
        </w:rPr>
        <w:t>August 30</w:t>
      </w:r>
      <w:r w:rsidR="008A0451" w:rsidRPr="00402370">
        <w:rPr>
          <w:color w:val="000000" w:themeColor="text1"/>
        </w:rPr>
        <w:t>, 201</w:t>
      </w:r>
      <w:r w:rsidR="00402370" w:rsidRPr="00402370">
        <w:rPr>
          <w:color w:val="000000" w:themeColor="text1"/>
        </w:rPr>
        <w:t>9</w:t>
      </w:r>
      <w:r w:rsidRPr="00402370">
        <w:rPr>
          <w:color w:val="000000" w:themeColor="text1"/>
        </w:rPr>
        <w:t>.</w:t>
      </w:r>
    </w:p>
    <w:p w:rsidR="00436977" w:rsidRPr="00402370" w:rsidRDefault="00436977" w:rsidP="00BC3DD4">
      <w:pPr>
        <w:jc w:val="both"/>
        <w:rPr>
          <w:color w:val="000000" w:themeColor="text1"/>
        </w:rPr>
      </w:pPr>
    </w:p>
    <w:p w:rsidR="002E5CDC" w:rsidRPr="00402370" w:rsidRDefault="002E5CDC" w:rsidP="00BC3DD4">
      <w:pPr>
        <w:jc w:val="both"/>
        <w:rPr>
          <w:b/>
          <w:color w:val="000000" w:themeColor="text1"/>
        </w:rPr>
      </w:pPr>
      <w:r w:rsidRPr="00402370">
        <w:rPr>
          <w:b/>
          <w:color w:val="000000" w:themeColor="text1"/>
        </w:rPr>
        <w:t>VII.</w:t>
      </w:r>
      <w:r w:rsidRPr="00402370">
        <w:rPr>
          <w:b/>
          <w:color w:val="000000" w:themeColor="text1"/>
        </w:rPr>
        <w:tab/>
        <w:t>Preparation of Proposals</w:t>
      </w:r>
    </w:p>
    <w:p w:rsidR="002E5CDC" w:rsidRPr="00402370" w:rsidRDefault="002E5CDC" w:rsidP="00BC3DD4">
      <w:pPr>
        <w:jc w:val="both"/>
        <w:rPr>
          <w:b/>
          <w:color w:val="000000" w:themeColor="text1"/>
        </w:rPr>
      </w:pPr>
    </w:p>
    <w:p w:rsidR="002E5CDC" w:rsidRPr="00402370" w:rsidRDefault="002E5CDC" w:rsidP="00BC3DD4">
      <w:pPr>
        <w:jc w:val="both"/>
        <w:rPr>
          <w:color w:val="000000" w:themeColor="text1"/>
        </w:rPr>
      </w:pPr>
      <w:r w:rsidRPr="00402370">
        <w:rPr>
          <w:b/>
          <w:color w:val="000000" w:themeColor="text1"/>
        </w:rPr>
        <w:tab/>
      </w:r>
      <w:r w:rsidRPr="00402370">
        <w:rPr>
          <w:color w:val="000000" w:themeColor="text1"/>
        </w:rPr>
        <w:t>A.</w:t>
      </w:r>
      <w:r w:rsidRPr="00402370">
        <w:rPr>
          <w:color w:val="000000" w:themeColor="text1"/>
        </w:rPr>
        <w:tab/>
        <w:t>Failure to Read</w:t>
      </w:r>
      <w:r w:rsidR="00EB5674" w:rsidRPr="00402370">
        <w:rPr>
          <w:color w:val="000000" w:themeColor="text1"/>
        </w:rPr>
        <w:t>; Conflict</w:t>
      </w:r>
      <w:r w:rsidRPr="00402370">
        <w:rPr>
          <w:color w:val="000000" w:themeColor="text1"/>
        </w:rPr>
        <w:t xml:space="preserve">.  Failure to Read the Request for Proposal and these instructions will be at the </w:t>
      </w:r>
      <w:r w:rsidR="0030139D" w:rsidRPr="00402370">
        <w:rPr>
          <w:color w:val="000000" w:themeColor="text1"/>
        </w:rPr>
        <w:t>offeror’s</w:t>
      </w:r>
      <w:r w:rsidRPr="00402370">
        <w:rPr>
          <w:color w:val="000000" w:themeColor="text1"/>
        </w:rPr>
        <w:t xml:space="preserve"> own risk.</w:t>
      </w:r>
      <w:r w:rsidR="00EB5674" w:rsidRPr="00402370">
        <w:rPr>
          <w:color w:val="000000" w:themeColor="text1"/>
        </w:rPr>
        <w:t xml:space="preserve">  If there is a conflict between the written and numerical amount of the proposal, the numerical amount shall supersede.</w:t>
      </w:r>
    </w:p>
    <w:p w:rsidR="002E5CDC" w:rsidRPr="00AA2EAD" w:rsidRDefault="002E5CDC" w:rsidP="00BC3DD4">
      <w:pPr>
        <w:ind w:left="1440" w:hanging="720"/>
        <w:jc w:val="both"/>
        <w:rPr>
          <w:color w:val="000000" w:themeColor="text1"/>
        </w:rPr>
      </w:pPr>
    </w:p>
    <w:p w:rsidR="002E5CDC" w:rsidRPr="00AA2EAD" w:rsidRDefault="002E5CDC" w:rsidP="00BC3DD4">
      <w:pPr>
        <w:ind w:firstLine="720"/>
        <w:jc w:val="both"/>
        <w:rPr>
          <w:color w:val="000000" w:themeColor="text1"/>
        </w:rPr>
      </w:pPr>
      <w:r w:rsidRPr="00AA2EAD">
        <w:rPr>
          <w:color w:val="000000" w:themeColor="text1"/>
        </w:rPr>
        <w:lastRenderedPageBreak/>
        <w:t>B.</w:t>
      </w:r>
      <w:r w:rsidRPr="00AA2EAD">
        <w:rPr>
          <w:color w:val="000000" w:themeColor="text1"/>
        </w:rPr>
        <w:tab/>
        <w:t xml:space="preserve">Cost of Developing Proposals.  All costs related to the preparation of the proposals and any related activities are the sole responsibility of the </w:t>
      </w:r>
      <w:r w:rsidR="0030139D" w:rsidRPr="00AA2EAD">
        <w:rPr>
          <w:color w:val="000000" w:themeColor="text1"/>
        </w:rPr>
        <w:t>offeror</w:t>
      </w:r>
      <w:r w:rsidRPr="00AA2EAD">
        <w:rPr>
          <w:color w:val="000000" w:themeColor="text1"/>
        </w:rPr>
        <w:t xml:space="preserve">.  The City assumes no liability for any costs incurred by </w:t>
      </w:r>
      <w:r w:rsidR="0030139D" w:rsidRPr="00AA2EAD">
        <w:rPr>
          <w:color w:val="000000" w:themeColor="text1"/>
        </w:rPr>
        <w:t>offerors</w:t>
      </w:r>
      <w:r w:rsidRPr="00AA2EAD">
        <w:rPr>
          <w:color w:val="000000" w:themeColor="text1"/>
        </w:rPr>
        <w:t xml:space="preserve"> throughout the entire selection process.  </w:t>
      </w:r>
    </w:p>
    <w:p w:rsidR="00246F15" w:rsidRPr="00AA2EAD" w:rsidRDefault="00246F15" w:rsidP="00BC3DD4">
      <w:pPr>
        <w:ind w:firstLine="720"/>
        <w:jc w:val="both"/>
        <w:rPr>
          <w:color w:val="000000" w:themeColor="text1"/>
        </w:rPr>
      </w:pPr>
    </w:p>
    <w:p w:rsidR="00246F15" w:rsidRPr="00AA2EAD" w:rsidRDefault="00246F15" w:rsidP="00BC3DD4">
      <w:pPr>
        <w:ind w:firstLine="720"/>
        <w:jc w:val="both"/>
        <w:rPr>
          <w:color w:val="000000" w:themeColor="text1"/>
        </w:rPr>
      </w:pPr>
      <w:r w:rsidRPr="00AA2EAD">
        <w:rPr>
          <w:color w:val="000000" w:themeColor="text1"/>
        </w:rPr>
        <w:t>C.</w:t>
      </w:r>
      <w:r w:rsidRPr="00AA2EAD">
        <w:rPr>
          <w:color w:val="000000" w:themeColor="text1"/>
        </w:rPr>
        <w:tab/>
        <w:t xml:space="preserve">Size Limit.  Proposals shall be limited to </w:t>
      </w:r>
      <w:r w:rsidR="00D9425F">
        <w:rPr>
          <w:color w:val="000000" w:themeColor="text1"/>
        </w:rPr>
        <w:t>ten (</w:t>
      </w:r>
      <w:r w:rsidRPr="00AA2EAD">
        <w:rPr>
          <w:color w:val="000000" w:themeColor="text1"/>
        </w:rPr>
        <w:t>10</w:t>
      </w:r>
      <w:r w:rsidR="00D9425F">
        <w:rPr>
          <w:color w:val="000000" w:themeColor="text1"/>
        </w:rPr>
        <w:t>)</w:t>
      </w:r>
      <w:r w:rsidRPr="00AA2EAD">
        <w:rPr>
          <w:color w:val="000000" w:themeColor="text1"/>
        </w:rPr>
        <w:t xml:space="preserve"> pages.</w:t>
      </w:r>
    </w:p>
    <w:p w:rsidR="002E5CDC" w:rsidRPr="00AA2EAD" w:rsidRDefault="002E5CDC" w:rsidP="00BC3DD4">
      <w:pPr>
        <w:ind w:firstLine="720"/>
        <w:jc w:val="both"/>
        <w:rPr>
          <w:color w:val="000000" w:themeColor="text1"/>
        </w:rPr>
      </w:pPr>
    </w:p>
    <w:p w:rsidR="002E5CDC" w:rsidRPr="00AA2EAD" w:rsidRDefault="006A2250" w:rsidP="00BC3DD4">
      <w:pPr>
        <w:jc w:val="both"/>
        <w:rPr>
          <w:b/>
          <w:color w:val="000000" w:themeColor="text1"/>
        </w:rPr>
      </w:pPr>
      <w:r>
        <w:rPr>
          <w:b/>
          <w:color w:val="000000" w:themeColor="text1"/>
        </w:rPr>
        <w:t>VIII</w:t>
      </w:r>
      <w:r w:rsidR="002E5CDC" w:rsidRPr="00AA2EAD">
        <w:rPr>
          <w:b/>
          <w:color w:val="000000" w:themeColor="text1"/>
        </w:rPr>
        <w:t>.</w:t>
      </w:r>
      <w:r w:rsidR="002E5CDC" w:rsidRPr="00AA2EAD">
        <w:rPr>
          <w:b/>
          <w:color w:val="000000" w:themeColor="text1"/>
        </w:rPr>
        <w:tab/>
        <w:t>Proposal Information</w:t>
      </w:r>
    </w:p>
    <w:p w:rsidR="002E5CDC" w:rsidRPr="002E5CDC" w:rsidRDefault="002E5CDC" w:rsidP="00BC3DD4">
      <w:pPr>
        <w:jc w:val="both"/>
      </w:pPr>
    </w:p>
    <w:p w:rsidR="002E5CDC" w:rsidRDefault="00FE6DFB" w:rsidP="00FE6DFB">
      <w:pPr>
        <w:ind w:firstLine="720"/>
        <w:jc w:val="both"/>
      </w:pPr>
      <w:r>
        <w:t>A.</w:t>
      </w:r>
      <w:r>
        <w:tab/>
      </w:r>
      <w:r w:rsidR="002E5CDC" w:rsidRPr="00FE6DFB">
        <w:t>Equal Opportunity.  The City will make every effort to</w:t>
      </w:r>
      <w:r w:rsidRPr="00FE6DFB">
        <w:t xml:space="preserve"> ensure that all </w:t>
      </w:r>
      <w:r w:rsidR="0030139D" w:rsidRPr="00FE6DFB">
        <w:t>offer</w:t>
      </w:r>
      <w:r w:rsidR="0030139D">
        <w:t>o</w:t>
      </w:r>
      <w:r w:rsidR="0030139D" w:rsidRPr="00FE6DFB">
        <w:t>rs</w:t>
      </w:r>
      <w:r w:rsidRPr="00FE6DFB">
        <w:t xml:space="preserve"> are </w:t>
      </w:r>
      <w:r w:rsidR="002E5CDC" w:rsidRPr="00FE6DFB">
        <w:t xml:space="preserve">treated fairly and equally throughout the entire advertisement, review and selection process.  The procedures established herein are designed to give all parties reasonable access to the same basic information.   </w:t>
      </w:r>
    </w:p>
    <w:p w:rsidR="00FE6DFB" w:rsidRDefault="00FE6DFB" w:rsidP="00FE6DFB">
      <w:pPr>
        <w:ind w:firstLine="720"/>
        <w:jc w:val="both"/>
      </w:pPr>
    </w:p>
    <w:p w:rsidR="002E5CDC" w:rsidRPr="002E5CDC" w:rsidRDefault="00FE6DFB" w:rsidP="000107A0">
      <w:pPr>
        <w:ind w:firstLine="720"/>
        <w:jc w:val="both"/>
      </w:pPr>
      <w:r>
        <w:t>B.</w:t>
      </w:r>
      <w:r>
        <w:tab/>
      </w:r>
      <w:r w:rsidR="002E5CDC" w:rsidRPr="002E5CDC">
        <w:t xml:space="preserve">Proposal Ownership.  All proposals, including attachments, supplementary materials, addenda, etc., shall become the property of the City and will not be returned to the </w:t>
      </w:r>
      <w:r w:rsidR="0030139D" w:rsidRPr="002E5CDC">
        <w:t>offer</w:t>
      </w:r>
      <w:r w:rsidR="0030139D">
        <w:t>o</w:t>
      </w:r>
      <w:r w:rsidR="0030139D" w:rsidRPr="002E5CDC">
        <w:t>r</w:t>
      </w:r>
      <w:r w:rsidR="002E5CDC" w:rsidRPr="002E5CDC">
        <w:t>.</w:t>
      </w:r>
    </w:p>
    <w:p w:rsidR="002E5CDC" w:rsidRPr="002E5CDC" w:rsidRDefault="002E5CDC" w:rsidP="00FE6DFB">
      <w:pPr>
        <w:jc w:val="both"/>
      </w:pPr>
    </w:p>
    <w:p w:rsidR="002E5CDC" w:rsidRPr="002E5CDC" w:rsidRDefault="000107A0" w:rsidP="00FE6DFB">
      <w:pPr>
        <w:ind w:firstLine="720"/>
        <w:jc w:val="both"/>
      </w:pPr>
      <w:r>
        <w:t>C</w:t>
      </w:r>
      <w:r w:rsidR="0048183A">
        <w:t>.</w:t>
      </w:r>
      <w:r w:rsidR="0048183A">
        <w:tab/>
      </w:r>
      <w:r>
        <w:t xml:space="preserve">Rejection of Proposals. </w:t>
      </w:r>
      <w:r w:rsidRPr="00492B25">
        <w:t xml:space="preserve">Park City Municipal Corporation reserves the right to cancel or modify the terms of this RFP and/or the project at any time and for any reason preceding contract award and reserves the right to accept or reject any or all proposals submitted pursuant to this </w:t>
      </w:r>
      <w:r w:rsidR="00382424" w:rsidRPr="00492B25">
        <w:t>Request</w:t>
      </w:r>
      <w:r w:rsidRPr="00492B25">
        <w:t xml:space="preserve"> for </w:t>
      </w:r>
      <w:r w:rsidR="00382424" w:rsidRPr="00492B25">
        <w:t>Proposals</w:t>
      </w:r>
      <w:r w:rsidRPr="00492B25">
        <w:t>. Park City will provide respondents written notice of any cancellation and/or modification. Furthermore, the City shall have the right to waive any informality or technicality in proposals received when in the best interest of the City.</w:t>
      </w:r>
    </w:p>
    <w:p w:rsidR="002E5CDC" w:rsidRPr="002E5CDC" w:rsidRDefault="002E5CDC" w:rsidP="00FE6DFB">
      <w:pPr>
        <w:jc w:val="both"/>
      </w:pPr>
    </w:p>
    <w:p w:rsidR="002E5CDC" w:rsidRPr="002E5CDC" w:rsidRDefault="000107A0" w:rsidP="000107A0">
      <w:pPr>
        <w:ind w:firstLine="720"/>
      </w:pPr>
      <w:r>
        <w:t xml:space="preserve">D.  </w:t>
      </w:r>
      <w:r w:rsidR="002E5CDC" w:rsidRPr="002E5CDC">
        <w:t xml:space="preserve">No proposal shall be accepted from, or contract awarded to, any person, firm or corporation that is in arrears to the City, upon debt or contract or that is a defaulter, as surety or otherwise, upon any obligation to the City, or that may be deemed irresponsible or unreliable by the City.  </w:t>
      </w:r>
      <w:r w:rsidR="0030139D" w:rsidRPr="002E5CDC">
        <w:t>Offer</w:t>
      </w:r>
      <w:r w:rsidR="0030139D">
        <w:t>or</w:t>
      </w:r>
      <w:r w:rsidR="002E5CDC" w:rsidRPr="002E5CDC">
        <w:t xml:space="preserve"> may be required to submit satisfactory evidence that they have the necessary financial resources to perform and complete the work outlined in this RFP.</w:t>
      </w:r>
      <w:r w:rsidR="00246F15">
        <w:t xml:space="preserve">  </w:t>
      </w:r>
      <w:r>
        <w:br/>
      </w:r>
    </w:p>
    <w:p w:rsidR="000107A0" w:rsidRPr="002E5CDC" w:rsidRDefault="000107A0" w:rsidP="000107A0">
      <w:pPr>
        <w:jc w:val="both"/>
      </w:pPr>
      <w:r>
        <w:tab/>
        <w:t xml:space="preserve">E. </w:t>
      </w:r>
      <w:r>
        <w:tab/>
        <w:t>P</w:t>
      </w:r>
      <w:r w:rsidR="00382424">
        <w:t>CMC</w:t>
      </w:r>
      <w:r>
        <w:t>’s policy is, subject to Federal, State and local procurement laws, to make reasonable attempts to support Park City businesses by purchasing goods and services through local vendors and service providers.</w:t>
      </w:r>
    </w:p>
    <w:p w:rsidR="0081679F" w:rsidRDefault="0081679F"/>
    <w:p w:rsidR="000107A0" w:rsidRDefault="000107A0" w:rsidP="000107A0">
      <w:pPr>
        <w:ind w:firstLine="720"/>
        <w:jc w:val="both"/>
      </w:pPr>
      <w:r>
        <w:t>F.</w:t>
      </w:r>
      <w:r>
        <w:tab/>
      </w:r>
      <w:r w:rsidRPr="009F6A20">
        <w:t>If bidder utilizes third parties for completing RFP requirements, list what portion of the RFP will be completed by third parties and</w:t>
      </w:r>
      <w:r>
        <w:t xml:space="preserve"> the name, if known, of the third party.</w:t>
      </w:r>
    </w:p>
    <w:p w:rsidR="000107A0" w:rsidRDefault="000107A0"/>
    <w:p w:rsidR="00382424" w:rsidRDefault="00FD1816">
      <w:r>
        <w:tab/>
      </w:r>
      <w:r w:rsidR="00382424">
        <w:br w:type="page"/>
      </w:r>
    </w:p>
    <w:p w:rsidR="00520322" w:rsidRDefault="00520322"/>
    <w:p w:rsidR="00F016F3" w:rsidRPr="00FB74A3" w:rsidRDefault="00F016F3" w:rsidP="00F016F3">
      <w:pPr>
        <w:jc w:val="center"/>
        <w:rPr>
          <w:b/>
        </w:rPr>
      </w:pPr>
      <w:r>
        <w:rPr>
          <w:b/>
        </w:rPr>
        <w:t>EXHIBIT “</w:t>
      </w:r>
      <w:r w:rsidR="00FD1816">
        <w:rPr>
          <w:b/>
        </w:rPr>
        <w:t>A</w:t>
      </w:r>
      <w:r w:rsidRPr="00FB74A3">
        <w:rPr>
          <w:b/>
        </w:rPr>
        <w:t>”</w:t>
      </w:r>
    </w:p>
    <w:p w:rsidR="00F016F3" w:rsidRDefault="00F016F3" w:rsidP="00F016F3">
      <w:pPr>
        <w:jc w:val="center"/>
      </w:pPr>
    </w:p>
    <w:p w:rsidR="00AA2EAD" w:rsidRDefault="00AA2EAD" w:rsidP="00AA2EAD">
      <w:pPr>
        <w:jc w:val="center"/>
        <w:rPr>
          <w:rFonts w:ascii="Arial" w:hAnsi="Arial" w:cs="Arial"/>
          <w:b/>
          <w:bCs/>
        </w:rPr>
      </w:pPr>
      <w:r>
        <w:rPr>
          <w:rFonts w:ascii="Arial" w:hAnsi="Arial" w:cs="Arial"/>
          <w:b/>
          <w:bCs/>
        </w:rPr>
        <w:t>PARK CITY MUNICIPAL CORPORATION</w:t>
      </w:r>
    </w:p>
    <w:p w:rsidR="00AA2EAD" w:rsidRDefault="00AA2EAD" w:rsidP="00AA2EAD">
      <w:pPr>
        <w:jc w:val="center"/>
        <w:rPr>
          <w:rFonts w:ascii="Arial" w:hAnsi="Arial" w:cs="Arial"/>
        </w:rPr>
      </w:pPr>
      <w:r>
        <w:rPr>
          <w:rFonts w:ascii="Arial" w:hAnsi="Arial" w:cs="Arial"/>
          <w:b/>
          <w:bCs/>
        </w:rPr>
        <w:t xml:space="preserve"> PROVIDER/PROFESSIONAL SERVICES AGREEMENT</w:t>
      </w:r>
    </w:p>
    <w:p w:rsidR="00AA2EAD" w:rsidRDefault="00AA2EAD" w:rsidP="00AA2EAD">
      <w:pPr>
        <w:jc w:val="center"/>
        <w:rPr>
          <w:rFonts w:ascii="Arial" w:hAnsi="Arial" w:cs="Arial"/>
          <w:b/>
          <w:bCs/>
        </w:rPr>
      </w:pPr>
      <w:r>
        <w:rPr>
          <w:rFonts w:ascii="Arial" w:hAnsi="Arial" w:cs="Arial"/>
          <w:b/>
          <w:bCs/>
        </w:rPr>
        <w:t>(MINOR)</w:t>
      </w:r>
    </w:p>
    <w:p w:rsidR="00AA2EAD" w:rsidRDefault="00AA2EAD" w:rsidP="00AA2EAD">
      <w:pPr>
        <w:jc w:val="center"/>
        <w:rPr>
          <w:rFonts w:ascii="Arial" w:hAnsi="Arial" w:cs="Arial"/>
        </w:rPr>
      </w:pPr>
    </w:p>
    <w:p w:rsidR="00AA2EAD" w:rsidRDefault="00AA2EAD" w:rsidP="00AA2EAD">
      <w:pPr>
        <w:ind w:firstLine="720"/>
        <w:jc w:val="both"/>
        <w:rPr>
          <w:rFonts w:ascii="Arial" w:hAnsi="Arial" w:cs="Arial"/>
        </w:rPr>
      </w:pPr>
      <w:r>
        <w:rPr>
          <w:rFonts w:ascii="Arial" w:hAnsi="Arial" w:cs="Arial"/>
        </w:rPr>
        <w:t>THIS AGREEMENT is made and entered  into  as of  this _____ day of _______, 20__, by and between PARK CITY MUNICIPAL CORPORATION, a Utah municipal corporation, (“City”), and __________________, a _________________, (“Service Provider”), collectively, the City and the Service Provider are referred to as (“the Parties”).</w:t>
      </w:r>
    </w:p>
    <w:p w:rsidR="00AA2EAD" w:rsidRDefault="00AA2EAD" w:rsidP="00AA2EAD">
      <w:pPr>
        <w:jc w:val="both"/>
        <w:rPr>
          <w:rFonts w:ascii="Arial" w:hAnsi="Arial" w:cs="Arial"/>
        </w:rPr>
      </w:pPr>
    </w:p>
    <w:p w:rsidR="00AA2EAD" w:rsidRDefault="00AA2EAD" w:rsidP="00AA2EAD">
      <w:pPr>
        <w:ind w:firstLine="720"/>
        <w:jc w:val="both"/>
        <w:rPr>
          <w:rFonts w:ascii="Arial" w:hAnsi="Arial" w:cs="Arial"/>
        </w:rPr>
      </w:pPr>
      <w:r>
        <w:rPr>
          <w:rFonts w:ascii="Arial" w:hAnsi="Arial" w:cs="Arial"/>
        </w:rPr>
        <w:t>WITNESSETH:</w:t>
      </w:r>
    </w:p>
    <w:p w:rsidR="00AA2EAD" w:rsidRDefault="00AA2EAD" w:rsidP="00AA2EAD">
      <w:pPr>
        <w:jc w:val="both"/>
        <w:rPr>
          <w:rFonts w:ascii="Arial" w:hAnsi="Arial" w:cs="Arial"/>
        </w:rPr>
      </w:pPr>
    </w:p>
    <w:p w:rsidR="00AA2EAD" w:rsidRDefault="00AA2EAD" w:rsidP="00AA2EAD">
      <w:pPr>
        <w:ind w:left="720"/>
        <w:jc w:val="both"/>
        <w:rPr>
          <w:rFonts w:ascii="Arial" w:hAnsi="Arial" w:cs="Arial"/>
        </w:rPr>
      </w:pPr>
      <w:r>
        <w:rPr>
          <w:rFonts w:ascii="Arial" w:hAnsi="Arial" w:cs="Arial"/>
        </w:rPr>
        <w:t xml:space="preserve">WHEREAS, the City desires to have certain services and tasks performed as set forth below requiring specialized skills and other supportive capabilities; </w:t>
      </w:r>
    </w:p>
    <w:p w:rsidR="00AA2EAD" w:rsidRDefault="00AA2EAD" w:rsidP="00AA2EAD">
      <w:pPr>
        <w:jc w:val="both"/>
        <w:rPr>
          <w:rFonts w:ascii="Arial" w:hAnsi="Arial" w:cs="Arial"/>
        </w:rPr>
      </w:pPr>
    </w:p>
    <w:p w:rsidR="00AA2EAD" w:rsidRDefault="00AA2EAD" w:rsidP="00AA2EAD">
      <w:pPr>
        <w:ind w:left="720"/>
        <w:jc w:val="both"/>
        <w:rPr>
          <w:rFonts w:ascii="Arial" w:hAnsi="Arial" w:cs="Arial"/>
        </w:rPr>
      </w:pPr>
      <w:r>
        <w:rPr>
          <w:rFonts w:ascii="Arial" w:hAnsi="Arial" w:cs="Arial"/>
        </w:rPr>
        <w:t xml:space="preserve">WHEREAS, sufficient City resources are not available to provide such services; </w:t>
      </w:r>
    </w:p>
    <w:p w:rsidR="00AA2EAD" w:rsidRDefault="00AA2EAD" w:rsidP="00AA2EAD">
      <w:pPr>
        <w:ind w:left="720"/>
        <w:jc w:val="both"/>
        <w:rPr>
          <w:rFonts w:ascii="Arial" w:hAnsi="Arial" w:cs="Arial"/>
        </w:rPr>
      </w:pPr>
    </w:p>
    <w:p w:rsidR="00AA2EAD" w:rsidRDefault="00AA2EAD" w:rsidP="00AA2EAD">
      <w:pPr>
        <w:ind w:left="720"/>
        <w:jc w:val="both"/>
        <w:rPr>
          <w:rFonts w:ascii="Arial" w:hAnsi="Arial" w:cs="Arial"/>
        </w:rPr>
      </w:pPr>
      <w:r>
        <w:rPr>
          <w:rFonts w:ascii="Arial" w:hAnsi="Arial" w:cs="Arial"/>
        </w:rPr>
        <w:t>WHEREAS, the service provided to the City carries minimal insurance risk; and</w:t>
      </w:r>
    </w:p>
    <w:p w:rsidR="00AA2EAD" w:rsidRDefault="00AA2EAD" w:rsidP="00AA2EAD">
      <w:pPr>
        <w:ind w:left="720"/>
        <w:jc w:val="both"/>
        <w:rPr>
          <w:rFonts w:ascii="Arial" w:hAnsi="Arial" w:cs="Arial"/>
        </w:rPr>
      </w:pPr>
    </w:p>
    <w:p w:rsidR="00AA2EAD" w:rsidRDefault="00AA2EAD" w:rsidP="00AA2EAD">
      <w:pPr>
        <w:ind w:left="720"/>
        <w:jc w:val="both"/>
        <w:rPr>
          <w:rFonts w:ascii="Arial" w:hAnsi="Arial" w:cs="Arial"/>
        </w:rPr>
      </w:pPr>
      <w:r>
        <w:rPr>
          <w:rFonts w:ascii="Arial" w:hAnsi="Arial" w:cs="Arial"/>
        </w:rPr>
        <w:t>WHEREAS, the Service Provider represents that the Service Provider is qualified and possesses sufficient skills and the necessary capabilities, including technical and professional expertise, where required, to perform the services and/or tasks set forth in this Agreement.</w:t>
      </w:r>
    </w:p>
    <w:p w:rsidR="00AA2EAD" w:rsidRDefault="00AA2EAD" w:rsidP="00AA2EAD">
      <w:pPr>
        <w:jc w:val="both"/>
        <w:rPr>
          <w:rFonts w:ascii="Arial" w:hAnsi="Arial" w:cs="Arial"/>
        </w:rPr>
      </w:pPr>
    </w:p>
    <w:p w:rsidR="00AA2EAD" w:rsidRDefault="00AA2EAD" w:rsidP="00AA2EAD">
      <w:pPr>
        <w:ind w:left="720"/>
        <w:jc w:val="both"/>
        <w:rPr>
          <w:rFonts w:ascii="Arial" w:hAnsi="Arial" w:cs="Arial"/>
        </w:rPr>
      </w:pPr>
      <w:r>
        <w:rPr>
          <w:rFonts w:ascii="Arial" w:hAnsi="Arial" w:cs="Arial"/>
        </w:rPr>
        <w:t>NOW, THEREFORE, in consideration of the terms, conditions, covenants, and performance contained herein, the parties hereto agree as follows:</w:t>
      </w:r>
    </w:p>
    <w:p w:rsidR="00AA2EAD" w:rsidRDefault="00AA2EAD" w:rsidP="00AA2EAD">
      <w:pPr>
        <w:jc w:val="both"/>
        <w:rPr>
          <w:rFonts w:ascii="Arial" w:hAnsi="Arial" w:cs="Arial"/>
        </w:rPr>
      </w:pPr>
    </w:p>
    <w:p w:rsidR="00AA2EAD" w:rsidRDefault="00AA2EAD" w:rsidP="00AA2EAD">
      <w:pPr>
        <w:tabs>
          <w:tab w:val="left" w:pos="720"/>
          <w:tab w:val="left" w:pos="1440"/>
          <w:tab w:val="left" w:pos="2160"/>
          <w:tab w:val="left" w:pos="2880"/>
          <w:tab w:val="left" w:pos="6349"/>
        </w:tabs>
        <w:jc w:val="both"/>
        <w:rPr>
          <w:rFonts w:ascii="Arial" w:hAnsi="Arial" w:cs="Arial"/>
        </w:rPr>
      </w:pPr>
      <w:r>
        <w:rPr>
          <w:rFonts w:ascii="Arial" w:hAnsi="Arial" w:cs="Arial"/>
          <w:b/>
          <w:bCs/>
        </w:rPr>
        <w:t>1.</w:t>
      </w:r>
      <w:r>
        <w:rPr>
          <w:rFonts w:ascii="Arial" w:hAnsi="Arial" w:cs="Arial"/>
          <w:b/>
          <w:bCs/>
        </w:rPr>
        <w:tab/>
      </w:r>
      <w:r>
        <w:rPr>
          <w:rFonts w:ascii="Arial" w:hAnsi="Arial" w:cs="Arial"/>
          <w:b/>
          <w:bCs/>
          <w:u w:val="single"/>
        </w:rPr>
        <w:t>SCOPE OF SERVICES</w:t>
      </w:r>
      <w:r>
        <w:rPr>
          <w:rFonts w:ascii="Arial" w:hAnsi="Arial" w:cs="Arial"/>
        </w:rPr>
        <w:t>.</w:t>
      </w:r>
      <w:r>
        <w:rPr>
          <w:rFonts w:ascii="Arial" w:hAnsi="Arial" w:cs="Arial"/>
        </w:rPr>
        <w:tab/>
      </w:r>
    </w:p>
    <w:p w:rsidR="00AA2EAD" w:rsidRDefault="00AA2EAD" w:rsidP="00AA2EAD">
      <w:pPr>
        <w:jc w:val="both"/>
        <w:rPr>
          <w:rFonts w:ascii="Arial" w:hAnsi="Arial" w:cs="Arial"/>
        </w:rPr>
      </w:pPr>
    </w:p>
    <w:p w:rsidR="00AA2EAD" w:rsidRDefault="00AA2EAD" w:rsidP="00AA2EAD">
      <w:pPr>
        <w:ind w:left="720"/>
        <w:jc w:val="both"/>
        <w:rPr>
          <w:rFonts w:ascii="Arial" w:hAnsi="Arial" w:cs="Arial"/>
        </w:rPr>
      </w:pPr>
      <w:r>
        <w:rPr>
          <w:rFonts w:ascii="Arial" w:hAnsi="Arial" w:cs="Arial"/>
        </w:rPr>
        <w:t xml:space="preserve">The Service Provider shall perform such services and accomplish such tasks, including the furnishing of all materials and equipment necessary for full performance thereof, as are identified and designated as Service Provider responsibilities throughout this Agreement and as set forth in the “Scope of Services” attached hereto as “Exhibit  A” and incorporated herein (the “Project”). The total fee for the Project shall not exceed </w:t>
      </w:r>
      <w:r w:rsidR="000B0C9F">
        <w:rPr>
          <w:rFonts w:ascii="Arial" w:hAnsi="Arial" w:cs="Arial"/>
        </w:rPr>
        <w:t>_________________________________</w:t>
      </w:r>
      <w:r>
        <w:rPr>
          <w:rFonts w:ascii="Arial" w:hAnsi="Arial" w:cs="Arial"/>
        </w:rPr>
        <w:t>.</w:t>
      </w:r>
      <w:r w:rsidR="000B0C9F">
        <w:rPr>
          <w:rFonts w:ascii="Arial" w:hAnsi="Arial" w:cs="Arial"/>
        </w:rPr>
        <w:t xml:space="preserve"> </w:t>
      </w:r>
    </w:p>
    <w:p w:rsidR="00AA2EAD" w:rsidRDefault="00AA2EAD" w:rsidP="00AA2EAD">
      <w:pPr>
        <w:ind w:left="720"/>
        <w:jc w:val="both"/>
        <w:rPr>
          <w:rFonts w:ascii="Arial" w:hAnsi="Arial" w:cs="Arial"/>
        </w:rPr>
      </w:pPr>
    </w:p>
    <w:p w:rsidR="00AA2EAD" w:rsidRDefault="00AA2EAD" w:rsidP="00AA2EAD">
      <w:pPr>
        <w:ind w:left="720"/>
        <w:jc w:val="both"/>
        <w:rPr>
          <w:rFonts w:ascii="Arial" w:hAnsi="Arial"/>
        </w:rPr>
      </w:pPr>
      <w:r>
        <w:rPr>
          <w:rFonts w:ascii="Arial" w:hAnsi="Arial"/>
        </w:rPr>
        <w:t>The City has designated Brooke Moss, or his/her designee as City’s Representative, who shall have authority to act in the City’s behalf with respect to this Agreement consistent with the budget contract policy.</w:t>
      </w:r>
    </w:p>
    <w:p w:rsidR="00AA2EAD" w:rsidRDefault="00AA2EAD" w:rsidP="00AA2EAD">
      <w:pPr>
        <w:ind w:left="720"/>
        <w:jc w:val="both"/>
        <w:rPr>
          <w:rFonts w:ascii="Arial" w:hAnsi="Arial"/>
        </w:rPr>
      </w:pPr>
    </w:p>
    <w:p w:rsidR="00AA2EAD" w:rsidRDefault="00AA2EAD" w:rsidP="00AA2EAD">
      <w:pPr>
        <w:jc w:val="both"/>
        <w:rPr>
          <w:rFonts w:ascii="Arial" w:hAnsi="Arial" w:cs="Arial"/>
        </w:rPr>
      </w:pPr>
      <w:r>
        <w:rPr>
          <w:rFonts w:ascii="Arial" w:hAnsi="Arial" w:cs="Arial"/>
          <w:b/>
          <w:bCs/>
        </w:rPr>
        <w:t>2.</w:t>
      </w:r>
      <w:r>
        <w:rPr>
          <w:rFonts w:ascii="Arial" w:hAnsi="Arial" w:cs="Arial"/>
          <w:b/>
          <w:bCs/>
        </w:rPr>
        <w:tab/>
      </w:r>
      <w:r w:rsidRPr="00AA2EAD">
        <w:rPr>
          <w:rFonts w:ascii="Arial" w:hAnsi="Arial" w:cs="Arial"/>
          <w:b/>
          <w:bCs/>
        </w:rPr>
        <w:t>TERM.</w:t>
      </w:r>
    </w:p>
    <w:p w:rsidR="00AA2EAD" w:rsidRDefault="00AA2EAD" w:rsidP="00AA2EAD">
      <w:pPr>
        <w:jc w:val="both"/>
        <w:rPr>
          <w:rFonts w:ascii="Arial" w:hAnsi="Arial" w:cs="Arial"/>
        </w:rPr>
      </w:pPr>
    </w:p>
    <w:p w:rsidR="00AA2EAD" w:rsidRDefault="00AA2EAD" w:rsidP="00AA2EAD">
      <w:pPr>
        <w:ind w:left="720"/>
        <w:jc w:val="both"/>
        <w:rPr>
          <w:rFonts w:ascii="Arial" w:hAnsi="Arial"/>
        </w:rPr>
      </w:pPr>
      <w:r>
        <w:rPr>
          <w:rFonts w:ascii="Arial" w:hAnsi="Arial"/>
        </w:rPr>
        <w:t xml:space="preserve">No work shall occur prior to the issuance of a Notice to Proceed which cannot occur until execution of this Agreement, which execution date shall be commencement of the term and the term shall terminate on </w:t>
      </w:r>
      <w:r w:rsidR="00934A92">
        <w:rPr>
          <w:rFonts w:ascii="Arial" w:hAnsi="Arial"/>
        </w:rPr>
        <w:t>February 28</w:t>
      </w:r>
      <w:r>
        <w:rPr>
          <w:rFonts w:ascii="Arial" w:hAnsi="Arial"/>
        </w:rPr>
        <w:t xml:space="preserve">, 2020 or earlier, unless extended by mutual written agreement of the Parties.   </w:t>
      </w:r>
    </w:p>
    <w:p w:rsidR="00AA2EAD" w:rsidRDefault="00AA2EAD" w:rsidP="00AA2EAD">
      <w:pPr>
        <w:jc w:val="both"/>
        <w:rPr>
          <w:rFonts w:ascii="Arial" w:hAnsi="Arial" w:cs="Arial"/>
          <w:b/>
          <w:bCs/>
        </w:rPr>
      </w:pPr>
    </w:p>
    <w:p w:rsidR="00AA2EAD" w:rsidRDefault="00AA2EAD" w:rsidP="00AA2EAD">
      <w:pPr>
        <w:jc w:val="both"/>
        <w:rPr>
          <w:rFonts w:ascii="Arial" w:hAnsi="Arial" w:cs="Arial"/>
        </w:rPr>
      </w:pPr>
      <w:r>
        <w:rPr>
          <w:rFonts w:ascii="Arial" w:hAnsi="Arial" w:cs="Arial"/>
          <w:b/>
          <w:bCs/>
        </w:rPr>
        <w:t>3.</w:t>
      </w:r>
      <w:r>
        <w:rPr>
          <w:rFonts w:ascii="Arial" w:hAnsi="Arial" w:cs="Arial"/>
          <w:b/>
          <w:bCs/>
        </w:rPr>
        <w:tab/>
      </w:r>
      <w:r>
        <w:rPr>
          <w:rFonts w:ascii="Arial" w:hAnsi="Arial" w:cs="Arial"/>
          <w:b/>
          <w:bCs/>
          <w:u w:val="single"/>
        </w:rPr>
        <w:t>COMPENSATION AND METHOD OF PAYMENT</w:t>
      </w:r>
      <w:r>
        <w:rPr>
          <w:rFonts w:ascii="Arial" w:hAnsi="Arial" w:cs="Arial"/>
        </w:rPr>
        <w:t>.</w:t>
      </w:r>
    </w:p>
    <w:p w:rsidR="00AA2EAD" w:rsidRDefault="00AA2EAD" w:rsidP="00AA2EAD">
      <w:pPr>
        <w:jc w:val="both"/>
        <w:rPr>
          <w:rFonts w:ascii="Arial" w:hAnsi="Arial" w:cs="Arial"/>
        </w:rPr>
      </w:pPr>
    </w:p>
    <w:p w:rsidR="00AA2EAD" w:rsidRDefault="00AA2EAD" w:rsidP="00AA2EAD">
      <w:pPr>
        <w:tabs>
          <w:tab w:val="left" w:pos="-1440"/>
        </w:tabs>
        <w:ind w:left="1440" w:hanging="720"/>
        <w:jc w:val="both"/>
        <w:rPr>
          <w:rFonts w:ascii="Arial" w:hAnsi="Arial" w:cs="Arial"/>
        </w:rPr>
      </w:pPr>
      <w:r>
        <w:rPr>
          <w:rFonts w:ascii="Arial" w:hAnsi="Arial" w:cs="Arial"/>
        </w:rPr>
        <w:t>A.</w:t>
      </w:r>
      <w:r>
        <w:rPr>
          <w:rFonts w:ascii="Arial" w:hAnsi="Arial" w:cs="Arial"/>
        </w:rPr>
        <w:tab/>
        <w:t xml:space="preserve">Payments for services provided hereunder shall be made monthly following the performance of such services. </w:t>
      </w:r>
    </w:p>
    <w:p w:rsidR="00AA2EAD" w:rsidRDefault="00AA2EAD" w:rsidP="00AA2EAD">
      <w:pPr>
        <w:tabs>
          <w:tab w:val="left" w:pos="-1440"/>
        </w:tabs>
        <w:ind w:left="1440" w:hanging="720"/>
        <w:jc w:val="both"/>
        <w:rPr>
          <w:rFonts w:ascii="Arial" w:hAnsi="Arial" w:cs="Arial"/>
        </w:rPr>
      </w:pPr>
    </w:p>
    <w:p w:rsidR="00AA2EAD" w:rsidRDefault="00AA2EAD" w:rsidP="00AA2EAD">
      <w:pPr>
        <w:tabs>
          <w:tab w:val="left" w:pos="-1440"/>
        </w:tabs>
        <w:ind w:left="1440" w:hanging="720"/>
        <w:jc w:val="both"/>
        <w:rPr>
          <w:rFonts w:ascii="Arial" w:hAnsi="Arial" w:cs="Arial"/>
        </w:rPr>
      </w:pPr>
      <w:r>
        <w:rPr>
          <w:rFonts w:ascii="Arial" w:hAnsi="Arial" w:cs="Arial"/>
        </w:rPr>
        <w:t>B.</w:t>
      </w:r>
      <w:r>
        <w:rPr>
          <w:rFonts w:ascii="Arial" w:hAnsi="Arial" w:cs="Arial"/>
        </w:rPr>
        <w:tab/>
        <w:t>No payment shall be made for any service rendered by the Service Provider except for services identified and set forth in this Agreement.</w:t>
      </w:r>
    </w:p>
    <w:p w:rsidR="00AA2EAD" w:rsidRDefault="00AA2EAD" w:rsidP="00AA2EAD">
      <w:pPr>
        <w:tabs>
          <w:tab w:val="left" w:pos="-1440"/>
        </w:tabs>
        <w:ind w:left="1440" w:hanging="720"/>
        <w:jc w:val="both"/>
        <w:rPr>
          <w:rFonts w:ascii="Arial" w:hAnsi="Arial" w:cs="Arial"/>
        </w:rPr>
      </w:pPr>
    </w:p>
    <w:p w:rsidR="00AA2EAD" w:rsidRDefault="00AA2EAD" w:rsidP="00AA2EAD">
      <w:pPr>
        <w:tabs>
          <w:tab w:val="left" w:pos="-1440"/>
        </w:tabs>
        <w:ind w:left="1440" w:hanging="720"/>
        <w:jc w:val="both"/>
        <w:rPr>
          <w:rFonts w:ascii="Arial" w:hAnsi="Arial" w:cs="Arial"/>
        </w:rPr>
      </w:pPr>
      <w:r>
        <w:rPr>
          <w:rFonts w:ascii="Arial" w:hAnsi="Arial" w:cs="Arial"/>
        </w:rPr>
        <w:t xml:space="preserve"> C.</w:t>
      </w:r>
      <w:r>
        <w:rPr>
          <w:rFonts w:ascii="Arial" w:hAnsi="Arial" w:cs="Arial"/>
        </w:rPr>
        <w:tab/>
        <w:t>For all “extra” work the City requires, the City shall pay the Service Provider for work performed under this Agreement according to the schedule attached hereto as “Exhibit B,” or as subsequently agreed to by both Parties in writing.</w:t>
      </w:r>
    </w:p>
    <w:p w:rsidR="00AA2EAD" w:rsidRDefault="00AA2EAD" w:rsidP="00AA2EAD">
      <w:pPr>
        <w:tabs>
          <w:tab w:val="left" w:pos="-1440"/>
        </w:tabs>
        <w:ind w:left="1440" w:hanging="720"/>
        <w:jc w:val="both"/>
        <w:rPr>
          <w:rFonts w:ascii="Arial" w:hAnsi="Arial" w:cs="Arial"/>
        </w:rPr>
      </w:pPr>
    </w:p>
    <w:p w:rsidR="00AA2EAD" w:rsidRDefault="00AA2EAD" w:rsidP="00AA2EAD">
      <w:pPr>
        <w:tabs>
          <w:tab w:val="left" w:pos="-1440"/>
        </w:tabs>
        <w:ind w:left="1440" w:hanging="720"/>
        <w:jc w:val="both"/>
        <w:rPr>
          <w:rFonts w:ascii="Arial" w:hAnsi="Arial" w:cs="Arial"/>
        </w:rPr>
      </w:pPr>
      <w:r>
        <w:rPr>
          <w:rFonts w:ascii="Arial" w:hAnsi="Arial" w:cs="Arial"/>
        </w:rPr>
        <w:t>D.</w:t>
      </w:r>
      <w:r>
        <w:rPr>
          <w:rFonts w:ascii="Arial" w:hAnsi="Arial" w:cs="Arial"/>
        </w:rPr>
        <w:tab/>
        <w:t xml:space="preserve">The Service Provider shall submit to the City Manager or her designee on forms approved by the City Manager, an invoice for services rendered during the pay period.  The City shall make payment to the Service Provider within thirty (30) days thereafter.  Requests for more rapid payment will be considered if a discount is offered for early payment.  Interest shall accrue at a rate of six percent (6%) per annum for services remaining unpaid for sixty (60) days or more. </w:t>
      </w:r>
    </w:p>
    <w:p w:rsidR="00AA2EAD" w:rsidRDefault="00AA2EAD" w:rsidP="00AA2EAD">
      <w:pPr>
        <w:tabs>
          <w:tab w:val="left" w:pos="-1440"/>
        </w:tabs>
        <w:ind w:left="1440" w:hanging="720"/>
        <w:jc w:val="both"/>
        <w:rPr>
          <w:rFonts w:ascii="Arial" w:hAnsi="Arial" w:cs="Arial"/>
        </w:rPr>
      </w:pPr>
    </w:p>
    <w:p w:rsidR="00AA2EAD" w:rsidRDefault="00AA2EAD" w:rsidP="00AA2EAD">
      <w:pPr>
        <w:tabs>
          <w:tab w:val="left" w:pos="-1440"/>
        </w:tabs>
        <w:ind w:left="1440" w:hanging="720"/>
        <w:jc w:val="both"/>
        <w:rPr>
          <w:rFonts w:ascii="Arial" w:hAnsi="Arial" w:cs="Arial"/>
        </w:rPr>
      </w:pPr>
      <w:r>
        <w:rPr>
          <w:rFonts w:ascii="Arial" w:hAnsi="Arial" w:cs="Arial"/>
        </w:rPr>
        <w:t>E.</w:t>
      </w:r>
      <w:r>
        <w:rPr>
          <w:rFonts w:ascii="Arial" w:hAnsi="Arial" w:cs="Arial"/>
        </w:rPr>
        <w:tab/>
        <w:t>The Service Provider reserves the right to suspend or terminate work and this Agreement if any unpaid account exceeds sixty (60) days.</w:t>
      </w:r>
    </w:p>
    <w:p w:rsidR="00AA2EAD" w:rsidRDefault="00AA2EAD" w:rsidP="00AA2EAD">
      <w:pPr>
        <w:tabs>
          <w:tab w:val="left" w:pos="-1440"/>
        </w:tabs>
        <w:ind w:left="1440" w:hanging="720"/>
        <w:jc w:val="both"/>
        <w:rPr>
          <w:rFonts w:ascii="Arial" w:hAnsi="Arial" w:cs="Arial"/>
        </w:rPr>
      </w:pPr>
    </w:p>
    <w:p w:rsidR="00AA2EAD" w:rsidRDefault="00AA2EAD" w:rsidP="00AA2EAD">
      <w:pPr>
        <w:tabs>
          <w:tab w:val="left" w:pos="-1440"/>
        </w:tabs>
        <w:ind w:left="1440" w:hanging="720"/>
        <w:jc w:val="both"/>
        <w:rPr>
          <w:rFonts w:ascii="Arial" w:hAnsi="Arial"/>
        </w:rPr>
      </w:pPr>
      <w:r>
        <w:rPr>
          <w:rFonts w:ascii="Arial" w:hAnsi="Arial"/>
        </w:rPr>
        <w:t>F.</w:t>
      </w:r>
      <w:r>
        <w:rPr>
          <w:rFonts w:ascii="Arial" w:hAnsi="Arial"/>
        </w:rPr>
        <w:tab/>
        <w:t xml:space="preserve">Service Provider acknowledges that the continuation of this Agreement after the end of the City’s fiscal year is specifically subject to the City Council’s approval of the annual budget. </w:t>
      </w:r>
    </w:p>
    <w:p w:rsidR="00AA2EAD" w:rsidRDefault="00AA2EAD" w:rsidP="00AA2EAD">
      <w:pPr>
        <w:tabs>
          <w:tab w:val="left" w:pos="-1440"/>
        </w:tabs>
        <w:ind w:left="1440" w:hanging="720"/>
        <w:jc w:val="both"/>
        <w:rPr>
          <w:rFonts w:ascii="Arial" w:hAnsi="Arial" w:cs="Arial"/>
        </w:rPr>
      </w:pPr>
    </w:p>
    <w:p w:rsidR="00AA2EAD" w:rsidRDefault="00AA2EAD" w:rsidP="00AA2EAD">
      <w:pPr>
        <w:tabs>
          <w:tab w:val="left" w:pos="-1440"/>
        </w:tabs>
        <w:ind w:left="1440" w:hanging="720"/>
        <w:jc w:val="both"/>
        <w:rPr>
          <w:rFonts w:ascii="Arial" w:hAnsi="Arial" w:cs="Arial"/>
        </w:rPr>
      </w:pPr>
    </w:p>
    <w:p w:rsidR="00AA2EAD" w:rsidRDefault="00AA2EAD" w:rsidP="00AA2EAD">
      <w:pPr>
        <w:jc w:val="both"/>
        <w:rPr>
          <w:rFonts w:ascii="Arial" w:hAnsi="Arial" w:cs="Arial"/>
        </w:rPr>
      </w:pPr>
      <w:r>
        <w:rPr>
          <w:rFonts w:ascii="Arial" w:hAnsi="Arial" w:cs="Arial"/>
          <w:b/>
          <w:bCs/>
        </w:rPr>
        <w:t>4.</w:t>
      </w:r>
      <w:r>
        <w:rPr>
          <w:rFonts w:ascii="Arial" w:hAnsi="Arial" w:cs="Arial"/>
          <w:b/>
          <w:bCs/>
        </w:rPr>
        <w:tab/>
      </w:r>
      <w:r>
        <w:rPr>
          <w:rFonts w:ascii="Arial" w:hAnsi="Arial" w:cs="Arial"/>
          <w:b/>
          <w:bCs/>
          <w:u w:val="single"/>
        </w:rPr>
        <w:t>RECORDS AND INSPECTIONS</w:t>
      </w:r>
      <w:r>
        <w:rPr>
          <w:rFonts w:ascii="Arial" w:hAnsi="Arial" w:cs="Arial"/>
        </w:rPr>
        <w:t>.</w:t>
      </w:r>
    </w:p>
    <w:p w:rsidR="00AA2EAD" w:rsidRDefault="00AA2EAD" w:rsidP="00AA2EAD">
      <w:pPr>
        <w:jc w:val="both"/>
        <w:rPr>
          <w:rFonts w:ascii="Arial" w:hAnsi="Arial" w:cs="Arial"/>
        </w:rPr>
      </w:pPr>
    </w:p>
    <w:p w:rsidR="00AA2EAD" w:rsidRDefault="00AA2EAD" w:rsidP="00AA2EAD">
      <w:pPr>
        <w:ind w:left="1440" w:hanging="720"/>
        <w:jc w:val="both"/>
        <w:rPr>
          <w:rFonts w:ascii="Arial" w:hAnsi="Arial" w:cs="Arial"/>
        </w:rPr>
      </w:pPr>
      <w:r>
        <w:rPr>
          <w:rFonts w:ascii="Arial" w:hAnsi="Arial" w:cs="Arial"/>
        </w:rPr>
        <w:t>A.</w:t>
      </w:r>
      <w:r>
        <w:rPr>
          <w:rFonts w:ascii="Arial" w:hAnsi="Arial" w:cs="Arial"/>
        </w:rPr>
        <w:tab/>
        <w:t xml:space="preserve">The Service Provider shall maintain books, records, documents, statements, reports, data, information, and other material with respect to matters covered, directly or indirectly, by this Agreement, </w:t>
      </w:r>
      <w:r>
        <w:rPr>
          <w:rFonts w:ascii="Arial" w:hAnsi="Arial" w:cs="Arial"/>
        </w:rPr>
        <w:lastRenderedPageBreak/>
        <w:t>including (but not limited to) that which is necessary to sufficiently and properly reflect all direct and indirect costs related to the performance of this Agreement, and shall maintain such accounting procedures and practices as may be necessary to assure proper accounting of all funds paid pursuant to this Agreement.</w:t>
      </w:r>
    </w:p>
    <w:p w:rsidR="00AA2EAD" w:rsidRDefault="00AA2EAD" w:rsidP="00AA2EAD">
      <w:pPr>
        <w:ind w:firstLine="720"/>
        <w:jc w:val="both"/>
        <w:rPr>
          <w:rFonts w:ascii="Arial" w:hAnsi="Arial" w:cs="Arial"/>
        </w:rPr>
      </w:pPr>
    </w:p>
    <w:p w:rsidR="00AA2EAD" w:rsidRDefault="00AA2EAD" w:rsidP="00AA2EAD">
      <w:pPr>
        <w:ind w:left="1440" w:hanging="720"/>
        <w:jc w:val="both"/>
        <w:rPr>
          <w:rFonts w:ascii="Arial" w:hAnsi="Arial" w:cs="Arial"/>
        </w:rPr>
      </w:pPr>
      <w:r>
        <w:rPr>
          <w:rFonts w:ascii="Arial" w:hAnsi="Arial" w:cs="Arial"/>
        </w:rPr>
        <w:t>B.</w:t>
      </w:r>
      <w:r>
        <w:rPr>
          <w:rFonts w:ascii="Arial" w:hAnsi="Arial" w:cs="Arial"/>
        </w:rPr>
        <w:tab/>
        <w:t>The Service Provider shall retain all such books, records, documents, statements, reports, data, information, and other material with respect to matters covered, directly or indirectly, by this Agreement for six (6) years after expiration of the Agreement.</w:t>
      </w:r>
    </w:p>
    <w:p w:rsidR="00AA2EAD" w:rsidRDefault="00AA2EAD" w:rsidP="00AA2EAD">
      <w:pPr>
        <w:ind w:firstLine="720"/>
        <w:jc w:val="both"/>
        <w:rPr>
          <w:rFonts w:ascii="Arial" w:hAnsi="Arial" w:cs="Arial"/>
        </w:rPr>
      </w:pPr>
    </w:p>
    <w:p w:rsidR="00AA2EAD" w:rsidRDefault="00AA2EAD" w:rsidP="00AA2EAD">
      <w:pPr>
        <w:ind w:left="1440" w:hanging="720"/>
        <w:jc w:val="both"/>
        <w:rPr>
          <w:rFonts w:ascii="Arial" w:hAnsi="Arial" w:cs="Arial"/>
        </w:rPr>
      </w:pPr>
      <w:r>
        <w:rPr>
          <w:rFonts w:ascii="Arial" w:hAnsi="Arial" w:cs="Arial"/>
        </w:rPr>
        <w:t>C.</w:t>
      </w:r>
      <w:r>
        <w:rPr>
          <w:rFonts w:ascii="Arial" w:hAnsi="Arial" w:cs="Arial"/>
        </w:rPr>
        <w:tab/>
        <w:t>The Service Provider shall, at such times and in such form as the City may require, make available for examination by the City, its authorized representatives, the State Auditor, or other governmental officials authorized by law to monitor this Agreement all such books, records, documents, statements, reports, data, information, and other material with respect to matters covered, directly or indirectly, by this Agreement. The Service Provider shall permit the City or its designated authorized representative to audit and inspect other data relating to all matters covered by this Agreement. The City may, at its discretion, conduct an audit at its expense, using its own or outside auditors, of the Service Provider’s activities, which relate directly or indirectly to this Agreement.</w:t>
      </w:r>
    </w:p>
    <w:p w:rsidR="00AA2EAD" w:rsidRDefault="00AA2EAD" w:rsidP="00AA2EAD">
      <w:pPr>
        <w:ind w:left="1440" w:hanging="720"/>
        <w:jc w:val="both"/>
        <w:rPr>
          <w:rFonts w:ascii="Arial" w:hAnsi="Arial" w:cs="Arial"/>
        </w:rPr>
      </w:pPr>
    </w:p>
    <w:p w:rsidR="00AA2EAD" w:rsidRDefault="00AA2EAD" w:rsidP="00AA2EAD">
      <w:pPr>
        <w:ind w:left="1440" w:hanging="720"/>
        <w:rPr>
          <w:rFonts w:ascii="Arial" w:hAnsi="Arial"/>
          <w:bCs/>
        </w:rPr>
      </w:pPr>
      <w:r>
        <w:rPr>
          <w:rFonts w:ascii="Arial" w:hAnsi="Arial"/>
          <w:bCs/>
        </w:rPr>
        <w:t>D.</w:t>
      </w:r>
      <w:r>
        <w:rPr>
          <w:rFonts w:ascii="Arial" w:hAnsi="Arial"/>
          <w:b/>
          <w:bCs/>
        </w:rPr>
        <w:tab/>
      </w:r>
      <w:r>
        <w:rPr>
          <w:rFonts w:ascii="Arial" w:hAnsi="Arial"/>
          <w:bCs/>
        </w:rPr>
        <w:t xml:space="preserve">The City is subject to the requirements of the Government Records Access and Management Act, Chapter 2, Title 63G, Utah Code Annotated, 1953, as amended and Park City Municipal Code Title 5 (“GRAMA”).  All materials submitted by Service Provider pursuant to this Agreement are subject to disclosure unless such materials are exempt from disclosure pursuant to GRAMA.  The burden of claiming and exemption form disclosure rests solely with Service Provider.  Any materials for which Service Provider claims a privilege from disclosure based on business confidentiality shall be submitted marked as “confidential - business confidentiality” and accompanied by a concise statement from Service Provider of reasons supporting its claim of business confidentiality.  Generally, GRAMA only protects against the disclosure of trade secrets or commercial information that could reasonably be expected to result in unfair competitive injury. The City will make reasonable efforts to notify Service Provider of any requests made for disclosure of documents submitted under a claim of confidentiality.  Service Provider specifically waives any claims against the City related to any disclosure of materials pursuant to GRAMA.     </w:t>
      </w:r>
    </w:p>
    <w:p w:rsidR="00AA2EAD" w:rsidRDefault="00AA2EAD" w:rsidP="00AA2EAD">
      <w:pPr>
        <w:ind w:firstLine="720"/>
        <w:jc w:val="both"/>
        <w:rPr>
          <w:rFonts w:ascii="Arial" w:hAnsi="Arial" w:cs="Arial"/>
        </w:rPr>
      </w:pPr>
    </w:p>
    <w:p w:rsidR="006A2250" w:rsidRDefault="006A2250">
      <w:pPr>
        <w:rPr>
          <w:rFonts w:ascii="Arial" w:hAnsi="Arial" w:cs="Arial"/>
          <w:b/>
          <w:bCs/>
        </w:rPr>
      </w:pPr>
      <w:r>
        <w:rPr>
          <w:rFonts w:ascii="Arial" w:hAnsi="Arial" w:cs="Arial"/>
          <w:b/>
          <w:bCs/>
        </w:rPr>
        <w:br w:type="page"/>
      </w:r>
    </w:p>
    <w:p w:rsidR="00AA2EAD" w:rsidRDefault="00AA2EAD" w:rsidP="00AA2EAD">
      <w:pPr>
        <w:jc w:val="both"/>
        <w:rPr>
          <w:rFonts w:ascii="Arial" w:hAnsi="Arial" w:cs="Arial"/>
        </w:rPr>
      </w:pPr>
      <w:r>
        <w:rPr>
          <w:rFonts w:ascii="Arial" w:hAnsi="Arial" w:cs="Arial"/>
          <w:b/>
          <w:bCs/>
        </w:rPr>
        <w:lastRenderedPageBreak/>
        <w:t>5.</w:t>
      </w:r>
      <w:r>
        <w:rPr>
          <w:rFonts w:ascii="Arial" w:hAnsi="Arial" w:cs="Arial"/>
          <w:b/>
          <w:bCs/>
        </w:rPr>
        <w:tab/>
      </w:r>
      <w:r>
        <w:rPr>
          <w:rFonts w:ascii="Arial" w:hAnsi="Arial" w:cs="Arial"/>
          <w:b/>
          <w:bCs/>
          <w:u w:val="single"/>
        </w:rPr>
        <w:t>INDEPENDENT CONTRACTOR RELATIONSHIP</w:t>
      </w:r>
      <w:r>
        <w:rPr>
          <w:rFonts w:ascii="Arial" w:hAnsi="Arial" w:cs="Arial"/>
        </w:rPr>
        <w:t>.</w:t>
      </w:r>
    </w:p>
    <w:p w:rsidR="00AA2EAD" w:rsidRDefault="00AA2EAD" w:rsidP="00AA2EAD">
      <w:pPr>
        <w:jc w:val="both"/>
        <w:rPr>
          <w:rFonts w:ascii="Arial" w:hAnsi="Arial" w:cs="Arial"/>
        </w:rPr>
      </w:pPr>
    </w:p>
    <w:p w:rsidR="00AA2EAD" w:rsidRDefault="00AA2EAD" w:rsidP="00AA2EAD">
      <w:pPr>
        <w:tabs>
          <w:tab w:val="left" w:pos="-1440"/>
        </w:tabs>
        <w:ind w:left="1440" w:hanging="720"/>
        <w:jc w:val="both"/>
        <w:rPr>
          <w:rFonts w:ascii="Arial" w:hAnsi="Arial" w:cs="Arial"/>
        </w:rPr>
      </w:pPr>
      <w:r>
        <w:rPr>
          <w:rFonts w:ascii="Arial" w:hAnsi="Arial" w:cs="Arial"/>
        </w:rPr>
        <w:t>A.</w:t>
      </w:r>
      <w:r>
        <w:rPr>
          <w:rFonts w:ascii="Arial" w:hAnsi="Arial" w:cs="Arial"/>
        </w:rPr>
        <w:tab/>
        <w:t>The Parties intend that an independent Service Provider/City relationship will be created by this Agreement.  No agent, employee, or representative of the Service Provider shall be deemed to be an employee, agent, or representative of the City for any purpose, and the employees of the Service Provider are not entitled to any of the benefits the City provides for its employees.  The Service Provider will be solely and entirely responsible for its acts and for the acts of its agents, employees, subcontractors or representatives during the performance of this Agreement.</w:t>
      </w:r>
    </w:p>
    <w:p w:rsidR="00AA2EAD" w:rsidRDefault="00AA2EAD" w:rsidP="00AA2EAD">
      <w:pPr>
        <w:jc w:val="both"/>
        <w:rPr>
          <w:rFonts w:ascii="Arial" w:hAnsi="Arial" w:cs="Arial"/>
        </w:rPr>
      </w:pPr>
    </w:p>
    <w:p w:rsidR="00AA2EAD" w:rsidRDefault="00AA2EAD" w:rsidP="00AA2EAD">
      <w:pPr>
        <w:tabs>
          <w:tab w:val="left" w:pos="-1440"/>
        </w:tabs>
        <w:ind w:left="1440" w:hanging="720"/>
        <w:jc w:val="both"/>
        <w:rPr>
          <w:rFonts w:ascii="Arial" w:hAnsi="Arial" w:cs="Arial"/>
        </w:rPr>
      </w:pPr>
      <w:r>
        <w:rPr>
          <w:rFonts w:ascii="Arial" w:hAnsi="Arial" w:cs="Arial"/>
        </w:rPr>
        <w:t>B.</w:t>
      </w:r>
      <w:r>
        <w:rPr>
          <w:rFonts w:ascii="Arial" w:hAnsi="Arial" w:cs="Arial"/>
        </w:rPr>
        <w:tab/>
        <w:t>In the performance of the services herein contemplated, the Service Provider is an independent contractor with the authority to control and direct the performance of the details of the work, however, the results of the work contemplated herein must meet the approval of the City and shall be subject to the City’s general rights of inspection and review to secure the satisfactory completion thereof.</w:t>
      </w:r>
    </w:p>
    <w:p w:rsidR="00AA2EAD" w:rsidRDefault="00AA2EAD" w:rsidP="00AA2EAD">
      <w:pPr>
        <w:jc w:val="both"/>
        <w:rPr>
          <w:rFonts w:ascii="Arial" w:hAnsi="Arial" w:cs="Arial"/>
        </w:rPr>
      </w:pPr>
    </w:p>
    <w:p w:rsidR="00AA2EAD" w:rsidRDefault="00AA2EAD" w:rsidP="00AA2EAD">
      <w:pPr>
        <w:jc w:val="both"/>
        <w:rPr>
          <w:rFonts w:ascii="Arial" w:hAnsi="Arial" w:cs="Arial"/>
        </w:rPr>
      </w:pPr>
      <w:r>
        <w:rPr>
          <w:rFonts w:ascii="Arial" w:hAnsi="Arial" w:cs="Arial"/>
          <w:b/>
          <w:bCs/>
        </w:rPr>
        <w:t>6.</w:t>
      </w:r>
      <w:r>
        <w:rPr>
          <w:rFonts w:ascii="Arial" w:hAnsi="Arial" w:cs="Arial"/>
          <w:b/>
          <w:bCs/>
        </w:rPr>
        <w:tab/>
      </w:r>
      <w:r>
        <w:rPr>
          <w:rFonts w:ascii="Arial" w:hAnsi="Arial" w:cs="Arial"/>
          <w:b/>
          <w:bCs/>
          <w:u w:val="single"/>
        </w:rPr>
        <w:t>SERVICE PROVIDER EMPLOYEE/AGENTS</w:t>
      </w:r>
      <w:r>
        <w:rPr>
          <w:rFonts w:ascii="Arial" w:hAnsi="Arial" w:cs="Arial"/>
        </w:rPr>
        <w:t>.</w:t>
      </w:r>
    </w:p>
    <w:p w:rsidR="00AA2EAD" w:rsidRDefault="00AA2EAD" w:rsidP="00AA2EAD">
      <w:pPr>
        <w:jc w:val="both"/>
        <w:rPr>
          <w:rFonts w:ascii="Arial" w:hAnsi="Arial" w:cs="Arial"/>
        </w:rPr>
      </w:pPr>
    </w:p>
    <w:p w:rsidR="00AA2EAD" w:rsidRDefault="00AA2EAD" w:rsidP="00AA2EAD">
      <w:pPr>
        <w:ind w:left="720"/>
        <w:jc w:val="both"/>
        <w:rPr>
          <w:rFonts w:ascii="Arial" w:hAnsi="Arial" w:cs="Arial"/>
        </w:rPr>
      </w:pPr>
      <w:r>
        <w:rPr>
          <w:rFonts w:ascii="Arial" w:hAnsi="Arial" w:cs="Arial"/>
        </w:rPr>
        <w:t>The City may at its sole discretion require the Service Provider to remove an employee(s), agent(s), or representative(s) from employment on this Project.  The Service Provider may, however, employ that (those) individuals(s) on other non-City related projects.</w:t>
      </w:r>
    </w:p>
    <w:p w:rsidR="00AA2EAD" w:rsidRDefault="00AA2EAD" w:rsidP="00AA2EAD">
      <w:pPr>
        <w:jc w:val="both"/>
        <w:rPr>
          <w:rFonts w:ascii="Arial" w:hAnsi="Arial" w:cs="Arial"/>
          <w:b/>
          <w:bCs/>
        </w:rPr>
      </w:pPr>
    </w:p>
    <w:p w:rsidR="00AA2EAD" w:rsidRDefault="00AA2EAD" w:rsidP="00AA2EAD">
      <w:pPr>
        <w:jc w:val="both"/>
        <w:rPr>
          <w:rFonts w:ascii="Arial" w:hAnsi="Arial" w:cs="Arial"/>
        </w:rPr>
      </w:pPr>
      <w:r>
        <w:rPr>
          <w:rFonts w:ascii="Arial" w:hAnsi="Arial" w:cs="Arial"/>
          <w:b/>
          <w:bCs/>
        </w:rPr>
        <w:t>7.</w:t>
      </w:r>
      <w:r>
        <w:rPr>
          <w:rFonts w:ascii="Arial" w:hAnsi="Arial" w:cs="Arial"/>
          <w:b/>
          <w:bCs/>
        </w:rPr>
        <w:tab/>
      </w:r>
      <w:r>
        <w:rPr>
          <w:rFonts w:ascii="Arial" w:hAnsi="Arial" w:cs="Arial"/>
          <w:b/>
          <w:bCs/>
          <w:u w:val="single"/>
        </w:rPr>
        <w:t>HOLD HARMLESS INDEMNIFICATION</w:t>
      </w:r>
      <w:r>
        <w:rPr>
          <w:rFonts w:ascii="Arial" w:hAnsi="Arial" w:cs="Arial"/>
        </w:rPr>
        <w:t>.</w:t>
      </w:r>
    </w:p>
    <w:p w:rsidR="00AA2EAD" w:rsidRDefault="00AA2EAD" w:rsidP="00AA2EAD">
      <w:pPr>
        <w:jc w:val="both"/>
        <w:rPr>
          <w:rFonts w:ascii="Arial" w:hAnsi="Arial" w:cs="Arial"/>
        </w:rPr>
      </w:pPr>
    </w:p>
    <w:p w:rsidR="00AA2EAD" w:rsidRDefault="00AA2EAD" w:rsidP="00AA2EAD">
      <w:pPr>
        <w:tabs>
          <w:tab w:val="left" w:pos="-1440"/>
        </w:tabs>
        <w:ind w:left="1440" w:hanging="720"/>
        <w:jc w:val="both"/>
        <w:rPr>
          <w:rFonts w:ascii="Arial" w:hAnsi="Arial" w:cs="Arial"/>
        </w:rPr>
      </w:pPr>
      <w:r>
        <w:rPr>
          <w:rFonts w:ascii="Arial" w:hAnsi="Arial" w:cs="Arial"/>
        </w:rPr>
        <w:t>A.</w:t>
      </w:r>
      <w:r>
        <w:rPr>
          <w:rFonts w:ascii="Arial" w:hAnsi="Arial" w:cs="Arial"/>
        </w:rPr>
        <w:tab/>
        <w:t xml:space="preserve">The Service Provider shall indemnify and hold the City and its agents, employees, and officers, harmless from and shall process and defend at its own expense any and all claims, demands, suits, at law or equity, actions, penalties, losses, damages, or costs, of whatsoever kind or nature, brought against the City arising out of, in connection with, or incident to the execution of this Agreement and/or the Service Provider’s negligent performance or failure to perform any aspect of this Agreement; provided, however, that if such claims are caused by or result from the concurrent negligence of the City, its agents, employees, and officers, this indemnity provision shall be valid and enforceable only to the extent of the negligence of the Service Provider; and provided further, that nothing herein shall require the Service Provider to hold harmless or defend the City, its agents, employees and/or officers from any claims arising from the sole negligence of the City, its agents, employees, and/or officers.  The Service Provider expressly agrees that the indemnification provided herein constitutes the Service </w:t>
      </w:r>
      <w:r>
        <w:rPr>
          <w:rFonts w:ascii="Arial" w:hAnsi="Arial" w:cs="Arial"/>
        </w:rPr>
        <w:lastRenderedPageBreak/>
        <w:t>Provider’s limited waiver of immunity as an employer under Utah Code Section 34A-2-105; provided, however, this waiver shall apply only to the extent an employee of Service Provider claims or recovers compensation from the City for a loss or injury that Service Provider would be obligated to indemnify the City for under this Agreement.  This limited waiver has been mutually negotiated by the Parties, and is expressly made effective only for the purposes of this Agreement.  The provisions of this section shall survive the expiration or termination of this Agreement.</w:t>
      </w:r>
    </w:p>
    <w:p w:rsidR="00AA2EAD" w:rsidRDefault="00AA2EAD" w:rsidP="00AA2EAD">
      <w:pPr>
        <w:tabs>
          <w:tab w:val="left" w:pos="-1440"/>
        </w:tabs>
        <w:ind w:left="1440" w:hanging="720"/>
        <w:jc w:val="both"/>
        <w:rPr>
          <w:rFonts w:ascii="Arial" w:hAnsi="Arial" w:cs="Arial"/>
        </w:rPr>
      </w:pPr>
    </w:p>
    <w:p w:rsidR="00AA2EAD" w:rsidRDefault="00AA2EAD" w:rsidP="00AA2EAD">
      <w:pPr>
        <w:pStyle w:val="BodyTextIndent"/>
        <w:ind w:left="1440" w:hanging="720"/>
        <w:rPr>
          <w:rFonts w:ascii="Arial" w:hAnsi="Arial" w:cs="Arial"/>
        </w:rPr>
      </w:pPr>
      <w:r>
        <w:rPr>
          <w:rFonts w:ascii="Arial" w:hAnsi="Arial" w:cs="Arial"/>
        </w:rPr>
        <w:t>B.</w:t>
      </w:r>
      <w:r>
        <w:rPr>
          <w:rFonts w:ascii="Arial" w:hAnsi="Arial" w:cs="Arial"/>
        </w:rPr>
        <w:tab/>
        <w:t>Service Provider does hereby remise, release, forever discharge and covenant not to sue PARK CITY MUNICIPAL CORPORATION, its agents, servants, employees, officers, successors and assigns, and/or heirs, executors and administrators, and also any and all other persons, associations and corporations, whether herein named or referred to or not, and who, together with the above named, may be jointly and severally liable to the Service Provider, of and from any and all, and all manner of, actions and causes of action, rights, suits, covenants, contracts, agreements, judgments, claims and demands whatsoever in law or equity, including claims for contribution, arising from and by reason of any and all KNOWN AND UNKNOWN, FORESEEN AND UNFORESEEN bodily and personal injuries or death, damage to property, and the consequences thereof, which heretofore have been, and which hereafter may be sustained by the Service Provider or by any and all other persons, associations and corporations, whether herein named or referred to or not, from all liability arising out of, in connection with, or incident to the execution of this Agreement</w:t>
      </w:r>
    </w:p>
    <w:p w:rsidR="00AA2EAD" w:rsidRDefault="00AA2EAD" w:rsidP="00AA2EAD">
      <w:pPr>
        <w:jc w:val="both"/>
        <w:rPr>
          <w:rFonts w:ascii="Arial" w:hAnsi="Arial" w:cs="Arial"/>
        </w:rPr>
      </w:pPr>
    </w:p>
    <w:p w:rsidR="00AA2EAD" w:rsidRDefault="00AA2EAD" w:rsidP="00AA2EAD">
      <w:pPr>
        <w:tabs>
          <w:tab w:val="left" w:pos="-1440"/>
        </w:tabs>
        <w:ind w:left="1440" w:hanging="720"/>
        <w:jc w:val="both"/>
        <w:rPr>
          <w:rFonts w:ascii="Arial" w:hAnsi="Arial" w:cs="Arial"/>
        </w:rPr>
      </w:pPr>
      <w:r>
        <w:rPr>
          <w:rFonts w:ascii="Arial" w:hAnsi="Arial" w:cs="Arial"/>
        </w:rPr>
        <w:t>C.</w:t>
      </w:r>
      <w:r>
        <w:rPr>
          <w:rFonts w:ascii="Arial" w:hAnsi="Arial" w:cs="Arial"/>
        </w:rPr>
        <w:tab/>
        <w:t>No liability shall attach to the City by reason of entering into this Agreement except as expressly provided herein.</w:t>
      </w:r>
    </w:p>
    <w:p w:rsidR="00AA2EAD" w:rsidRDefault="00AA2EAD" w:rsidP="00AA2EAD">
      <w:pPr>
        <w:jc w:val="both"/>
        <w:rPr>
          <w:rFonts w:ascii="Arial" w:hAnsi="Arial" w:cs="Arial"/>
        </w:rPr>
      </w:pPr>
    </w:p>
    <w:p w:rsidR="00AA2EAD" w:rsidRDefault="00AA2EAD" w:rsidP="00AA2EAD">
      <w:pPr>
        <w:jc w:val="both"/>
        <w:rPr>
          <w:rFonts w:ascii="Arial" w:hAnsi="Arial" w:cs="Arial"/>
        </w:rPr>
      </w:pPr>
      <w:r>
        <w:rPr>
          <w:rFonts w:ascii="Arial" w:hAnsi="Arial" w:cs="Arial"/>
          <w:b/>
          <w:bCs/>
        </w:rPr>
        <w:t>8.</w:t>
      </w:r>
      <w:r>
        <w:rPr>
          <w:rFonts w:ascii="Arial" w:hAnsi="Arial" w:cs="Arial"/>
          <w:b/>
          <w:bCs/>
        </w:rPr>
        <w:tab/>
      </w:r>
      <w:r>
        <w:rPr>
          <w:rFonts w:ascii="Arial" w:hAnsi="Arial" w:cs="Arial"/>
          <w:b/>
          <w:bCs/>
          <w:u w:val="single"/>
        </w:rPr>
        <w:t>INSURANCE</w:t>
      </w:r>
      <w:r>
        <w:rPr>
          <w:rFonts w:ascii="Arial" w:hAnsi="Arial" w:cs="Arial"/>
        </w:rPr>
        <w:t>.</w:t>
      </w:r>
    </w:p>
    <w:p w:rsidR="00AA2EAD" w:rsidRDefault="00AA2EAD" w:rsidP="00AA2EAD">
      <w:pPr>
        <w:tabs>
          <w:tab w:val="left" w:pos="-1440"/>
        </w:tabs>
        <w:ind w:left="1440" w:hanging="720"/>
        <w:rPr>
          <w:rFonts w:ascii="Arial" w:hAnsi="Arial" w:cs="Arial"/>
        </w:rPr>
      </w:pPr>
      <w:r>
        <w:rPr>
          <w:rFonts w:ascii="Arial" w:hAnsi="Arial" w:cs="Arial"/>
        </w:rPr>
        <w:tab/>
      </w:r>
    </w:p>
    <w:p w:rsidR="00AA2EAD" w:rsidRDefault="00AA2EAD" w:rsidP="00AA2EAD">
      <w:pPr>
        <w:rPr>
          <w:rFonts w:ascii="Arial" w:hAnsi="Arial" w:cs="Arial"/>
        </w:rPr>
      </w:pPr>
      <w:r>
        <w:rPr>
          <w:rFonts w:ascii="Arial" w:hAnsi="Arial" w:cs="Arial"/>
        </w:rPr>
        <w:t>The Service Provider shall procure and maintain for the duration of the Agreement, insurance against claims for injuries to persons or damage to property which may arise from or in connection with the performance of the work hereunder by the Service Provider, their agents, representatives, employees, or subcontractors as follows:</w:t>
      </w:r>
    </w:p>
    <w:p w:rsidR="00AA2EAD" w:rsidRDefault="00AA2EAD" w:rsidP="00AA2EAD">
      <w:pPr>
        <w:rPr>
          <w:rFonts w:ascii="Arial" w:hAnsi="Arial" w:cs="Arial"/>
        </w:rPr>
      </w:pPr>
    </w:p>
    <w:p w:rsidR="00AA2EAD" w:rsidRDefault="00AA2EAD" w:rsidP="00AA2EAD">
      <w:pPr>
        <w:ind w:firstLine="720"/>
        <w:rPr>
          <w:rFonts w:ascii="Arial" w:hAnsi="Arial" w:cs="Arial"/>
        </w:rPr>
      </w:pPr>
      <w:r>
        <w:rPr>
          <w:rFonts w:ascii="Arial" w:hAnsi="Arial" w:cs="Arial"/>
        </w:rPr>
        <w:t>A.</w:t>
      </w:r>
      <w:r>
        <w:rPr>
          <w:rFonts w:ascii="Arial" w:hAnsi="Arial" w:cs="Arial"/>
        </w:rPr>
        <w:tab/>
        <w:t>Workers compensation insurance with limits as required by statutory law. Service Provider shall submit with the signed Provider Service Agreement a certificate of insurance evidencing this coverage to the City.</w:t>
      </w:r>
    </w:p>
    <w:p w:rsidR="00AA2EAD" w:rsidRDefault="00AA2EAD" w:rsidP="00AA2EAD">
      <w:pPr>
        <w:ind w:firstLine="720"/>
        <w:rPr>
          <w:rFonts w:ascii="Arial" w:hAnsi="Arial" w:cs="Arial"/>
        </w:rPr>
      </w:pPr>
    </w:p>
    <w:p w:rsidR="00AA2EAD" w:rsidRDefault="00AA2EAD" w:rsidP="00AA2EAD">
      <w:pPr>
        <w:ind w:left="1440" w:hanging="720"/>
        <w:rPr>
          <w:rFonts w:ascii="Arial" w:hAnsi="Arial" w:cs="Arial"/>
        </w:rPr>
      </w:pPr>
      <w:r>
        <w:rPr>
          <w:rFonts w:ascii="Arial" w:hAnsi="Arial" w:cs="Arial"/>
        </w:rPr>
        <w:t xml:space="preserve">B. </w:t>
      </w:r>
      <w:r>
        <w:rPr>
          <w:rFonts w:ascii="Arial" w:hAnsi="Arial" w:cs="Arial"/>
        </w:rPr>
        <w:tab/>
        <w:t>Auto liability insurance with limits as required by statutory law.</w:t>
      </w:r>
    </w:p>
    <w:p w:rsidR="00AA2EAD" w:rsidRDefault="00AA2EAD" w:rsidP="00AA2EAD">
      <w:pPr>
        <w:ind w:left="1440" w:hanging="720"/>
        <w:rPr>
          <w:rFonts w:ascii="Arial" w:hAnsi="Arial" w:cs="Arial"/>
        </w:rPr>
      </w:pPr>
    </w:p>
    <w:p w:rsidR="00AA2EAD" w:rsidRDefault="00AA2EAD" w:rsidP="00AA2EAD">
      <w:pPr>
        <w:tabs>
          <w:tab w:val="left" w:pos="-1440"/>
        </w:tabs>
        <w:ind w:left="1440" w:hanging="720"/>
        <w:jc w:val="both"/>
        <w:rPr>
          <w:rFonts w:ascii="Arial" w:hAnsi="Arial"/>
        </w:rPr>
      </w:pPr>
      <w:r>
        <w:rPr>
          <w:rFonts w:ascii="Arial" w:hAnsi="Arial" w:cs="Arial"/>
        </w:rPr>
        <w:lastRenderedPageBreak/>
        <w:t>C.</w:t>
      </w:r>
      <w:r>
        <w:rPr>
          <w:rFonts w:ascii="Arial" w:hAnsi="Arial" w:cs="Arial"/>
        </w:rPr>
        <w:tab/>
      </w:r>
      <w:r>
        <w:rPr>
          <w:rFonts w:ascii="Arial" w:hAnsi="Arial"/>
        </w:rPr>
        <w:t xml:space="preserve">Professional Liability (Errors and Omissions) insurance (if applicable) with annual limits no less than One Million Dollars ($1,000,000) per occurrence. If written on a claims-made basis, the Service Provider warrants that the retroactive date applicable to coverage precedes the effective date of this Agreement; and that continuous coverage will be maintained for an extended reporting period and tail coverage will be purchased for a period of at least three (3) years beginning from the time that work under this agreement is complete. </w:t>
      </w:r>
      <w:r>
        <w:rPr>
          <w:rFonts w:ascii="Arial" w:hAnsi="Arial" w:cs="Arial"/>
        </w:rPr>
        <w:t>Service Provider shall submit with the signed Provider Service Agreement a certificate of insurance evidencing this coverage to the City.</w:t>
      </w:r>
    </w:p>
    <w:p w:rsidR="00AA2EAD" w:rsidRDefault="00AA2EAD" w:rsidP="00AA2EAD">
      <w:pPr>
        <w:ind w:left="1440" w:hanging="720"/>
        <w:rPr>
          <w:rFonts w:ascii="Arial" w:hAnsi="Arial" w:cs="Arial"/>
        </w:rPr>
      </w:pPr>
    </w:p>
    <w:p w:rsidR="00AA2EAD" w:rsidRDefault="00AA2EAD" w:rsidP="00AA2EAD">
      <w:pPr>
        <w:ind w:left="1440" w:hanging="720"/>
        <w:rPr>
          <w:rFonts w:ascii="Arial" w:hAnsi="Arial" w:cs="Arial"/>
        </w:rPr>
      </w:pPr>
      <w:r>
        <w:rPr>
          <w:rFonts w:ascii="Arial" w:hAnsi="Arial" w:cs="Arial"/>
        </w:rPr>
        <w:t>D.</w:t>
      </w:r>
      <w:r>
        <w:rPr>
          <w:rFonts w:ascii="Arial" w:hAnsi="Arial" w:cs="Arial"/>
        </w:rPr>
        <w:tab/>
        <w:t>Should any of the above described policies be cancelled before the expiration date thereof, Service Provider shall deliver notice to the City within thirty (30) days of cancellation.  The City reserves the right to request certified copies of any required policies.</w:t>
      </w:r>
    </w:p>
    <w:p w:rsidR="00AA2EAD" w:rsidRDefault="00AA2EAD" w:rsidP="00AA2EAD">
      <w:pPr>
        <w:rPr>
          <w:rFonts w:ascii="Arial" w:hAnsi="Arial" w:cs="Arial"/>
        </w:rPr>
      </w:pPr>
    </w:p>
    <w:p w:rsidR="00AA2EAD" w:rsidRDefault="00AA2EAD" w:rsidP="00AA2EAD">
      <w:pPr>
        <w:ind w:left="1440" w:hanging="720"/>
        <w:rPr>
          <w:rFonts w:ascii="Arial" w:hAnsi="Arial" w:cs="Arial"/>
        </w:rPr>
      </w:pPr>
      <w:r>
        <w:rPr>
          <w:rFonts w:ascii="Arial" w:hAnsi="Arial" w:cs="Arial"/>
        </w:rPr>
        <w:t>E.</w:t>
      </w:r>
      <w:r>
        <w:rPr>
          <w:rFonts w:ascii="Arial" w:hAnsi="Arial" w:cs="Arial"/>
        </w:rPr>
        <w:tab/>
        <w:t>The Service Provider’s insurance shall contain a clause stating that coverage shall apply separately to each insured against whom claim is made or suit is brought, except with respect to the limits of the insurer’s liability.</w:t>
      </w:r>
    </w:p>
    <w:p w:rsidR="00AA2EAD" w:rsidRDefault="00AA2EAD" w:rsidP="00AA2EAD">
      <w:pPr>
        <w:rPr>
          <w:rFonts w:ascii="Arial" w:hAnsi="Arial" w:cs="Arial"/>
        </w:rPr>
      </w:pPr>
    </w:p>
    <w:p w:rsidR="00AA2EAD" w:rsidRDefault="00AA2EAD" w:rsidP="00AA2EAD">
      <w:pPr>
        <w:jc w:val="both"/>
        <w:rPr>
          <w:rFonts w:ascii="Arial" w:hAnsi="Arial" w:cs="Arial"/>
        </w:rPr>
      </w:pPr>
      <w:r>
        <w:rPr>
          <w:rFonts w:ascii="Arial" w:hAnsi="Arial" w:cs="Arial"/>
          <w:b/>
          <w:bCs/>
        </w:rPr>
        <w:t>9.</w:t>
      </w:r>
      <w:r>
        <w:rPr>
          <w:rFonts w:ascii="Arial" w:hAnsi="Arial" w:cs="Arial"/>
          <w:b/>
          <w:bCs/>
        </w:rPr>
        <w:tab/>
      </w:r>
      <w:r>
        <w:rPr>
          <w:rFonts w:ascii="Arial" w:hAnsi="Arial" w:cs="Arial"/>
          <w:b/>
          <w:bCs/>
          <w:u w:val="single"/>
        </w:rPr>
        <w:t>TREATMENT OF ASSETS</w:t>
      </w:r>
      <w:r>
        <w:rPr>
          <w:rFonts w:ascii="Arial" w:hAnsi="Arial" w:cs="Arial"/>
        </w:rPr>
        <w:t>.</w:t>
      </w:r>
    </w:p>
    <w:p w:rsidR="00AA2EAD" w:rsidRDefault="00AA2EAD" w:rsidP="00AA2EAD">
      <w:pPr>
        <w:jc w:val="both"/>
        <w:rPr>
          <w:rFonts w:ascii="Arial" w:hAnsi="Arial" w:cs="Arial"/>
        </w:rPr>
      </w:pPr>
    </w:p>
    <w:p w:rsidR="00AA2EAD" w:rsidRDefault="00AA2EAD" w:rsidP="00AA2EAD">
      <w:pPr>
        <w:ind w:left="720"/>
        <w:jc w:val="both"/>
        <w:rPr>
          <w:rFonts w:ascii="Arial" w:hAnsi="Arial" w:cs="Arial"/>
        </w:rPr>
      </w:pPr>
      <w:r>
        <w:rPr>
          <w:rFonts w:ascii="Arial" w:hAnsi="Arial" w:cs="Arial"/>
        </w:rPr>
        <w:t>Title to all property furnished by the City shall remain in the name of the City and the City shall become the owner of the work product and other documents, if any, prepared by the Service Provider pursuant to this Agreement (contingent on City’s performance hereunder).</w:t>
      </w:r>
    </w:p>
    <w:p w:rsidR="00AA2EAD" w:rsidRDefault="00AA2EAD" w:rsidP="00AA2EAD">
      <w:pPr>
        <w:jc w:val="both"/>
        <w:rPr>
          <w:rFonts w:ascii="Arial" w:hAnsi="Arial" w:cs="Arial"/>
        </w:rPr>
      </w:pPr>
    </w:p>
    <w:p w:rsidR="00AA2EAD" w:rsidRDefault="00AA2EAD" w:rsidP="00AA2EAD">
      <w:pPr>
        <w:keepNext/>
        <w:keepLines/>
        <w:jc w:val="both"/>
        <w:rPr>
          <w:rFonts w:ascii="Arial" w:hAnsi="Arial" w:cs="Arial"/>
        </w:rPr>
      </w:pPr>
      <w:r>
        <w:rPr>
          <w:rFonts w:ascii="Arial" w:hAnsi="Arial" w:cs="Arial"/>
          <w:b/>
          <w:bCs/>
        </w:rPr>
        <w:t>10.</w:t>
      </w:r>
      <w:r>
        <w:rPr>
          <w:rFonts w:ascii="Arial" w:hAnsi="Arial" w:cs="Arial"/>
          <w:b/>
          <w:bCs/>
        </w:rPr>
        <w:tab/>
      </w:r>
      <w:r>
        <w:rPr>
          <w:rFonts w:ascii="Arial" w:hAnsi="Arial" w:cs="Arial"/>
          <w:b/>
          <w:bCs/>
          <w:u w:val="single"/>
        </w:rPr>
        <w:t>COMPLIANCE WITH LAWS AND WARRANTIES</w:t>
      </w:r>
      <w:r>
        <w:rPr>
          <w:rFonts w:ascii="Arial" w:hAnsi="Arial" w:cs="Arial"/>
        </w:rPr>
        <w:t>.</w:t>
      </w:r>
    </w:p>
    <w:p w:rsidR="00AA2EAD" w:rsidRDefault="00AA2EAD" w:rsidP="00AA2EAD">
      <w:pPr>
        <w:keepNext/>
        <w:keepLines/>
        <w:jc w:val="both"/>
        <w:rPr>
          <w:rFonts w:ascii="Arial" w:hAnsi="Arial" w:cs="Arial"/>
        </w:rPr>
      </w:pPr>
    </w:p>
    <w:p w:rsidR="00AA2EAD" w:rsidRDefault="00AA2EAD" w:rsidP="00AA2EAD">
      <w:pPr>
        <w:keepLines/>
        <w:tabs>
          <w:tab w:val="left" w:pos="-1440"/>
        </w:tabs>
        <w:ind w:left="1440" w:hanging="720"/>
        <w:jc w:val="both"/>
        <w:rPr>
          <w:rFonts w:ascii="Arial" w:hAnsi="Arial" w:cs="Arial"/>
        </w:rPr>
      </w:pPr>
      <w:r>
        <w:rPr>
          <w:rFonts w:ascii="Arial" w:hAnsi="Arial" w:cs="Arial"/>
        </w:rPr>
        <w:t>A.</w:t>
      </w:r>
      <w:r>
        <w:rPr>
          <w:rFonts w:ascii="Arial" w:hAnsi="Arial" w:cs="Arial"/>
        </w:rPr>
        <w:tab/>
        <w:t xml:space="preserve">The Service Provider, in the performance of this Agreement, shall comply with all applicable federal, state, and local laws and ordinances, including regulations for licensing, certification and operation of facilities, programs and accreditation, and licensing of individuals, and any other standards or criteria as described in this Agreement to assure quality of services.  </w:t>
      </w:r>
    </w:p>
    <w:p w:rsidR="00AA2EAD" w:rsidRDefault="00AA2EAD" w:rsidP="00AA2EAD">
      <w:pPr>
        <w:keepLines/>
        <w:tabs>
          <w:tab w:val="left" w:pos="-1440"/>
        </w:tabs>
        <w:ind w:left="1440" w:hanging="720"/>
        <w:jc w:val="both"/>
        <w:rPr>
          <w:rFonts w:ascii="Arial" w:hAnsi="Arial" w:cs="Arial"/>
        </w:rPr>
      </w:pPr>
    </w:p>
    <w:p w:rsidR="00AA2EAD" w:rsidRDefault="00AA2EAD" w:rsidP="00AA2EAD">
      <w:pPr>
        <w:tabs>
          <w:tab w:val="left" w:pos="-1440"/>
        </w:tabs>
        <w:ind w:left="1440" w:hanging="720"/>
        <w:jc w:val="both"/>
        <w:rPr>
          <w:rFonts w:ascii="Arial" w:hAnsi="Arial" w:cs="Arial"/>
        </w:rPr>
      </w:pPr>
      <w:r>
        <w:rPr>
          <w:rFonts w:ascii="Arial" w:hAnsi="Arial" w:cs="Arial"/>
        </w:rPr>
        <w:t>B.</w:t>
      </w:r>
      <w:r>
        <w:rPr>
          <w:rFonts w:ascii="Arial" w:hAnsi="Arial" w:cs="Arial"/>
        </w:rPr>
        <w:tab/>
        <w:t xml:space="preserve">Unless otherwise exempt, the Service Provider is required to have a valid Park City business license. </w:t>
      </w:r>
    </w:p>
    <w:p w:rsidR="00AA2EAD" w:rsidRDefault="00AA2EAD" w:rsidP="00AA2EAD">
      <w:pPr>
        <w:tabs>
          <w:tab w:val="left" w:pos="-1440"/>
        </w:tabs>
        <w:ind w:left="1440" w:hanging="720"/>
        <w:jc w:val="both"/>
        <w:rPr>
          <w:rFonts w:ascii="Arial" w:hAnsi="Arial" w:cs="Arial"/>
        </w:rPr>
      </w:pPr>
    </w:p>
    <w:p w:rsidR="00AA2EAD" w:rsidRDefault="00AA2EAD" w:rsidP="00AA2EAD">
      <w:pPr>
        <w:tabs>
          <w:tab w:val="left" w:pos="-1440"/>
        </w:tabs>
        <w:ind w:left="1440" w:hanging="720"/>
        <w:jc w:val="both"/>
        <w:rPr>
          <w:rFonts w:ascii="Arial" w:hAnsi="Arial" w:cs="Arial"/>
        </w:rPr>
      </w:pPr>
      <w:r>
        <w:rPr>
          <w:rFonts w:ascii="Arial" w:hAnsi="Arial" w:cs="Arial"/>
        </w:rPr>
        <w:t>C.</w:t>
      </w:r>
      <w:r>
        <w:rPr>
          <w:rFonts w:ascii="Arial" w:hAnsi="Arial" w:cs="Arial"/>
        </w:rPr>
        <w:tab/>
        <w:t>The Service Provider specifically agrees to pay any applicable fees or charges which may be due on account of this Agreement.</w:t>
      </w:r>
    </w:p>
    <w:p w:rsidR="00AA2EAD" w:rsidRDefault="00AA2EAD" w:rsidP="00AA2EAD">
      <w:pPr>
        <w:keepLines/>
        <w:tabs>
          <w:tab w:val="left" w:pos="-1440"/>
        </w:tabs>
        <w:jc w:val="both"/>
        <w:rPr>
          <w:rFonts w:ascii="Arial" w:hAnsi="Arial" w:cs="Arial"/>
        </w:rPr>
      </w:pPr>
    </w:p>
    <w:p w:rsidR="00AA2EAD" w:rsidRDefault="00AA2EAD" w:rsidP="00AA2EAD">
      <w:pPr>
        <w:tabs>
          <w:tab w:val="left" w:pos="-1440"/>
        </w:tabs>
        <w:ind w:left="1440" w:hanging="720"/>
        <w:jc w:val="both"/>
        <w:rPr>
          <w:rFonts w:ascii="Arial" w:hAnsi="Arial" w:cs="Arial"/>
        </w:rPr>
      </w:pPr>
      <w:r>
        <w:rPr>
          <w:rFonts w:ascii="Arial" w:hAnsi="Arial" w:cs="Arial"/>
        </w:rPr>
        <w:t>D.</w:t>
      </w:r>
      <w:r>
        <w:rPr>
          <w:rFonts w:ascii="Arial" w:hAnsi="Arial" w:cs="Arial"/>
        </w:rPr>
        <w:tab/>
        <w:t xml:space="preserve">If this Agreement is entered into for the physical performance of services within Utah the Service Provider shall register and </w:t>
      </w:r>
      <w:r>
        <w:rPr>
          <w:rFonts w:ascii="Arial" w:hAnsi="Arial" w:cs="Arial"/>
        </w:rPr>
        <w:lastRenderedPageBreak/>
        <w:t xml:space="preserve">participate in E-Verify, or equivalent program.  The Service Provider agrees to verify employment eligibility through E-Verify, or equivalent program, for each new employee that is employed within Utah, unless exempted by Utah Code Ann. § 63G-12-302.       </w:t>
      </w:r>
    </w:p>
    <w:p w:rsidR="00AA2EAD" w:rsidRDefault="00AA2EAD" w:rsidP="00AA2EAD">
      <w:pPr>
        <w:jc w:val="both"/>
        <w:rPr>
          <w:rFonts w:ascii="Arial" w:hAnsi="Arial" w:cs="Arial"/>
          <w:b/>
          <w:bCs/>
        </w:rPr>
      </w:pPr>
    </w:p>
    <w:p w:rsidR="00AA2EAD" w:rsidRDefault="00AA2EAD" w:rsidP="00AA2EAD">
      <w:pPr>
        <w:ind w:left="1440" w:hanging="720"/>
        <w:jc w:val="both"/>
        <w:rPr>
          <w:rFonts w:ascii="Arial" w:hAnsi="Arial"/>
        </w:rPr>
      </w:pPr>
      <w:r>
        <w:rPr>
          <w:rFonts w:ascii="Arial" w:hAnsi="Arial"/>
        </w:rPr>
        <w:t>E.</w:t>
      </w:r>
      <w:r>
        <w:rPr>
          <w:rFonts w:ascii="Arial" w:hAnsi="Arial"/>
        </w:rPr>
        <w:tab/>
        <w:t xml:space="preserve">Service Provider shall be solely responsible to the City for the quality of all services performed by its employees or sub-contractors under this Agreement.   Service Provider hereby warrants that the services performed by its employees or sub-contractors will be performed substantially in conformance with the standard of care observed by similarly situated companies providing services under similar conditions.     </w:t>
      </w:r>
    </w:p>
    <w:p w:rsidR="00AA2EAD" w:rsidRDefault="00AA2EAD" w:rsidP="00AA2EAD">
      <w:pPr>
        <w:jc w:val="both"/>
        <w:rPr>
          <w:rFonts w:ascii="Arial" w:hAnsi="Arial" w:cs="Arial"/>
          <w:b/>
          <w:bCs/>
        </w:rPr>
      </w:pPr>
    </w:p>
    <w:p w:rsidR="00AA2EAD" w:rsidRDefault="00AA2EAD" w:rsidP="00AA2EAD">
      <w:pPr>
        <w:jc w:val="both"/>
        <w:rPr>
          <w:rFonts w:ascii="Arial" w:hAnsi="Arial" w:cs="Arial"/>
        </w:rPr>
      </w:pPr>
      <w:r>
        <w:rPr>
          <w:rFonts w:ascii="Arial" w:hAnsi="Arial" w:cs="Arial"/>
          <w:b/>
          <w:bCs/>
        </w:rPr>
        <w:t>11.</w:t>
      </w:r>
      <w:r>
        <w:rPr>
          <w:rFonts w:ascii="Arial" w:hAnsi="Arial" w:cs="Arial"/>
          <w:b/>
          <w:bCs/>
        </w:rPr>
        <w:tab/>
      </w:r>
      <w:r>
        <w:rPr>
          <w:rFonts w:ascii="Arial" w:hAnsi="Arial" w:cs="Arial"/>
          <w:b/>
          <w:bCs/>
          <w:u w:val="single"/>
        </w:rPr>
        <w:t>NONDISCRIMINATION</w:t>
      </w:r>
      <w:r>
        <w:rPr>
          <w:rFonts w:ascii="Arial" w:hAnsi="Arial" w:cs="Arial"/>
        </w:rPr>
        <w:t>.</w:t>
      </w:r>
    </w:p>
    <w:p w:rsidR="00AA2EAD" w:rsidRDefault="00AA2EAD" w:rsidP="00AA2EAD">
      <w:pPr>
        <w:jc w:val="both"/>
        <w:rPr>
          <w:rFonts w:ascii="Arial" w:hAnsi="Arial" w:cs="Arial"/>
        </w:rPr>
      </w:pPr>
    </w:p>
    <w:p w:rsidR="00AA2EAD" w:rsidRDefault="00AA2EAD" w:rsidP="00AA2EAD">
      <w:pPr>
        <w:tabs>
          <w:tab w:val="left" w:pos="1540"/>
        </w:tabs>
        <w:ind w:left="820" w:right="-20"/>
        <w:jc w:val="both"/>
        <w:rPr>
          <w:rFonts w:ascii="Arial" w:hAnsi="Arial" w:cs="Arial"/>
        </w:rPr>
      </w:pPr>
      <w:r>
        <w:rPr>
          <w:rFonts w:ascii="Arial" w:hAnsi="Arial" w:cs="Arial"/>
        </w:rPr>
        <w:t>A.</w:t>
      </w:r>
      <w:r>
        <w:rPr>
          <w:rFonts w:ascii="Arial" w:hAnsi="Arial" w:cs="Arial"/>
        </w:rPr>
        <w:tab/>
        <w:t>The City is an equal opportunity e</w:t>
      </w:r>
      <w:r>
        <w:rPr>
          <w:rFonts w:ascii="Arial" w:hAnsi="Arial" w:cs="Arial"/>
          <w:spacing w:val="-2"/>
        </w:rPr>
        <w:t>m</w:t>
      </w:r>
      <w:r>
        <w:rPr>
          <w:rFonts w:ascii="Arial" w:hAnsi="Arial" w:cs="Arial"/>
        </w:rPr>
        <w:t>ployer.</w:t>
      </w:r>
    </w:p>
    <w:p w:rsidR="00AA2EAD" w:rsidRDefault="00AA2EAD" w:rsidP="00AA2EAD">
      <w:pPr>
        <w:spacing w:before="3" w:line="280" w:lineRule="exact"/>
        <w:jc w:val="both"/>
        <w:rPr>
          <w:rFonts w:ascii="Arial" w:hAnsi="Arial" w:cs="Arial"/>
        </w:rPr>
      </w:pPr>
    </w:p>
    <w:p w:rsidR="00AA2EAD" w:rsidRDefault="00AA2EAD" w:rsidP="00AA2EAD">
      <w:pPr>
        <w:tabs>
          <w:tab w:val="left" w:pos="1540"/>
        </w:tabs>
        <w:spacing w:line="242" w:lineRule="auto"/>
        <w:ind w:left="1540" w:right="57" w:hanging="720"/>
        <w:jc w:val="both"/>
        <w:rPr>
          <w:rFonts w:ascii="Arial" w:hAnsi="Arial" w:cs="Arial"/>
        </w:rPr>
      </w:pPr>
      <w:r>
        <w:rPr>
          <w:rFonts w:ascii="Arial" w:hAnsi="Arial" w:cs="Arial"/>
        </w:rPr>
        <w:t>B.</w:t>
      </w:r>
      <w:r>
        <w:rPr>
          <w:rFonts w:ascii="Arial" w:hAnsi="Arial" w:cs="Arial"/>
        </w:rPr>
        <w:tab/>
        <w:t>In</w:t>
      </w:r>
      <w:r>
        <w:rPr>
          <w:rFonts w:ascii="Arial" w:hAnsi="Arial" w:cs="Arial"/>
          <w:spacing w:val="34"/>
        </w:rPr>
        <w:t xml:space="preserve"> </w:t>
      </w:r>
      <w:r>
        <w:rPr>
          <w:rFonts w:ascii="Arial" w:hAnsi="Arial" w:cs="Arial"/>
        </w:rPr>
        <w:t>the</w:t>
      </w:r>
      <w:r>
        <w:rPr>
          <w:rFonts w:ascii="Arial" w:hAnsi="Arial" w:cs="Arial"/>
          <w:spacing w:val="34"/>
        </w:rPr>
        <w:t xml:space="preserve"> </w:t>
      </w:r>
      <w:r>
        <w:rPr>
          <w:rFonts w:ascii="Arial" w:hAnsi="Arial" w:cs="Arial"/>
        </w:rPr>
        <w:t>perfor</w:t>
      </w:r>
      <w:r>
        <w:rPr>
          <w:rFonts w:ascii="Arial" w:hAnsi="Arial" w:cs="Arial"/>
          <w:spacing w:val="-2"/>
        </w:rPr>
        <w:t>m</w:t>
      </w:r>
      <w:r>
        <w:rPr>
          <w:rFonts w:ascii="Arial" w:hAnsi="Arial" w:cs="Arial"/>
        </w:rPr>
        <w:t>ance</w:t>
      </w:r>
      <w:r>
        <w:rPr>
          <w:rFonts w:ascii="Arial" w:hAnsi="Arial" w:cs="Arial"/>
          <w:spacing w:val="34"/>
        </w:rPr>
        <w:t xml:space="preserve"> </w:t>
      </w:r>
      <w:r>
        <w:rPr>
          <w:rFonts w:ascii="Arial" w:hAnsi="Arial" w:cs="Arial"/>
        </w:rPr>
        <w:t>of</w:t>
      </w:r>
      <w:r>
        <w:rPr>
          <w:rFonts w:ascii="Arial" w:hAnsi="Arial" w:cs="Arial"/>
          <w:spacing w:val="34"/>
        </w:rPr>
        <w:t xml:space="preserve"> </w:t>
      </w:r>
      <w:r>
        <w:rPr>
          <w:rFonts w:ascii="Arial" w:hAnsi="Arial" w:cs="Arial"/>
        </w:rPr>
        <w:t>this</w:t>
      </w:r>
      <w:r>
        <w:rPr>
          <w:rFonts w:ascii="Arial" w:hAnsi="Arial" w:cs="Arial"/>
          <w:spacing w:val="34"/>
        </w:rPr>
        <w:t xml:space="preserve"> </w:t>
      </w:r>
      <w:r>
        <w:rPr>
          <w:rFonts w:ascii="Arial" w:hAnsi="Arial" w:cs="Arial"/>
        </w:rPr>
        <w:t>Agree</w:t>
      </w:r>
      <w:r>
        <w:rPr>
          <w:rFonts w:ascii="Arial" w:hAnsi="Arial" w:cs="Arial"/>
          <w:spacing w:val="-2"/>
        </w:rPr>
        <w:t>m</w:t>
      </w:r>
      <w:r>
        <w:rPr>
          <w:rFonts w:ascii="Arial" w:hAnsi="Arial" w:cs="Arial"/>
        </w:rPr>
        <w:t>ent,</w:t>
      </w:r>
      <w:r>
        <w:rPr>
          <w:rFonts w:ascii="Arial" w:hAnsi="Arial" w:cs="Arial"/>
          <w:spacing w:val="34"/>
        </w:rPr>
        <w:t xml:space="preserve"> Service Provider </w:t>
      </w:r>
      <w:r>
        <w:rPr>
          <w:rFonts w:ascii="Arial" w:hAnsi="Arial" w:cs="Arial"/>
        </w:rPr>
        <w:t>will</w:t>
      </w:r>
      <w:r>
        <w:rPr>
          <w:rFonts w:ascii="Arial" w:hAnsi="Arial" w:cs="Arial"/>
          <w:spacing w:val="34"/>
        </w:rPr>
        <w:t xml:space="preserve"> </w:t>
      </w:r>
      <w:r>
        <w:rPr>
          <w:rFonts w:ascii="Arial" w:hAnsi="Arial" w:cs="Arial"/>
        </w:rPr>
        <w:t>not</w:t>
      </w:r>
      <w:r>
        <w:rPr>
          <w:rFonts w:ascii="Arial" w:hAnsi="Arial" w:cs="Arial"/>
          <w:spacing w:val="34"/>
        </w:rPr>
        <w:t xml:space="preserve"> </w:t>
      </w:r>
      <w:r>
        <w:rPr>
          <w:rFonts w:ascii="Arial" w:hAnsi="Arial" w:cs="Arial"/>
        </w:rPr>
        <w:t>discri</w:t>
      </w:r>
      <w:r>
        <w:rPr>
          <w:rFonts w:ascii="Arial" w:hAnsi="Arial" w:cs="Arial"/>
          <w:spacing w:val="-2"/>
        </w:rPr>
        <w:t>m</w:t>
      </w:r>
      <w:r>
        <w:rPr>
          <w:rFonts w:ascii="Arial" w:hAnsi="Arial" w:cs="Arial"/>
          <w:spacing w:val="1"/>
        </w:rPr>
        <w:t>i</w:t>
      </w:r>
      <w:r>
        <w:rPr>
          <w:rFonts w:ascii="Arial" w:hAnsi="Arial" w:cs="Arial"/>
        </w:rPr>
        <w:t>nate</w:t>
      </w:r>
      <w:r>
        <w:rPr>
          <w:rFonts w:ascii="Arial" w:hAnsi="Arial" w:cs="Arial"/>
          <w:spacing w:val="34"/>
        </w:rPr>
        <w:t xml:space="preserve"> </w:t>
      </w:r>
      <w:r>
        <w:rPr>
          <w:rFonts w:ascii="Arial" w:hAnsi="Arial" w:cs="Arial"/>
        </w:rPr>
        <w:t>against</w:t>
      </w:r>
      <w:r>
        <w:rPr>
          <w:rFonts w:ascii="Arial" w:hAnsi="Arial" w:cs="Arial"/>
          <w:spacing w:val="34"/>
        </w:rPr>
        <w:t xml:space="preserve"> </w:t>
      </w:r>
      <w:r>
        <w:rPr>
          <w:rFonts w:ascii="Arial" w:hAnsi="Arial" w:cs="Arial"/>
          <w:spacing w:val="5"/>
        </w:rPr>
        <w:t xml:space="preserve">any qualified person in matters of compensation and other terms, privileges, and conditions of employment because of: race, color, religion, sex (including pregnancy, childbirth, pregnancy-related conditions, breastfeeding, or medical conditions related to breastfeeding), national origin, age (40 or older), disability, genetic information, sexual orientation, gender identity, or protected expressions. Service Provider </w:t>
      </w:r>
      <w:r>
        <w:rPr>
          <w:rFonts w:ascii="Arial" w:hAnsi="Arial" w:cs="Arial"/>
        </w:rPr>
        <w:t>shall take such action with respect</w:t>
      </w:r>
      <w:r>
        <w:rPr>
          <w:rFonts w:ascii="Arial" w:hAnsi="Arial" w:cs="Arial"/>
          <w:spacing w:val="1"/>
        </w:rPr>
        <w:t xml:space="preserve"> </w:t>
      </w:r>
      <w:r>
        <w:rPr>
          <w:rFonts w:ascii="Arial" w:hAnsi="Arial" w:cs="Arial"/>
        </w:rPr>
        <w:t>to</w:t>
      </w:r>
      <w:r>
        <w:rPr>
          <w:rFonts w:ascii="Arial" w:hAnsi="Arial" w:cs="Arial"/>
          <w:spacing w:val="1"/>
        </w:rPr>
        <w:t xml:space="preserve"> </w:t>
      </w:r>
      <w:r>
        <w:rPr>
          <w:rFonts w:ascii="Arial" w:hAnsi="Arial" w:cs="Arial"/>
        </w:rPr>
        <w:t>this</w:t>
      </w:r>
      <w:r>
        <w:rPr>
          <w:rFonts w:ascii="Arial" w:hAnsi="Arial" w:cs="Arial"/>
          <w:spacing w:val="1"/>
        </w:rPr>
        <w:t xml:space="preserve"> </w:t>
      </w:r>
      <w:r>
        <w:rPr>
          <w:rFonts w:ascii="Arial" w:hAnsi="Arial" w:cs="Arial"/>
        </w:rPr>
        <w:t>Agree</w:t>
      </w:r>
      <w:r>
        <w:rPr>
          <w:rFonts w:ascii="Arial" w:hAnsi="Arial" w:cs="Arial"/>
          <w:spacing w:val="-2"/>
        </w:rPr>
        <w:t>m</w:t>
      </w:r>
      <w:r>
        <w:rPr>
          <w:rFonts w:ascii="Arial" w:hAnsi="Arial" w:cs="Arial"/>
        </w:rPr>
        <w:t>ent</w:t>
      </w:r>
      <w:r>
        <w:rPr>
          <w:rFonts w:ascii="Arial" w:hAnsi="Arial" w:cs="Arial"/>
          <w:spacing w:val="1"/>
        </w:rPr>
        <w:t xml:space="preserve"> </w:t>
      </w:r>
      <w:r>
        <w:rPr>
          <w:rFonts w:ascii="Arial" w:hAnsi="Arial" w:cs="Arial"/>
        </w:rPr>
        <w:t>as</w:t>
      </w:r>
      <w:r>
        <w:rPr>
          <w:rFonts w:ascii="Arial" w:hAnsi="Arial" w:cs="Arial"/>
          <w:spacing w:val="1"/>
        </w:rPr>
        <w:t xml:space="preserve"> </w:t>
      </w:r>
      <w:r>
        <w:rPr>
          <w:rFonts w:ascii="Arial" w:hAnsi="Arial" w:cs="Arial"/>
          <w:spacing w:val="-2"/>
        </w:rPr>
        <w:t>m</w:t>
      </w:r>
      <w:r>
        <w:rPr>
          <w:rFonts w:ascii="Arial" w:hAnsi="Arial" w:cs="Arial"/>
        </w:rPr>
        <w:t>ay</w:t>
      </w:r>
      <w:r>
        <w:rPr>
          <w:rFonts w:ascii="Arial" w:hAnsi="Arial" w:cs="Arial"/>
          <w:spacing w:val="1"/>
        </w:rPr>
        <w:t xml:space="preserve"> </w:t>
      </w:r>
      <w:r>
        <w:rPr>
          <w:rFonts w:ascii="Arial" w:hAnsi="Arial" w:cs="Arial"/>
        </w:rPr>
        <w:t>be</w:t>
      </w:r>
      <w:r>
        <w:rPr>
          <w:rFonts w:ascii="Arial" w:hAnsi="Arial" w:cs="Arial"/>
          <w:spacing w:val="1"/>
        </w:rPr>
        <w:t xml:space="preserve"> </w:t>
      </w:r>
      <w:r>
        <w:rPr>
          <w:rFonts w:ascii="Arial" w:hAnsi="Arial" w:cs="Arial"/>
        </w:rPr>
        <w:t>requ</w:t>
      </w:r>
      <w:r>
        <w:rPr>
          <w:rFonts w:ascii="Arial" w:hAnsi="Arial" w:cs="Arial"/>
          <w:spacing w:val="-3"/>
        </w:rPr>
        <w:t>i</w:t>
      </w:r>
      <w:r>
        <w:rPr>
          <w:rFonts w:ascii="Arial" w:hAnsi="Arial" w:cs="Arial"/>
        </w:rPr>
        <w:t xml:space="preserve">red to ensure </w:t>
      </w:r>
      <w:r>
        <w:rPr>
          <w:rFonts w:ascii="Arial" w:hAnsi="Arial" w:cs="Arial"/>
          <w:spacing w:val="-1"/>
        </w:rPr>
        <w:t>f</w:t>
      </w:r>
      <w:r>
        <w:rPr>
          <w:rFonts w:ascii="Arial" w:hAnsi="Arial" w:cs="Arial"/>
        </w:rPr>
        <w:t>ull co</w:t>
      </w:r>
      <w:r>
        <w:rPr>
          <w:rFonts w:ascii="Arial" w:hAnsi="Arial" w:cs="Arial"/>
          <w:spacing w:val="-2"/>
        </w:rPr>
        <w:t>m</w:t>
      </w:r>
      <w:r>
        <w:rPr>
          <w:rFonts w:ascii="Arial" w:hAnsi="Arial" w:cs="Arial"/>
        </w:rPr>
        <w:t>pliance with local, State and federal laws prohibiting discri</w:t>
      </w:r>
      <w:r>
        <w:rPr>
          <w:rFonts w:ascii="Arial" w:hAnsi="Arial" w:cs="Arial"/>
          <w:spacing w:val="-2"/>
        </w:rPr>
        <w:t>m</w:t>
      </w:r>
      <w:r>
        <w:rPr>
          <w:rFonts w:ascii="Arial" w:hAnsi="Arial" w:cs="Arial"/>
          <w:spacing w:val="1"/>
        </w:rPr>
        <w:t>i</w:t>
      </w:r>
      <w:r>
        <w:rPr>
          <w:rFonts w:ascii="Arial" w:hAnsi="Arial" w:cs="Arial"/>
        </w:rPr>
        <w:t>nation in e</w:t>
      </w:r>
      <w:r>
        <w:rPr>
          <w:rFonts w:ascii="Arial" w:hAnsi="Arial" w:cs="Arial"/>
          <w:spacing w:val="-2"/>
        </w:rPr>
        <w:t>m</w:t>
      </w:r>
      <w:r>
        <w:rPr>
          <w:rFonts w:ascii="Arial" w:hAnsi="Arial" w:cs="Arial"/>
        </w:rPr>
        <w:t>ploy</w:t>
      </w:r>
      <w:r>
        <w:rPr>
          <w:rFonts w:ascii="Arial" w:hAnsi="Arial" w:cs="Arial"/>
          <w:spacing w:val="-2"/>
        </w:rPr>
        <w:t>m</w:t>
      </w:r>
      <w:r>
        <w:rPr>
          <w:rFonts w:ascii="Arial" w:hAnsi="Arial" w:cs="Arial"/>
        </w:rPr>
        <w:t>ent.</w:t>
      </w:r>
    </w:p>
    <w:p w:rsidR="00AA2EAD" w:rsidRDefault="00AA2EAD" w:rsidP="00AA2EAD">
      <w:pPr>
        <w:spacing w:before="20" w:line="260" w:lineRule="exact"/>
        <w:jc w:val="both"/>
        <w:rPr>
          <w:rFonts w:ascii="Arial" w:hAnsi="Arial" w:cs="Arial"/>
        </w:rPr>
      </w:pPr>
    </w:p>
    <w:p w:rsidR="00AA2EAD" w:rsidRDefault="00AA2EAD" w:rsidP="00AA2EAD">
      <w:pPr>
        <w:tabs>
          <w:tab w:val="left" w:pos="1520"/>
        </w:tabs>
        <w:spacing w:line="242" w:lineRule="auto"/>
        <w:ind w:left="1540" w:right="56" w:hanging="720"/>
        <w:jc w:val="both"/>
        <w:rPr>
          <w:rFonts w:ascii="Arial" w:hAnsi="Arial" w:cs="Arial"/>
        </w:rPr>
      </w:pPr>
      <w:r>
        <w:rPr>
          <w:rFonts w:ascii="Arial" w:hAnsi="Arial" w:cs="Arial"/>
          <w:spacing w:val="-1"/>
        </w:rPr>
        <w:t>C</w:t>
      </w:r>
      <w:r>
        <w:rPr>
          <w:rFonts w:ascii="Arial" w:hAnsi="Arial" w:cs="Arial"/>
        </w:rPr>
        <w:t>.</w:t>
      </w:r>
      <w:r>
        <w:rPr>
          <w:rFonts w:ascii="Arial" w:hAnsi="Arial" w:cs="Arial"/>
        </w:rPr>
        <w:tab/>
        <w:t>Service Provider</w:t>
      </w:r>
      <w:r>
        <w:rPr>
          <w:rFonts w:ascii="Arial" w:hAnsi="Arial" w:cs="Arial"/>
          <w:spacing w:val="-17"/>
        </w:rPr>
        <w:t xml:space="preserve"> </w:t>
      </w:r>
      <w:r>
        <w:rPr>
          <w:rFonts w:ascii="Arial" w:hAnsi="Arial" w:cs="Arial"/>
          <w:spacing w:val="-1"/>
        </w:rPr>
        <w:t>wil</w:t>
      </w:r>
      <w:r>
        <w:rPr>
          <w:rFonts w:ascii="Arial" w:hAnsi="Arial" w:cs="Arial"/>
        </w:rPr>
        <w:t>l</w:t>
      </w:r>
      <w:r>
        <w:rPr>
          <w:rFonts w:ascii="Arial" w:hAnsi="Arial" w:cs="Arial"/>
          <w:spacing w:val="-17"/>
        </w:rPr>
        <w:t xml:space="preserve"> </w:t>
      </w:r>
      <w:r>
        <w:rPr>
          <w:rFonts w:ascii="Arial" w:hAnsi="Arial" w:cs="Arial"/>
          <w:spacing w:val="-1"/>
        </w:rPr>
        <w:t>no</w:t>
      </w:r>
      <w:r>
        <w:rPr>
          <w:rFonts w:ascii="Arial" w:hAnsi="Arial" w:cs="Arial"/>
        </w:rPr>
        <w:t>t</w:t>
      </w:r>
      <w:r>
        <w:rPr>
          <w:rFonts w:ascii="Arial" w:hAnsi="Arial" w:cs="Arial"/>
          <w:spacing w:val="-17"/>
        </w:rPr>
        <w:t xml:space="preserve"> </w:t>
      </w:r>
      <w:r>
        <w:rPr>
          <w:rFonts w:ascii="Arial" w:hAnsi="Arial" w:cs="Arial"/>
          <w:spacing w:val="-1"/>
        </w:rPr>
        <w:t>discri</w:t>
      </w:r>
      <w:r>
        <w:rPr>
          <w:rFonts w:ascii="Arial" w:hAnsi="Arial" w:cs="Arial"/>
          <w:spacing w:val="-3"/>
        </w:rPr>
        <w:t>m</w:t>
      </w:r>
      <w:r>
        <w:rPr>
          <w:rFonts w:ascii="Arial" w:hAnsi="Arial" w:cs="Arial"/>
          <w:spacing w:val="-1"/>
        </w:rPr>
        <w:t>inat</w:t>
      </w:r>
      <w:r>
        <w:rPr>
          <w:rFonts w:ascii="Arial" w:hAnsi="Arial" w:cs="Arial"/>
        </w:rPr>
        <w:t>e</w:t>
      </w:r>
      <w:r>
        <w:rPr>
          <w:rFonts w:ascii="Arial" w:hAnsi="Arial" w:cs="Arial"/>
          <w:spacing w:val="-17"/>
        </w:rPr>
        <w:t xml:space="preserve"> </w:t>
      </w:r>
      <w:r>
        <w:rPr>
          <w:rFonts w:ascii="Arial" w:hAnsi="Arial" w:cs="Arial"/>
          <w:spacing w:val="-1"/>
        </w:rPr>
        <w:t>agains</w:t>
      </w:r>
      <w:r>
        <w:rPr>
          <w:rFonts w:ascii="Arial" w:hAnsi="Arial" w:cs="Arial"/>
        </w:rPr>
        <w:t>t</w:t>
      </w:r>
      <w:r>
        <w:rPr>
          <w:rFonts w:ascii="Arial" w:hAnsi="Arial" w:cs="Arial"/>
          <w:spacing w:val="-17"/>
        </w:rPr>
        <w:t xml:space="preserve"> </w:t>
      </w:r>
      <w:r>
        <w:rPr>
          <w:rFonts w:ascii="Arial" w:hAnsi="Arial" w:cs="Arial"/>
          <w:spacing w:val="-1"/>
        </w:rPr>
        <w:t>an</w:t>
      </w:r>
      <w:r>
        <w:rPr>
          <w:rFonts w:ascii="Arial" w:hAnsi="Arial" w:cs="Arial"/>
        </w:rPr>
        <w:t>y</w:t>
      </w:r>
      <w:r>
        <w:rPr>
          <w:rFonts w:ascii="Arial" w:hAnsi="Arial" w:cs="Arial"/>
          <w:spacing w:val="-17"/>
        </w:rPr>
        <w:t xml:space="preserve"> </w:t>
      </w:r>
      <w:r>
        <w:rPr>
          <w:rFonts w:ascii="Arial" w:hAnsi="Arial" w:cs="Arial"/>
          <w:spacing w:val="-1"/>
        </w:rPr>
        <w:t>rec</w:t>
      </w:r>
      <w:r>
        <w:rPr>
          <w:rFonts w:ascii="Arial" w:hAnsi="Arial" w:cs="Arial"/>
          <w:spacing w:val="-2"/>
        </w:rPr>
        <w:t>i</w:t>
      </w:r>
      <w:r>
        <w:rPr>
          <w:rFonts w:ascii="Arial" w:hAnsi="Arial" w:cs="Arial"/>
          <w:spacing w:val="-1"/>
        </w:rPr>
        <w:t>pien</w:t>
      </w:r>
      <w:r>
        <w:rPr>
          <w:rFonts w:ascii="Arial" w:hAnsi="Arial" w:cs="Arial"/>
        </w:rPr>
        <w:t>t</w:t>
      </w:r>
      <w:r>
        <w:rPr>
          <w:rFonts w:ascii="Arial" w:hAnsi="Arial" w:cs="Arial"/>
          <w:spacing w:val="-17"/>
        </w:rPr>
        <w:t xml:space="preserve"> </w:t>
      </w:r>
      <w:r>
        <w:rPr>
          <w:rFonts w:ascii="Arial" w:hAnsi="Arial" w:cs="Arial"/>
          <w:spacing w:val="-1"/>
        </w:rPr>
        <w:t>o</w:t>
      </w:r>
      <w:r>
        <w:rPr>
          <w:rFonts w:ascii="Arial" w:hAnsi="Arial" w:cs="Arial"/>
        </w:rPr>
        <w:t>f</w:t>
      </w:r>
      <w:r>
        <w:rPr>
          <w:rFonts w:ascii="Arial" w:hAnsi="Arial" w:cs="Arial"/>
          <w:spacing w:val="-17"/>
        </w:rPr>
        <w:t xml:space="preserve"> </w:t>
      </w:r>
      <w:r>
        <w:rPr>
          <w:rFonts w:ascii="Arial" w:hAnsi="Arial" w:cs="Arial"/>
          <w:spacing w:val="-1"/>
        </w:rPr>
        <w:t>an</w:t>
      </w:r>
      <w:r>
        <w:rPr>
          <w:rFonts w:ascii="Arial" w:hAnsi="Arial" w:cs="Arial"/>
        </w:rPr>
        <w:t>y</w:t>
      </w:r>
      <w:r>
        <w:rPr>
          <w:rFonts w:ascii="Arial" w:hAnsi="Arial" w:cs="Arial"/>
          <w:spacing w:val="-17"/>
        </w:rPr>
        <w:t xml:space="preserve"> </w:t>
      </w:r>
      <w:r>
        <w:rPr>
          <w:rFonts w:ascii="Arial" w:hAnsi="Arial" w:cs="Arial"/>
          <w:spacing w:val="-1"/>
        </w:rPr>
        <w:t>service</w:t>
      </w:r>
      <w:r>
        <w:rPr>
          <w:rFonts w:ascii="Arial" w:hAnsi="Arial" w:cs="Arial"/>
        </w:rPr>
        <w:t>s</w:t>
      </w:r>
      <w:r>
        <w:rPr>
          <w:rFonts w:ascii="Arial" w:hAnsi="Arial" w:cs="Arial"/>
          <w:spacing w:val="-17"/>
        </w:rPr>
        <w:t xml:space="preserve"> </w:t>
      </w:r>
      <w:r>
        <w:rPr>
          <w:rFonts w:ascii="Arial" w:hAnsi="Arial" w:cs="Arial"/>
          <w:spacing w:val="-1"/>
        </w:rPr>
        <w:t>o</w:t>
      </w:r>
      <w:r>
        <w:rPr>
          <w:rFonts w:ascii="Arial" w:hAnsi="Arial" w:cs="Arial"/>
        </w:rPr>
        <w:t>r</w:t>
      </w:r>
      <w:r>
        <w:rPr>
          <w:rFonts w:ascii="Arial" w:hAnsi="Arial" w:cs="Arial"/>
          <w:spacing w:val="-17"/>
        </w:rPr>
        <w:t xml:space="preserve"> </w:t>
      </w:r>
      <w:r>
        <w:rPr>
          <w:rFonts w:ascii="Arial" w:hAnsi="Arial" w:cs="Arial"/>
          <w:spacing w:val="-1"/>
        </w:rPr>
        <w:t>bene</w:t>
      </w:r>
      <w:r>
        <w:rPr>
          <w:rFonts w:ascii="Arial" w:hAnsi="Arial" w:cs="Arial"/>
          <w:spacing w:val="-3"/>
        </w:rPr>
        <w:t>f</w:t>
      </w:r>
      <w:r>
        <w:rPr>
          <w:rFonts w:ascii="Arial" w:hAnsi="Arial" w:cs="Arial"/>
          <w:spacing w:val="-1"/>
        </w:rPr>
        <w:t>it</w:t>
      </w:r>
      <w:r>
        <w:rPr>
          <w:rFonts w:ascii="Arial" w:hAnsi="Arial" w:cs="Arial"/>
        </w:rPr>
        <w:t>s</w:t>
      </w:r>
      <w:r>
        <w:rPr>
          <w:rFonts w:ascii="Arial" w:hAnsi="Arial" w:cs="Arial"/>
          <w:spacing w:val="-17"/>
        </w:rPr>
        <w:t xml:space="preserve"> </w:t>
      </w:r>
      <w:r>
        <w:rPr>
          <w:rFonts w:ascii="Arial" w:hAnsi="Arial" w:cs="Arial"/>
          <w:spacing w:val="-2"/>
        </w:rPr>
        <w:t>provide</w:t>
      </w:r>
      <w:r>
        <w:rPr>
          <w:rFonts w:ascii="Arial" w:hAnsi="Arial" w:cs="Arial"/>
        </w:rPr>
        <w:t>d for</w:t>
      </w:r>
      <w:r>
        <w:rPr>
          <w:rFonts w:ascii="Arial" w:hAnsi="Arial" w:cs="Arial"/>
          <w:spacing w:val="2"/>
        </w:rPr>
        <w:t xml:space="preserve"> </w:t>
      </w:r>
      <w:r>
        <w:rPr>
          <w:rFonts w:ascii="Arial" w:hAnsi="Arial" w:cs="Arial"/>
        </w:rPr>
        <w:t>in</w:t>
      </w:r>
      <w:r>
        <w:rPr>
          <w:rFonts w:ascii="Arial" w:hAnsi="Arial" w:cs="Arial"/>
          <w:spacing w:val="2"/>
        </w:rPr>
        <w:t xml:space="preserve"> </w:t>
      </w:r>
      <w:r>
        <w:rPr>
          <w:rFonts w:ascii="Arial" w:hAnsi="Arial" w:cs="Arial"/>
        </w:rPr>
        <w:t>this</w:t>
      </w:r>
      <w:r>
        <w:rPr>
          <w:rFonts w:ascii="Arial" w:hAnsi="Arial" w:cs="Arial"/>
          <w:spacing w:val="2"/>
        </w:rPr>
        <w:t xml:space="preserve"> </w:t>
      </w:r>
      <w:r>
        <w:rPr>
          <w:rFonts w:ascii="Arial" w:hAnsi="Arial" w:cs="Arial"/>
        </w:rPr>
        <w:t>Agree</w:t>
      </w:r>
      <w:r>
        <w:rPr>
          <w:rFonts w:ascii="Arial" w:hAnsi="Arial" w:cs="Arial"/>
          <w:spacing w:val="-2"/>
        </w:rPr>
        <w:t>m</w:t>
      </w:r>
      <w:r>
        <w:rPr>
          <w:rFonts w:ascii="Arial" w:hAnsi="Arial" w:cs="Arial"/>
        </w:rPr>
        <w:t>ent</w:t>
      </w:r>
      <w:r>
        <w:rPr>
          <w:rFonts w:ascii="Arial" w:hAnsi="Arial" w:cs="Arial"/>
          <w:spacing w:val="2"/>
        </w:rPr>
        <w:t xml:space="preserve"> </w:t>
      </w:r>
      <w:r>
        <w:rPr>
          <w:rFonts w:ascii="Arial" w:hAnsi="Arial" w:cs="Arial"/>
        </w:rPr>
        <w:t>on</w:t>
      </w:r>
      <w:r>
        <w:rPr>
          <w:rFonts w:ascii="Arial" w:hAnsi="Arial" w:cs="Arial"/>
          <w:spacing w:val="2"/>
        </w:rPr>
        <w:t xml:space="preserve"> </w:t>
      </w:r>
      <w:r>
        <w:rPr>
          <w:rFonts w:ascii="Arial" w:hAnsi="Arial" w:cs="Arial"/>
        </w:rPr>
        <w:t>the</w:t>
      </w:r>
      <w:r>
        <w:rPr>
          <w:rFonts w:ascii="Arial" w:hAnsi="Arial" w:cs="Arial"/>
          <w:spacing w:val="2"/>
        </w:rPr>
        <w:t xml:space="preserve"> </w:t>
      </w:r>
      <w:r>
        <w:rPr>
          <w:rFonts w:ascii="Arial" w:hAnsi="Arial" w:cs="Arial"/>
        </w:rPr>
        <w:t>grounds</w:t>
      </w:r>
      <w:r>
        <w:rPr>
          <w:rFonts w:ascii="Arial" w:hAnsi="Arial" w:cs="Arial"/>
          <w:spacing w:val="2"/>
        </w:rPr>
        <w:t xml:space="preserve"> </w:t>
      </w:r>
      <w:r>
        <w:rPr>
          <w:rFonts w:ascii="Arial" w:hAnsi="Arial" w:cs="Arial"/>
        </w:rPr>
        <w:t xml:space="preserve">of </w:t>
      </w:r>
      <w:r>
        <w:rPr>
          <w:rFonts w:ascii="Arial" w:hAnsi="Arial" w:cs="Arial"/>
          <w:spacing w:val="5"/>
        </w:rPr>
        <w:t xml:space="preserve">race, color, religion, sex (including pregnancy, childbirth, pregnancy-related conditions, breastfeeding, or medical conditions related to breastfeeding), national origin, age (40 or older), disability, genetic information, sexual orientation, gender identity, or protected expressions. </w:t>
      </w:r>
    </w:p>
    <w:p w:rsidR="00AA2EAD" w:rsidRDefault="00AA2EAD" w:rsidP="00AA2EAD">
      <w:pPr>
        <w:jc w:val="both"/>
        <w:rPr>
          <w:rFonts w:ascii="Arial" w:hAnsi="Arial" w:cs="Arial"/>
        </w:rPr>
      </w:pPr>
    </w:p>
    <w:p w:rsidR="00AA2EAD" w:rsidRDefault="00AA2EAD" w:rsidP="00AA2EAD">
      <w:pPr>
        <w:ind w:left="820"/>
        <w:jc w:val="both"/>
        <w:rPr>
          <w:rFonts w:ascii="Arial" w:hAnsi="Arial" w:cs="Arial"/>
        </w:rPr>
      </w:pPr>
      <w:r>
        <w:rPr>
          <w:rFonts w:ascii="Arial" w:hAnsi="Arial" w:cs="Arial"/>
          <w:bCs/>
        </w:rPr>
        <w:t>D.</w:t>
      </w:r>
      <w:r>
        <w:rPr>
          <w:rFonts w:ascii="Arial" w:hAnsi="Arial" w:cs="Arial"/>
        </w:rPr>
        <w:t xml:space="preserve">  </w:t>
      </w:r>
      <w:r>
        <w:rPr>
          <w:rFonts w:ascii="Arial" w:hAnsi="Arial" w:cs="Arial"/>
        </w:rPr>
        <w:tab/>
        <w:t xml:space="preserve">If any assignment or subcontracting has been authorized by the City, said </w:t>
      </w:r>
      <w:r>
        <w:rPr>
          <w:rFonts w:ascii="Arial" w:hAnsi="Arial" w:cs="Arial"/>
        </w:rPr>
        <w:tab/>
        <w:t>assignment or subcontract shall include appropriate safeguards against discrimination.  The Service Provider shall take such action as may be required to ensure full compliance with the provisions in the immediately preceding paragraphs herein.</w:t>
      </w:r>
    </w:p>
    <w:p w:rsidR="00AA2EAD" w:rsidRDefault="00AA2EAD" w:rsidP="00AA2EAD">
      <w:pPr>
        <w:tabs>
          <w:tab w:val="left" w:pos="-1440"/>
        </w:tabs>
        <w:ind w:left="1440" w:hanging="720"/>
        <w:jc w:val="both"/>
        <w:rPr>
          <w:rFonts w:ascii="Arial" w:hAnsi="Arial" w:cs="Arial"/>
          <w:b/>
          <w:bCs/>
        </w:rPr>
      </w:pPr>
      <w:r>
        <w:rPr>
          <w:rFonts w:ascii="Arial" w:hAnsi="Arial" w:cs="Arial"/>
          <w:b/>
          <w:bCs/>
        </w:rPr>
        <w:tab/>
      </w:r>
    </w:p>
    <w:p w:rsidR="006A2250" w:rsidRDefault="006A2250">
      <w:pPr>
        <w:rPr>
          <w:rFonts w:ascii="Arial" w:hAnsi="Arial" w:cs="Arial"/>
          <w:b/>
          <w:bCs/>
        </w:rPr>
      </w:pPr>
      <w:r>
        <w:rPr>
          <w:rFonts w:ascii="Arial" w:hAnsi="Arial" w:cs="Arial"/>
          <w:b/>
          <w:bCs/>
        </w:rPr>
        <w:br w:type="page"/>
      </w:r>
    </w:p>
    <w:p w:rsidR="00AA2EAD" w:rsidRDefault="00AA2EAD" w:rsidP="00AA2EAD">
      <w:pPr>
        <w:jc w:val="both"/>
        <w:rPr>
          <w:rFonts w:ascii="Arial" w:hAnsi="Arial" w:cs="Arial"/>
        </w:rPr>
      </w:pPr>
      <w:r>
        <w:rPr>
          <w:rFonts w:ascii="Arial" w:hAnsi="Arial" w:cs="Arial"/>
          <w:b/>
          <w:bCs/>
        </w:rPr>
        <w:lastRenderedPageBreak/>
        <w:t>12.</w:t>
      </w:r>
      <w:r>
        <w:rPr>
          <w:rFonts w:ascii="Arial" w:hAnsi="Arial" w:cs="Arial"/>
          <w:b/>
          <w:bCs/>
        </w:rPr>
        <w:tab/>
      </w:r>
      <w:r>
        <w:rPr>
          <w:rFonts w:ascii="Arial" w:hAnsi="Arial" w:cs="Arial"/>
          <w:b/>
          <w:bCs/>
          <w:u w:val="single"/>
        </w:rPr>
        <w:t>ASSIGNMENTS/SUBCONTRACTING</w:t>
      </w:r>
      <w:r>
        <w:rPr>
          <w:rFonts w:ascii="Arial" w:hAnsi="Arial" w:cs="Arial"/>
        </w:rPr>
        <w:t>.</w:t>
      </w:r>
    </w:p>
    <w:p w:rsidR="00AA2EAD" w:rsidRDefault="00AA2EAD" w:rsidP="00AA2EAD">
      <w:pPr>
        <w:jc w:val="both"/>
        <w:rPr>
          <w:rFonts w:ascii="Arial" w:hAnsi="Arial" w:cs="Arial"/>
        </w:rPr>
      </w:pPr>
    </w:p>
    <w:p w:rsidR="00AA2EAD" w:rsidRDefault="00AA2EAD" w:rsidP="00AA2EAD">
      <w:pPr>
        <w:tabs>
          <w:tab w:val="left" w:pos="-1440"/>
        </w:tabs>
        <w:ind w:left="1440" w:hanging="720"/>
        <w:jc w:val="both"/>
        <w:rPr>
          <w:rFonts w:ascii="Arial" w:hAnsi="Arial" w:cs="Arial"/>
        </w:rPr>
      </w:pPr>
      <w:r>
        <w:rPr>
          <w:rFonts w:ascii="Arial" w:hAnsi="Arial" w:cs="Arial"/>
        </w:rPr>
        <w:t>A.</w:t>
      </w:r>
      <w:r>
        <w:rPr>
          <w:rFonts w:ascii="Arial" w:hAnsi="Arial" w:cs="Arial"/>
        </w:rPr>
        <w:tab/>
        <w:t xml:space="preserve">The Service Provider shall not assign its performance under this Agreement or any portion of this Agreement without the written consent of the City, and it is further agreed that said consent must be sought in writing by the Service Provider not less than thirty (30) days prior to the date of any proposed assignment.  The City reserves the right to reject without cause any such assignment. Any assignment made without the prior express consent of the City, as required by this part, shall be deemed null and void.  </w:t>
      </w:r>
    </w:p>
    <w:p w:rsidR="00AA2EAD" w:rsidRDefault="00AA2EAD" w:rsidP="00AA2EAD">
      <w:pPr>
        <w:jc w:val="both"/>
        <w:rPr>
          <w:rFonts w:ascii="Arial" w:hAnsi="Arial" w:cs="Arial"/>
        </w:rPr>
      </w:pPr>
    </w:p>
    <w:p w:rsidR="00AA2EAD" w:rsidRDefault="00AA2EAD" w:rsidP="00AA2EAD">
      <w:pPr>
        <w:tabs>
          <w:tab w:val="left" w:pos="-1440"/>
        </w:tabs>
        <w:ind w:left="1440" w:hanging="720"/>
        <w:jc w:val="both"/>
        <w:rPr>
          <w:rFonts w:ascii="Arial" w:hAnsi="Arial" w:cs="Arial"/>
        </w:rPr>
      </w:pPr>
      <w:r>
        <w:rPr>
          <w:rFonts w:ascii="Arial" w:hAnsi="Arial" w:cs="Arial"/>
        </w:rPr>
        <w:t>B.</w:t>
      </w:r>
      <w:r>
        <w:rPr>
          <w:rFonts w:ascii="Arial" w:hAnsi="Arial" w:cs="Arial"/>
        </w:rPr>
        <w:tab/>
        <w:t>Any work or services assigned hereunder shall be subject to each provision of this Agreement and property bidding procedures where applicable as set forth in local, state or federal statutes, ordinance and guidelines.</w:t>
      </w:r>
    </w:p>
    <w:p w:rsidR="00AA2EAD" w:rsidRDefault="00AA2EAD" w:rsidP="00AA2EAD">
      <w:pPr>
        <w:jc w:val="both"/>
        <w:rPr>
          <w:rFonts w:ascii="Arial" w:hAnsi="Arial" w:cs="Arial"/>
        </w:rPr>
      </w:pPr>
    </w:p>
    <w:p w:rsidR="00AA2EAD" w:rsidRDefault="00AA2EAD" w:rsidP="00AA2EAD">
      <w:pPr>
        <w:tabs>
          <w:tab w:val="left" w:pos="-1440"/>
        </w:tabs>
        <w:ind w:left="1440" w:hanging="720"/>
        <w:jc w:val="both"/>
        <w:rPr>
          <w:rFonts w:ascii="Arial" w:hAnsi="Arial" w:cs="Arial"/>
        </w:rPr>
      </w:pPr>
      <w:r>
        <w:rPr>
          <w:rFonts w:ascii="Arial" w:hAnsi="Arial" w:cs="Arial"/>
        </w:rPr>
        <w:t>C.</w:t>
      </w:r>
      <w:r>
        <w:rPr>
          <w:rFonts w:ascii="Arial" w:hAnsi="Arial" w:cs="Arial"/>
        </w:rPr>
        <w:tab/>
        <w:t>Any technical/professional service subcontract not listed in this Agreement, must have express advance approval by the City.</w:t>
      </w:r>
    </w:p>
    <w:p w:rsidR="00AA2EAD" w:rsidRDefault="00AA2EAD" w:rsidP="00AA2EAD">
      <w:pPr>
        <w:tabs>
          <w:tab w:val="left" w:pos="-1440"/>
        </w:tabs>
        <w:ind w:left="1440" w:hanging="720"/>
        <w:jc w:val="both"/>
        <w:rPr>
          <w:rFonts w:ascii="Arial" w:hAnsi="Arial" w:cs="Arial"/>
        </w:rPr>
      </w:pPr>
    </w:p>
    <w:p w:rsidR="00AA2EAD" w:rsidRDefault="00AA2EAD" w:rsidP="00AA2EAD">
      <w:pPr>
        <w:tabs>
          <w:tab w:val="left" w:pos="-1440"/>
        </w:tabs>
        <w:ind w:left="1440" w:hanging="720"/>
        <w:jc w:val="both"/>
        <w:rPr>
          <w:rFonts w:ascii="Arial" w:hAnsi="Arial" w:cs="Arial"/>
        </w:rPr>
      </w:pPr>
      <w:r>
        <w:rPr>
          <w:rFonts w:ascii="Arial" w:hAnsi="Arial" w:cs="Arial"/>
        </w:rPr>
        <w:t>D.</w:t>
      </w:r>
      <w:r>
        <w:rPr>
          <w:rFonts w:ascii="Arial" w:hAnsi="Arial" w:cs="Arial"/>
        </w:rPr>
        <w:tab/>
        <w:t xml:space="preserve">Each subcontractor that physically performs services within Utah shall  submit an affidavit to the Service Provider stating that the subcontractor has used E-Verify, or equivalent program, to verify the employment status of each new employee, unless exempted by Utah Code Ann. § 63G-12-302.      </w:t>
      </w:r>
    </w:p>
    <w:p w:rsidR="00AA2EAD" w:rsidRDefault="00AA2EAD" w:rsidP="00AA2EAD">
      <w:pPr>
        <w:jc w:val="both"/>
        <w:rPr>
          <w:rFonts w:ascii="Arial" w:hAnsi="Arial" w:cs="Arial"/>
        </w:rPr>
      </w:pPr>
    </w:p>
    <w:p w:rsidR="00AA2EAD" w:rsidRDefault="00AA2EAD" w:rsidP="00AA2EAD">
      <w:pPr>
        <w:jc w:val="both"/>
        <w:rPr>
          <w:rFonts w:ascii="Arial" w:hAnsi="Arial" w:cs="Arial"/>
        </w:rPr>
      </w:pPr>
      <w:r>
        <w:rPr>
          <w:rFonts w:ascii="Arial" w:hAnsi="Arial" w:cs="Arial"/>
          <w:b/>
          <w:bCs/>
        </w:rPr>
        <w:t>13.</w:t>
      </w:r>
      <w:r>
        <w:rPr>
          <w:rFonts w:ascii="Arial" w:hAnsi="Arial" w:cs="Arial"/>
          <w:b/>
          <w:bCs/>
        </w:rPr>
        <w:tab/>
      </w:r>
      <w:r>
        <w:rPr>
          <w:rFonts w:ascii="Arial" w:hAnsi="Arial" w:cs="Arial"/>
          <w:b/>
          <w:bCs/>
          <w:u w:val="single"/>
        </w:rPr>
        <w:t>CHANGES</w:t>
      </w:r>
      <w:r>
        <w:rPr>
          <w:rFonts w:ascii="Arial" w:hAnsi="Arial" w:cs="Arial"/>
        </w:rPr>
        <w:t>.</w:t>
      </w:r>
    </w:p>
    <w:p w:rsidR="00AA2EAD" w:rsidRDefault="00AA2EAD" w:rsidP="00AA2EAD">
      <w:pPr>
        <w:jc w:val="both"/>
        <w:rPr>
          <w:rFonts w:ascii="Arial" w:hAnsi="Arial" w:cs="Arial"/>
        </w:rPr>
      </w:pPr>
    </w:p>
    <w:p w:rsidR="00AA2EAD" w:rsidRDefault="00AA2EAD" w:rsidP="00AA2EAD">
      <w:pPr>
        <w:ind w:left="720"/>
        <w:jc w:val="both"/>
        <w:rPr>
          <w:rFonts w:ascii="Arial" w:hAnsi="Arial" w:cs="Arial"/>
        </w:rPr>
      </w:pPr>
      <w:r>
        <w:rPr>
          <w:rFonts w:ascii="Arial" w:hAnsi="Arial" w:cs="Arial"/>
        </w:rPr>
        <w:t>Either party may request changes to the scope of services and performance to be provided hereunder, however, no change or addition to this Agreement shall be valid or binding upon either party unless such change or addition be in writing and signed by both Parties.  Such amendments shall be attached to and made part of this Agreement.</w:t>
      </w:r>
    </w:p>
    <w:p w:rsidR="00AA2EAD" w:rsidRDefault="00AA2EAD" w:rsidP="00AA2EAD">
      <w:pPr>
        <w:jc w:val="both"/>
        <w:rPr>
          <w:rFonts w:ascii="Arial" w:hAnsi="Arial" w:cs="Arial"/>
        </w:rPr>
      </w:pPr>
    </w:p>
    <w:p w:rsidR="006A2250" w:rsidRDefault="00AA2EAD" w:rsidP="00AA2EAD">
      <w:pPr>
        <w:ind w:left="720" w:hanging="720"/>
        <w:jc w:val="both"/>
        <w:rPr>
          <w:rFonts w:ascii="Arial" w:hAnsi="Arial"/>
          <w:b/>
          <w:bCs/>
          <w:u w:val="single"/>
        </w:rPr>
      </w:pPr>
      <w:r>
        <w:rPr>
          <w:rFonts w:ascii="Arial" w:hAnsi="Arial"/>
          <w:b/>
          <w:bCs/>
        </w:rPr>
        <w:t>14.</w:t>
      </w:r>
      <w:r>
        <w:rPr>
          <w:rFonts w:ascii="Arial" w:hAnsi="Arial"/>
          <w:b/>
          <w:bCs/>
        </w:rPr>
        <w:tab/>
      </w:r>
      <w:r>
        <w:rPr>
          <w:rFonts w:ascii="Arial" w:hAnsi="Arial"/>
          <w:b/>
          <w:bCs/>
          <w:u w:val="single"/>
        </w:rPr>
        <w:t xml:space="preserve">PROHIBITED INTEREST, NO THIRD PARTY RIGHTS AND </w:t>
      </w:r>
      <w:r w:rsidR="006A2250">
        <w:rPr>
          <w:rFonts w:ascii="Arial" w:hAnsi="Arial"/>
          <w:b/>
          <w:bCs/>
          <w:u w:val="single"/>
        </w:rPr>
        <w:t>NO</w:t>
      </w:r>
    </w:p>
    <w:p w:rsidR="00AA2EAD" w:rsidRDefault="006A2250" w:rsidP="00AA2EAD">
      <w:pPr>
        <w:ind w:left="720" w:hanging="720"/>
        <w:jc w:val="both"/>
        <w:rPr>
          <w:rFonts w:ascii="Arial" w:hAnsi="Arial"/>
        </w:rPr>
      </w:pPr>
      <w:r>
        <w:rPr>
          <w:rFonts w:ascii="Arial" w:hAnsi="Arial"/>
          <w:b/>
          <w:bCs/>
          <w:u w:val="single"/>
        </w:rPr>
        <w:tab/>
      </w:r>
      <w:proofErr w:type="gramStart"/>
      <w:r w:rsidR="00AA2EAD">
        <w:rPr>
          <w:rFonts w:ascii="Arial" w:hAnsi="Arial"/>
          <w:b/>
          <w:bCs/>
          <w:u w:val="single"/>
        </w:rPr>
        <w:t>GRATUITY TO CITY EMPLOYEES</w:t>
      </w:r>
      <w:r w:rsidR="00AA2EAD">
        <w:rPr>
          <w:rFonts w:ascii="Arial" w:hAnsi="Arial"/>
        </w:rPr>
        <w:t>.</w:t>
      </w:r>
      <w:proofErr w:type="gramEnd"/>
    </w:p>
    <w:p w:rsidR="00AA2EAD" w:rsidRDefault="00AA2EAD" w:rsidP="00AA2EAD">
      <w:pPr>
        <w:spacing w:line="120" w:lineRule="auto"/>
        <w:jc w:val="both"/>
        <w:rPr>
          <w:rFonts w:ascii="Arial" w:hAnsi="Arial"/>
        </w:rPr>
      </w:pPr>
    </w:p>
    <w:p w:rsidR="00AA2EAD" w:rsidRDefault="00AA2EAD" w:rsidP="008A0451">
      <w:pPr>
        <w:numPr>
          <w:ilvl w:val="0"/>
          <w:numId w:val="17"/>
        </w:numPr>
        <w:autoSpaceDE w:val="0"/>
        <w:autoSpaceDN w:val="0"/>
        <w:adjustRightInd w:val="0"/>
        <w:rPr>
          <w:rFonts w:ascii="Arial" w:hAnsi="Arial"/>
        </w:rPr>
      </w:pPr>
      <w:r>
        <w:rPr>
          <w:rFonts w:ascii="Arial" w:hAnsi="Arial"/>
        </w:rPr>
        <w:t xml:space="preserve">No member, officer, or employee of the City shall have any interest, direct or indirect, in this Agreement or the proceeds thereof.  </w:t>
      </w:r>
    </w:p>
    <w:p w:rsidR="00AA2EAD" w:rsidRDefault="00AA2EAD" w:rsidP="00AA2EAD">
      <w:pPr>
        <w:ind w:left="1080"/>
        <w:jc w:val="both"/>
        <w:rPr>
          <w:rFonts w:ascii="Arial" w:hAnsi="Arial"/>
        </w:rPr>
      </w:pPr>
    </w:p>
    <w:p w:rsidR="00AA2EAD" w:rsidRDefault="00AA2EAD" w:rsidP="00AA2EAD">
      <w:pPr>
        <w:numPr>
          <w:ilvl w:val="0"/>
          <w:numId w:val="17"/>
        </w:numPr>
        <w:autoSpaceDE w:val="0"/>
        <w:autoSpaceDN w:val="0"/>
        <w:adjustRightInd w:val="0"/>
        <w:jc w:val="both"/>
        <w:rPr>
          <w:rFonts w:ascii="Arial" w:hAnsi="Arial"/>
        </w:rPr>
      </w:pPr>
      <w:r>
        <w:rPr>
          <w:rFonts w:ascii="Arial" w:hAnsi="Arial"/>
        </w:rPr>
        <w:t xml:space="preserve">Nothing herein is intended to confer rights of any kind in any third party.  </w:t>
      </w:r>
    </w:p>
    <w:p w:rsidR="00AA2EAD" w:rsidRDefault="00AA2EAD" w:rsidP="00AA2EAD">
      <w:pPr>
        <w:pStyle w:val="ListParagraph"/>
        <w:rPr>
          <w:rFonts w:ascii="Arial" w:hAnsi="Arial"/>
          <w:sz w:val="24"/>
        </w:rPr>
      </w:pPr>
    </w:p>
    <w:p w:rsidR="00AA2EAD" w:rsidRDefault="00AA2EAD" w:rsidP="008A0451">
      <w:pPr>
        <w:numPr>
          <w:ilvl w:val="0"/>
          <w:numId w:val="17"/>
        </w:numPr>
        <w:autoSpaceDE w:val="0"/>
        <w:autoSpaceDN w:val="0"/>
        <w:adjustRightInd w:val="0"/>
        <w:rPr>
          <w:rFonts w:ascii="Arial" w:hAnsi="Arial"/>
        </w:rPr>
      </w:pPr>
      <w:r>
        <w:rPr>
          <w:rFonts w:ascii="Arial" w:hAnsi="Arial"/>
        </w:rPr>
        <w:t>No City employee who has procurement decision making authority and is</w:t>
      </w:r>
      <w:r w:rsidR="008A0451">
        <w:rPr>
          <w:rFonts w:ascii="Arial" w:hAnsi="Arial"/>
        </w:rPr>
        <w:t xml:space="preserve"> </w:t>
      </w:r>
      <w:r>
        <w:rPr>
          <w:rFonts w:ascii="Arial" w:hAnsi="Arial"/>
        </w:rPr>
        <w:t xml:space="preserve">engaged in the procurement process, or the process of </w:t>
      </w:r>
      <w:r w:rsidR="00B9324D">
        <w:rPr>
          <w:rFonts w:ascii="Arial" w:hAnsi="Arial"/>
        </w:rPr>
        <w:t>administering</w:t>
      </w:r>
      <w:r>
        <w:rPr>
          <w:rFonts w:ascii="Arial" w:hAnsi="Arial"/>
        </w:rPr>
        <w:t xml:space="preserve"> a contract may knowingly receive anything of value including but not limited to gifts, meals, lodging or travel from anyone that is seeking or has a contract with the City.</w:t>
      </w:r>
    </w:p>
    <w:p w:rsidR="00AA2EAD" w:rsidRDefault="00AA2EAD" w:rsidP="00AA2EAD">
      <w:pPr>
        <w:jc w:val="both"/>
        <w:rPr>
          <w:rFonts w:ascii="Arial" w:hAnsi="Arial" w:cs="Arial"/>
          <w:b/>
          <w:bCs/>
        </w:rPr>
      </w:pPr>
    </w:p>
    <w:p w:rsidR="00AA2EAD" w:rsidRDefault="00AA2EAD" w:rsidP="00AA2EAD">
      <w:pPr>
        <w:jc w:val="both"/>
        <w:rPr>
          <w:rFonts w:ascii="Arial" w:hAnsi="Arial" w:cs="Arial"/>
        </w:rPr>
      </w:pPr>
      <w:r>
        <w:rPr>
          <w:rFonts w:ascii="Arial" w:hAnsi="Arial" w:cs="Arial"/>
          <w:b/>
          <w:bCs/>
        </w:rPr>
        <w:t>15.</w:t>
      </w:r>
      <w:r>
        <w:rPr>
          <w:rFonts w:ascii="Arial" w:hAnsi="Arial" w:cs="Arial"/>
          <w:b/>
          <w:bCs/>
        </w:rPr>
        <w:tab/>
      </w:r>
      <w:r>
        <w:rPr>
          <w:rFonts w:ascii="Arial" w:hAnsi="Arial" w:cs="Arial"/>
          <w:b/>
          <w:bCs/>
          <w:u w:val="single"/>
        </w:rPr>
        <w:t>MODIFICATIONS TO TASKS AND MISCELLANEOUS PROVISIONS</w:t>
      </w:r>
      <w:r>
        <w:rPr>
          <w:rFonts w:ascii="Arial" w:hAnsi="Arial" w:cs="Arial"/>
        </w:rPr>
        <w:t>.</w:t>
      </w:r>
    </w:p>
    <w:p w:rsidR="00AA2EAD" w:rsidRDefault="00AA2EAD" w:rsidP="00AA2EAD">
      <w:pPr>
        <w:jc w:val="both"/>
        <w:rPr>
          <w:rFonts w:ascii="Arial" w:hAnsi="Arial" w:cs="Arial"/>
        </w:rPr>
      </w:pPr>
    </w:p>
    <w:p w:rsidR="00AA2EAD" w:rsidRDefault="00AA2EAD" w:rsidP="00AA2EAD">
      <w:pPr>
        <w:tabs>
          <w:tab w:val="left" w:pos="-1440"/>
        </w:tabs>
        <w:ind w:left="1440" w:hanging="720"/>
        <w:jc w:val="both"/>
        <w:rPr>
          <w:rFonts w:ascii="Arial" w:hAnsi="Arial" w:cs="Arial"/>
        </w:rPr>
      </w:pPr>
      <w:r>
        <w:rPr>
          <w:rFonts w:ascii="Arial" w:hAnsi="Arial" w:cs="Arial"/>
        </w:rPr>
        <w:t>A.</w:t>
      </w:r>
      <w:r>
        <w:rPr>
          <w:rFonts w:ascii="Arial" w:hAnsi="Arial" w:cs="Arial"/>
        </w:rPr>
        <w:tab/>
        <w:t xml:space="preserve">All work proposed by the Service Provider is based on current government ordinances and fees in effect as of the date of this Agreement.  </w:t>
      </w:r>
    </w:p>
    <w:p w:rsidR="00AA2EAD" w:rsidRDefault="00AA2EAD" w:rsidP="00AA2EAD">
      <w:pPr>
        <w:jc w:val="both"/>
        <w:rPr>
          <w:rFonts w:ascii="Arial" w:hAnsi="Arial" w:cs="Arial"/>
        </w:rPr>
      </w:pPr>
    </w:p>
    <w:p w:rsidR="00AA2EAD" w:rsidRDefault="00AA2EAD" w:rsidP="00AA2EAD">
      <w:pPr>
        <w:tabs>
          <w:tab w:val="left" w:pos="-1440"/>
        </w:tabs>
        <w:ind w:left="1440" w:hanging="720"/>
        <w:jc w:val="both"/>
        <w:rPr>
          <w:rFonts w:ascii="Arial" w:hAnsi="Arial" w:cs="Arial"/>
        </w:rPr>
      </w:pPr>
      <w:r>
        <w:rPr>
          <w:rFonts w:ascii="Arial" w:hAnsi="Arial" w:cs="Arial"/>
        </w:rPr>
        <w:t>B.</w:t>
      </w:r>
      <w:r>
        <w:rPr>
          <w:rFonts w:ascii="Arial" w:hAnsi="Arial" w:cs="Arial"/>
        </w:rPr>
        <w:tab/>
        <w:t>Any changes to current government ordinances and fees which affect the scope or cost of the services proposed may be billed as an “extra” pursuant to Paragraph 3(C), or deleted from the scope, at the option of the City.</w:t>
      </w:r>
    </w:p>
    <w:p w:rsidR="00AA2EAD" w:rsidRDefault="00AA2EAD" w:rsidP="00AA2EAD">
      <w:pPr>
        <w:jc w:val="both"/>
        <w:rPr>
          <w:rFonts w:ascii="Arial" w:hAnsi="Arial" w:cs="Arial"/>
        </w:rPr>
      </w:pPr>
    </w:p>
    <w:p w:rsidR="00AA2EAD" w:rsidRDefault="00AA2EAD" w:rsidP="00AA2EAD">
      <w:pPr>
        <w:tabs>
          <w:tab w:val="left" w:pos="-1440"/>
        </w:tabs>
        <w:ind w:left="1440" w:hanging="720"/>
        <w:jc w:val="both"/>
        <w:rPr>
          <w:rFonts w:ascii="Arial" w:hAnsi="Arial" w:cs="Arial"/>
        </w:rPr>
      </w:pPr>
      <w:r>
        <w:rPr>
          <w:rFonts w:ascii="Arial" w:hAnsi="Arial" w:cs="Arial"/>
        </w:rPr>
        <w:t>C.</w:t>
      </w:r>
      <w:r>
        <w:rPr>
          <w:rFonts w:ascii="Arial" w:hAnsi="Arial" w:cs="Arial"/>
        </w:rPr>
        <w:tab/>
        <w:t>The City shall make provision for access to the property and/or project and adjacent properties, if necessary for performing the services herein.</w:t>
      </w:r>
    </w:p>
    <w:p w:rsidR="00AA2EAD" w:rsidRDefault="00AA2EAD" w:rsidP="00AA2EAD">
      <w:pPr>
        <w:jc w:val="both"/>
        <w:rPr>
          <w:rFonts w:ascii="Arial" w:hAnsi="Arial" w:cs="Arial"/>
        </w:rPr>
      </w:pPr>
    </w:p>
    <w:p w:rsidR="00AA2EAD" w:rsidRDefault="00AA2EAD" w:rsidP="00AA2EAD">
      <w:pPr>
        <w:jc w:val="both"/>
        <w:rPr>
          <w:rFonts w:ascii="Arial" w:hAnsi="Arial" w:cs="Arial"/>
        </w:rPr>
      </w:pPr>
      <w:r>
        <w:rPr>
          <w:rFonts w:ascii="Arial" w:hAnsi="Arial" w:cs="Arial"/>
          <w:b/>
          <w:bCs/>
        </w:rPr>
        <w:t>16.</w:t>
      </w:r>
      <w:r>
        <w:rPr>
          <w:rFonts w:ascii="Arial" w:hAnsi="Arial" w:cs="Arial"/>
          <w:b/>
          <w:bCs/>
        </w:rPr>
        <w:tab/>
      </w:r>
      <w:r>
        <w:rPr>
          <w:rFonts w:ascii="Arial" w:hAnsi="Arial" w:cs="Arial"/>
          <w:b/>
          <w:bCs/>
          <w:u w:val="single"/>
        </w:rPr>
        <w:t>TERMINATION</w:t>
      </w:r>
      <w:r>
        <w:rPr>
          <w:rFonts w:ascii="Arial" w:hAnsi="Arial" w:cs="Arial"/>
        </w:rPr>
        <w:t>.</w:t>
      </w:r>
    </w:p>
    <w:p w:rsidR="00AA2EAD" w:rsidRDefault="00AA2EAD" w:rsidP="00AA2EAD">
      <w:pPr>
        <w:jc w:val="both"/>
        <w:rPr>
          <w:rFonts w:ascii="Arial" w:hAnsi="Arial" w:cs="Arial"/>
        </w:rPr>
      </w:pPr>
    </w:p>
    <w:p w:rsidR="00AA2EAD" w:rsidRDefault="00AA2EAD" w:rsidP="00AA2EAD">
      <w:pPr>
        <w:tabs>
          <w:tab w:val="left" w:pos="-1440"/>
        </w:tabs>
        <w:ind w:left="1440" w:hanging="720"/>
        <w:jc w:val="both"/>
        <w:rPr>
          <w:rFonts w:ascii="Arial" w:hAnsi="Arial" w:cs="Arial"/>
        </w:rPr>
      </w:pPr>
      <w:r>
        <w:rPr>
          <w:rFonts w:ascii="Arial" w:hAnsi="Arial" w:cs="Arial"/>
        </w:rPr>
        <w:t>A.</w:t>
      </w:r>
      <w:r>
        <w:rPr>
          <w:rFonts w:ascii="Arial" w:hAnsi="Arial" w:cs="Arial"/>
        </w:rPr>
        <w:tab/>
        <w:t>Either party may terminate this Agreement, in whole or in part, at any time, by at least thirty (30) days written notice to the other party.  The Service Provider shall be paid its costs, including contract close-out costs, and profit on work performed up to the time of termination.  The Service Provider shall promptly submit a termination claim to the City.  If the Service Provider has any property in its possession belonging to the City, the Service Provider will account for the same, and dispose of it in a manner directed by the City.</w:t>
      </w:r>
    </w:p>
    <w:p w:rsidR="00AA2EAD" w:rsidRDefault="00AA2EAD" w:rsidP="00AA2EAD">
      <w:pPr>
        <w:jc w:val="both"/>
        <w:rPr>
          <w:rFonts w:ascii="Arial" w:hAnsi="Arial" w:cs="Arial"/>
        </w:rPr>
      </w:pPr>
    </w:p>
    <w:p w:rsidR="00AA2EAD" w:rsidRDefault="00AA2EAD" w:rsidP="00AA2EAD">
      <w:pPr>
        <w:tabs>
          <w:tab w:val="left" w:pos="-1440"/>
        </w:tabs>
        <w:ind w:left="1440" w:hanging="720"/>
        <w:jc w:val="both"/>
        <w:rPr>
          <w:rFonts w:ascii="Arial" w:hAnsi="Arial" w:cs="Arial"/>
        </w:rPr>
      </w:pPr>
      <w:r>
        <w:rPr>
          <w:rFonts w:ascii="Arial" w:hAnsi="Arial" w:cs="Arial"/>
        </w:rPr>
        <w:t>B.</w:t>
      </w:r>
      <w:r>
        <w:rPr>
          <w:rFonts w:ascii="Arial" w:hAnsi="Arial" w:cs="Arial"/>
        </w:rPr>
        <w:tab/>
        <w:t>If the Service Provider fails to perform in the manner called for in this Agreement, or if the Service Provider fails to comply with any other provisions of the Agreement and fails to correct such noncompliance within three (3) days written notice thereof, the City may immediately terminate this Agreement for cause.  Termination shall be effected by serving a notice of termination on the Service Provider setting forth the manner in which the Service Provider is in default.  The Service Provider will only be paid for services performed in accordance with the manner of performance set forth in this Agreement.</w:t>
      </w:r>
    </w:p>
    <w:p w:rsidR="00AA2EAD" w:rsidRDefault="00AA2EAD" w:rsidP="00AA2EAD">
      <w:pPr>
        <w:jc w:val="both"/>
        <w:rPr>
          <w:rFonts w:ascii="Arial" w:hAnsi="Arial" w:cs="Arial"/>
          <w:b/>
          <w:bCs/>
        </w:rPr>
      </w:pPr>
    </w:p>
    <w:p w:rsidR="00AA2EAD" w:rsidRDefault="00AA2EAD" w:rsidP="00934A92">
      <w:pPr>
        <w:rPr>
          <w:rFonts w:ascii="Arial" w:hAnsi="Arial"/>
        </w:rPr>
      </w:pPr>
      <w:r>
        <w:rPr>
          <w:rFonts w:ascii="Arial" w:hAnsi="Arial"/>
          <w:b/>
          <w:bCs/>
        </w:rPr>
        <w:t>17.</w:t>
      </w:r>
      <w:r>
        <w:rPr>
          <w:rFonts w:ascii="Arial" w:hAnsi="Arial"/>
          <w:b/>
          <w:bCs/>
        </w:rPr>
        <w:tab/>
      </w:r>
      <w:r>
        <w:rPr>
          <w:rFonts w:ascii="Arial" w:hAnsi="Arial"/>
          <w:b/>
          <w:bCs/>
          <w:u w:val="single"/>
        </w:rPr>
        <w:t>NOTICE</w:t>
      </w:r>
      <w:r>
        <w:rPr>
          <w:rFonts w:ascii="Arial" w:hAnsi="Arial"/>
        </w:rPr>
        <w:t>.</w:t>
      </w:r>
    </w:p>
    <w:p w:rsidR="00AA2EAD" w:rsidRDefault="00AA2EAD" w:rsidP="00AA2EAD">
      <w:pPr>
        <w:spacing w:line="120" w:lineRule="auto"/>
        <w:jc w:val="both"/>
        <w:rPr>
          <w:rFonts w:ascii="Arial" w:hAnsi="Arial"/>
        </w:rPr>
      </w:pPr>
    </w:p>
    <w:p w:rsidR="00AA2EAD" w:rsidRDefault="00AA2EAD" w:rsidP="00AA2EAD">
      <w:pPr>
        <w:ind w:left="720"/>
        <w:jc w:val="both"/>
        <w:rPr>
          <w:rFonts w:ascii="GoudyOlSt BT" w:hAnsi="GoudyOlSt BT"/>
          <w:sz w:val="20"/>
        </w:rPr>
      </w:pPr>
      <w:r>
        <w:rPr>
          <w:rFonts w:ascii="Arial" w:hAnsi="Arial"/>
        </w:rPr>
        <w:t xml:space="preserve">Notice provided for in this Agreement shall be sent by certified mail to the addresses designated for the Parties on the last page of this Agreement.  Notice is effective upon the date it was sent, except that a notice of termination pursuant to </w:t>
      </w:r>
      <w:r w:rsidR="006A2250">
        <w:rPr>
          <w:rFonts w:ascii="Arial" w:hAnsi="Arial"/>
        </w:rPr>
        <w:t>P</w:t>
      </w:r>
      <w:r>
        <w:rPr>
          <w:rFonts w:ascii="Arial" w:hAnsi="Arial"/>
        </w:rPr>
        <w:t xml:space="preserve">aragraph 16 is effective upon receipt. </w:t>
      </w:r>
      <w:r>
        <w:rPr>
          <w:rFonts w:ascii="Arial" w:hAnsi="Arial" w:cs="Arial"/>
        </w:rPr>
        <w:t xml:space="preserve">All reference to “days” in this Agreement shall mean calendar days.  </w:t>
      </w:r>
    </w:p>
    <w:p w:rsidR="00AA2EAD" w:rsidRDefault="00AA2EAD" w:rsidP="00AA2EAD">
      <w:pPr>
        <w:jc w:val="both"/>
        <w:rPr>
          <w:rFonts w:ascii="Arial" w:hAnsi="Arial" w:cs="Arial"/>
        </w:rPr>
      </w:pPr>
    </w:p>
    <w:p w:rsidR="00AA2EAD" w:rsidRDefault="00AA2EAD" w:rsidP="00AA2EAD">
      <w:pPr>
        <w:keepNext/>
        <w:keepLines/>
        <w:jc w:val="both"/>
        <w:rPr>
          <w:rFonts w:ascii="Arial" w:hAnsi="Arial" w:cs="Arial"/>
        </w:rPr>
      </w:pPr>
      <w:r>
        <w:rPr>
          <w:rFonts w:ascii="Arial" w:hAnsi="Arial" w:cs="Arial"/>
          <w:b/>
          <w:bCs/>
        </w:rPr>
        <w:lastRenderedPageBreak/>
        <w:t>18.</w:t>
      </w:r>
      <w:r>
        <w:rPr>
          <w:rFonts w:ascii="Arial" w:hAnsi="Arial" w:cs="Arial"/>
          <w:b/>
          <w:bCs/>
        </w:rPr>
        <w:tab/>
      </w:r>
      <w:r>
        <w:rPr>
          <w:rFonts w:ascii="Arial" w:hAnsi="Arial" w:cs="Arial"/>
          <w:b/>
          <w:bCs/>
          <w:u w:val="single"/>
        </w:rPr>
        <w:t>ATTORNEYS FEES AND COSTS</w:t>
      </w:r>
      <w:r>
        <w:rPr>
          <w:rFonts w:ascii="Arial" w:hAnsi="Arial" w:cs="Arial"/>
        </w:rPr>
        <w:t>.</w:t>
      </w:r>
    </w:p>
    <w:p w:rsidR="00AA2EAD" w:rsidRDefault="00AA2EAD" w:rsidP="00AA2EAD">
      <w:pPr>
        <w:keepNext/>
        <w:keepLines/>
        <w:jc w:val="both"/>
        <w:rPr>
          <w:rFonts w:ascii="Arial" w:hAnsi="Arial" w:cs="Arial"/>
        </w:rPr>
      </w:pPr>
    </w:p>
    <w:p w:rsidR="00AA2EAD" w:rsidRDefault="00AA2EAD" w:rsidP="00AA2EAD">
      <w:pPr>
        <w:keepNext/>
        <w:keepLines/>
        <w:ind w:left="720"/>
        <w:jc w:val="both"/>
        <w:rPr>
          <w:rFonts w:ascii="Arial" w:hAnsi="Arial" w:cs="Arial"/>
        </w:rPr>
      </w:pPr>
      <w:r>
        <w:rPr>
          <w:rFonts w:ascii="Arial" w:hAnsi="Arial" w:cs="Arial"/>
        </w:rPr>
        <w:t>If any legal proceeding is brought for the enforcement of this Agreement, or because of a dispute, breach, default, or misrepresentation in connection with any of the provisions of this Agreement, the prevailing party shall be entitled to recover from the other party, in addition to any other relief to which such party may be entitled, reasonable attorney’s fees and other costs incurred in connection with that action or proceeding.</w:t>
      </w:r>
    </w:p>
    <w:p w:rsidR="00AA2EAD" w:rsidRDefault="00AA2EAD" w:rsidP="00AA2EAD">
      <w:pPr>
        <w:jc w:val="both"/>
        <w:rPr>
          <w:rFonts w:ascii="Arial" w:hAnsi="Arial" w:cs="Arial"/>
        </w:rPr>
      </w:pPr>
    </w:p>
    <w:p w:rsidR="00AA2EAD" w:rsidRDefault="00AA2EAD" w:rsidP="00AA2EAD">
      <w:pPr>
        <w:jc w:val="both"/>
        <w:rPr>
          <w:rFonts w:ascii="Arial" w:hAnsi="Arial" w:cs="Arial"/>
        </w:rPr>
      </w:pPr>
      <w:r>
        <w:rPr>
          <w:rFonts w:ascii="Arial" w:hAnsi="Arial" w:cs="Arial"/>
          <w:b/>
          <w:bCs/>
        </w:rPr>
        <w:t>19.</w:t>
      </w:r>
      <w:r>
        <w:rPr>
          <w:rFonts w:ascii="Arial" w:hAnsi="Arial" w:cs="Arial"/>
          <w:b/>
          <w:bCs/>
        </w:rPr>
        <w:tab/>
      </w:r>
      <w:r>
        <w:rPr>
          <w:rFonts w:ascii="Arial" w:hAnsi="Arial" w:cs="Arial"/>
          <w:b/>
          <w:bCs/>
          <w:u w:val="single"/>
        </w:rPr>
        <w:t>JURISDICTION AND VENUE</w:t>
      </w:r>
      <w:r>
        <w:rPr>
          <w:rFonts w:ascii="Arial" w:hAnsi="Arial" w:cs="Arial"/>
        </w:rPr>
        <w:t>.</w:t>
      </w:r>
    </w:p>
    <w:p w:rsidR="00AA2EAD" w:rsidRDefault="00AA2EAD" w:rsidP="00AA2EAD">
      <w:pPr>
        <w:jc w:val="both"/>
        <w:rPr>
          <w:rFonts w:ascii="Arial" w:hAnsi="Arial" w:cs="Arial"/>
        </w:rPr>
      </w:pPr>
    </w:p>
    <w:p w:rsidR="00AA2EAD" w:rsidRDefault="00AA2EAD" w:rsidP="00AA2EAD">
      <w:pPr>
        <w:tabs>
          <w:tab w:val="left" w:pos="-1440"/>
        </w:tabs>
        <w:ind w:left="1440" w:hanging="720"/>
        <w:jc w:val="both"/>
        <w:rPr>
          <w:rFonts w:ascii="Arial" w:hAnsi="Arial" w:cs="Arial"/>
        </w:rPr>
      </w:pPr>
      <w:r>
        <w:rPr>
          <w:rFonts w:ascii="Arial" w:hAnsi="Arial" w:cs="Arial"/>
        </w:rPr>
        <w:t>A.</w:t>
      </w:r>
      <w:r>
        <w:rPr>
          <w:rFonts w:ascii="Arial" w:hAnsi="Arial" w:cs="Arial"/>
        </w:rPr>
        <w:tab/>
        <w:t>This Agreement has been and shall be construed as having been made and delivered within the State of Utah, and it is agreed by each party hereto that this Agreement shall be governed by laws of the State of Utah, both as to interpretation and performance.</w:t>
      </w:r>
    </w:p>
    <w:p w:rsidR="00AA2EAD" w:rsidRDefault="00AA2EAD" w:rsidP="00AA2EAD">
      <w:pPr>
        <w:jc w:val="both"/>
        <w:rPr>
          <w:rFonts w:ascii="Arial" w:hAnsi="Arial" w:cs="Arial"/>
        </w:rPr>
      </w:pPr>
    </w:p>
    <w:p w:rsidR="00AA2EAD" w:rsidRDefault="00AA2EAD" w:rsidP="00AA2EAD">
      <w:pPr>
        <w:tabs>
          <w:tab w:val="left" w:pos="-1440"/>
        </w:tabs>
        <w:ind w:left="1440" w:hanging="720"/>
        <w:jc w:val="both"/>
        <w:rPr>
          <w:rFonts w:ascii="Arial" w:hAnsi="Arial" w:cs="Arial"/>
        </w:rPr>
      </w:pPr>
      <w:r>
        <w:rPr>
          <w:rFonts w:ascii="Arial" w:hAnsi="Arial" w:cs="Arial"/>
        </w:rPr>
        <w:t>B.</w:t>
      </w:r>
      <w:r>
        <w:rPr>
          <w:rFonts w:ascii="Arial" w:hAnsi="Arial" w:cs="Arial"/>
        </w:rPr>
        <w:tab/>
        <w:t>Any action of law, suit in equity, or judicial proceeding for the enforcement of this Agreement, or any provisions thereof, shall be instituted and maintained only in any of the courts of competent jurisdiction in Summit County, Utah.</w:t>
      </w:r>
    </w:p>
    <w:p w:rsidR="00AA2EAD" w:rsidRDefault="00AA2EAD" w:rsidP="00AA2EAD">
      <w:pPr>
        <w:jc w:val="both"/>
        <w:rPr>
          <w:rFonts w:ascii="Arial" w:hAnsi="Arial" w:cs="Arial"/>
        </w:rPr>
      </w:pPr>
    </w:p>
    <w:p w:rsidR="00AA2EAD" w:rsidRDefault="00AA2EAD" w:rsidP="00AA2EAD">
      <w:pPr>
        <w:jc w:val="both"/>
        <w:rPr>
          <w:rFonts w:ascii="Arial" w:hAnsi="Arial"/>
        </w:rPr>
      </w:pPr>
      <w:r>
        <w:rPr>
          <w:rFonts w:ascii="Arial" w:hAnsi="Arial" w:cs="Arial"/>
          <w:b/>
          <w:bCs/>
        </w:rPr>
        <w:t>20.</w:t>
      </w:r>
      <w:r>
        <w:rPr>
          <w:rFonts w:ascii="Arial" w:hAnsi="Arial" w:cs="Arial"/>
          <w:b/>
          <w:bCs/>
        </w:rPr>
        <w:tab/>
      </w:r>
      <w:r>
        <w:rPr>
          <w:rFonts w:ascii="Arial" w:hAnsi="Arial" w:cs="Arial"/>
          <w:b/>
          <w:bCs/>
          <w:u w:val="single"/>
        </w:rPr>
        <w:t xml:space="preserve">SEVERABILITY </w:t>
      </w:r>
      <w:r>
        <w:rPr>
          <w:rFonts w:ascii="Arial" w:hAnsi="Arial"/>
          <w:b/>
          <w:bCs/>
          <w:u w:val="single"/>
        </w:rPr>
        <w:t>AND NON-WAIVER</w:t>
      </w:r>
      <w:r>
        <w:rPr>
          <w:rFonts w:ascii="Arial" w:hAnsi="Arial"/>
        </w:rPr>
        <w:t>.</w:t>
      </w:r>
    </w:p>
    <w:p w:rsidR="00AA2EAD" w:rsidRDefault="00AA2EAD" w:rsidP="00AA2EAD">
      <w:pPr>
        <w:jc w:val="both"/>
        <w:rPr>
          <w:rFonts w:ascii="Arial" w:hAnsi="Arial" w:cs="Arial"/>
        </w:rPr>
      </w:pPr>
    </w:p>
    <w:p w:rsidR="00AA2EAD" w:rsidRDefault="00AA2EAD" w:rsidP="00AA2EAD">
      <w:pPr>
        <w:tabs>
          <w:tab w:val="left" w:pos="-1440"/>
        </w:tabs>
        <w:ind w:left="1440" w:hanging="720"/>
        <w:jc w:val="both"/>
        <w:rPr>
          <w:rFonts w:ascii="Arial" w:hAnsi="Arial" w:cs="Arial"/>
        </w:rPr>
      </w:pPr>
      <w:r>
        <w:rPr>
          <w:rFonts w:ascii="Arial" w:hAnsi="Arial" w:cs="Arial"/>
        </w:rPr>
        <w:t>A.</w:t>
      </w:r>
      <w:r>
        <w:rPr>
          <w:rFonts w:ascii="Arial" w:hAnsi="Arial" w:cs="Arial"/>
        </w:rPr>
        <w:tab/>
        <w:t>If, for any reason, any part, term, or provision of this Agreement is held by a court of the United States to be illegal, void or unenforceable, the validity of the remaining provisions shall not be affected, and the rights and obligations of the Parties shall be construed and enforced as if the Agreement did not contain the particular provision held to be invalid.</w:t>
      </w:r>
    </w:p>
    <w:p w:rsidR="00AA2EAD" w:rsidRDefault="00AA2EAD" w:rsidP="00AA2EAD">
      <w:pPr>
        <w:jc w:val="both"/>
        <w:rPr>
          <w:rFonts w:ascii="Arial" w:hAnsi="Arial" w:cs="Arial"/>
        </w:rPr>
      </w:pPr>
    </w:p>
    <w:p w:rsidR="00AA2EAD" w:rsidRDefault="00AA2EAD" w:rsidP="00AA2EAD">
      <w:pPr>
        <w:tabs>
          <w:tab w:val="left" w:pos="-1440"/>
        </w:tabs>
        <w:ind w:left="1440" w:hanging="720"/>
        <w:jc w:val="both"/>
        <w:rPr>
          <w:rFonts w:ascii="Arial" w:hAnsi="Arial" w:cs="Arial"/>
        </w:rPr>
      </w:pPr>
      <w:r>
        <w:rPr>
          <w:rFonts w:ascii="Arial" w:hAnsi="Arial" w:cs="Arial"/>
        </w:rPr>
        <w:t>B.</w:t>
      </w:r>
      <w:r>
        <w:rPr>
          <w:rFonts w:ascii="Arial" w:hAnsi="Arial" w:cs="Arial"/>
        </w:rPr>
        <w:tab/>
        <w:t>If it should appear that any provision hereof is in conflict with any statutory provision of the State of Utah, said provision which may conflict therewith shall be deemed inoperative and null and void insofar as it may be in conflict therewith, and shall be deemed modified to conform in such statutory provisions.</w:t>
      </w:r>
    </w:p>
    <w:p w:rsidR="00AA2EAD" w:rsidRDefault="00AA2EAD" w:rsidP="00AA2EAD">
      <w:pPr>
        <w:keepNext/>
        <w:keepLines/>
        <w:ind w:left="1440" w:hanging="720"/>
        <w:jc w:val="both"/>
        <w:rPr>
          <w:rFonts w:ascii="Arial" w:hAnsi="Arial"/>
        </w:rPr>
      </w:pPr>
      <w:r>
        <w:rPr>
          <w:rFonts w:ascii="Arial" w:hAnsi="Arial"/>
        </w:rPr>
        <w:t>C.</w:t>
      </w:r>
      <w:r>
        <w:rPr>
          <w:rFonts w:ascii="Arial" w:hAnsi="Arial"/>
        </w:rPr>
        <w:tab/>
        <w:t>It is agreed by the Parties that the forgiveness of the non-performance of any provision of this Agreement does not constitute a subsequent waiver of the provisions of this Agreement.  No waiver shall be effective unless it is in writing and signed by an authorized representative of the waiving party.</w:t>
      </w:r>
    </w:p>
    <w:p w:rsidR="00AA2EAD" w:rsidRDefault="00AA2EAD" w:rsidP="00AA2EAD">
      <w:pPr>
        <w:jc w:val="both"/>
        <w:rPr>
          <w:rFonts w:ascii="Arial" w:hAnsi="Arial"/>
          <w:b/>
          <w:bCs/>
        </w:rPr>
      </w:pPr>
    </w:p>
    <w:p w:rsidR="00AA2EAD" w:rsidRDefault="00AA2EAD" w:rsidP="00AA2EAD">
      <w:pPr>
        <w:jc w:val="both"/>
        <w:rPr>
          <w:rFonts w:ascii="Arial" w:hAnsi="Arial" w:cs="Arial"/>
        </w:rPr>
      </w:pPr>
      <w:r>
        <w:rPr>
          <w:rFonts w:ascii="Arial" w:hAnsi="Arial" w:cs="Arial"/>
          <w:b/>
          <w:bCs/>
        </w:rPr>
        <w:t>21.</w:t>
      </w:r>
      <w:r>
        <w:rPr>
          <w:rFonts w:ascii="Arial" w:hAnsi="Arial" w:cs="Arial"/>
          <w:b/>
          <w:bCs/>
        </w:rPr>
        <w:tab/>
      </w:r>
      <w:r>
        <w:rPr>
          <w:rFonts w:ascii="Arial" w:hAnsi="Arial" w:cs="Arial"/>
          <w:b/>
          <w:bCs/>
          <w:u w:val="single"/>
        </w:rPr>
        <w:t>ENTIRE AGREEMENT</w:t>
      </w:r>
      <w:r>
        <w:rPr>
          <w:rFonts w:ascii="Arial" w:hAnsi="Arial" w:cs="Arial"/>
        </w:rPr>
        <w:t>.</w:t>
      </w:r>
    </w:p>
    <w:p w:rsidR="00AA2EAD" w:rsidRDefault="00AA2EAD" w:rsidP="00AA2EAD">
      <w:pPr>
        <w:jc w:val="both"/>
        <w:rPr>
          <w:rFonts w:ascii="Arial" w:hAnsi="Arial" w:cs="Arial"/>
        </w:rPr>
      </w:pPr>
    </w:p>
    <w:p w:rsidR="00AA2EAD" w:rsidRDefault="00AA2EAD" w:rsidP="00AA2EAD">
      <w:pPr>
        <w:ind w:left="720"/>
        <w:jc w:val="both"/>
        <w:rPr>
          <w:rFonts w:ascii="Arial" w:hAnsi="Arial" w:cs="Arial"/>
        </w:rPr>
      </w:pPr>
      <w:r>
        <w:rPr>
          <w:rFonts w:ascii="Arial" w:hAnsi="Arial" w:cs="Arial"/>
        </w:rPr>
        <w:t xml:space="preserve">The Parties agree that this Agreement is the complete expression of the terms hereto and any oral representations or understandings not incorporated herein are excluded.  Further, any modification of this </w:t>
      </w:r>
      <w:r>
        <w:rPr>
          <w:rFonts w:ascii="Arial" w:hAnsi="Arial" w:cs="Arial"/>
        </w:rPr>
        <w:lastRenderedPageBreak/>
        <w:t xml:space="preserve">Agreement shall be in writing and signed by both Parties.  Failure to comply with any of the provisions stated herein shall constitute material breach of contract and cause for termination.  Both Parties recognize time is of the essence in the performance of the provisions of this Agreement.  It is also agreed by the Parties that the forgiveness of the </w:t>
      </w:r>
    </w:p>
    <w:p w:rsidR="00AA2EAD" w:rsidRDefault="00AA2EAD" w:rsidP="00AA2EAD">
      <w:pPr>
        <w:ind w:left="720"/>
        <w:jc w:val="both"/>
        <w:rPr>
          <w:rFonts w:ascii="Arial" w:hAnsi="Arial" w:cs="Arial"/>
        </w:rPr>
      </w:pPr>
      <w:r>
        <w:rPr>
          <w:rFonts w:ascii="Arial" w:hAnsi="Arial" w:cs="Arial"/>
        </w:rPr>
        <w:t>non-performance of any provision of this Agreement does not constitute a waiver of the provisions of this Agreement.</w:t>
      </w:r>
    </w:p>
    <w:p w:rsidR="00AA2EAD" w:rsidRDefault="00AA2EAD" w:rsidP="00AA2EAD">
      <w:pPr>
        <w:jc w:val="both"/>
        <w:rPr>
          <w:rFonts w:ascii="Arial" w:hAnsi="Arial" w:cs="Arial"/>
        </w:rPr>
      </w:pPr>
    </w:p>
    <w:p w:rsidR="00AA2EAD" w:rsidRDefault="00AA2EAD" w:rsidP="00AA2EAD">
      <w:pPr>
        <w:ind w:left="720"/>
        <w:jc w:val="both"/>
        <w:rPr>
          <w:rFonts w:ascii="Arial" w:hAnsi="Arial" w:cs="Arial"/>
        </w:rPr>
      </w:pPr>
      <w:r>
        <w:rPr>
          <w:rFonts w:ascii="Arial" w:hAnsi="Arial" w:cs="Arial"/>
        </w:rPr>
        <w:t>IN WITNESS WHEREOF the Parties hereto have caused this Agreement to be executed the day and year first hereinabove written.</w:t>
      </w:r>
    </w:p>
    <w:p w:rsidR="00AA2EAD" w:rsidRDefault="00AA2EAD" w:rsidP="00AA2EAD">
      <w:pPr>
        <w:jc w:val="both"/>
        <w:rPr>
          <w:rFonts w:ascii="Arial" w:hAnsi="Arial" w:cs="Arial"/>
        </w:rPr>
      </w:pPr>
    </w:p>
    <w:p w:rsidR="00AA2EAD" w:rsidRDefault="00AA2EAD" w:rsidP="00AA2EAD">
      <w:pPr>
        <w:ind w:firstLine="3600"/>
        <w:jc w:val="both"/>
        <w:rPr>
          <w:rFonts w:ascii="Arial" w:hAnsi="Arial" w:cs="Arial"/>
          <w:b/>
          <w:bCs/>
        </w:rPr>
      </w:pPr>
      <w:r>
        <w:rPr>
          <w:rFonts w:ascii="Arial" w:hAnsi="Arial" w:cs="Arial"/>
          <w:b/>
          <w:bCs/>
        </w:rPr>
        <w:t>PARK CITY MUNICIPAL CORPORATION</w:t>
      </w:r>
    </w:p>
    <w:p w:rsidR="00AA2EAD" w:rsidRDefault="00AA2EAD" w:rsidP="00AA2EAD">
      <w:pPr>
        <w:ind w:firstLine="3600"/>
        <w:jc w:val="both"/>
        <w:rPr>
          <w:rFonts w:ascii="Arial" w:hAnsi="Arial" w:cs="Arial"/>
        </w:rPr>
      </w:pPr>
      <w:r>
        <w:rPr>
          <w:rFonts w:ascii="Arial" w:hAnsi="Arial" w:cs="Arial"/>
        </w:rPr>
        <w:t>445 Marsac Avenue</w:t>
      </w:r>
    </w:p>
    <w:p w:rsidR="00AA2EAD" w:rsidRDefault="00AA2EAD" w:rsidP="00AA2EAD">
      <w:pPr>
        <w:ind w:firstLine="3600"/>
        <w:jc w:val="both"/>
        <w:rPr>
          <w:rFonts w:ascii="Arial" w:hAnsi="Arial" w:cs="Arial"/>
        </w:rPr>
      </w:pPr>
      <w:r>
        <w:rPr>
          <w:rFonts w:ascii="Arial" w:hAnsi="Arial" w:cs="Arial"/>
        </w:rPr>
        <w:t>Post Office Box 1480</w:t>
      </w:r>
    </w:p>
    <w:p w:rsidR="00AA2EAD" w:rsidRDefault="00AA2EAD" w:rsidP="00AA2EAD">
      <w:pPr>
        <w:ind w:firstLine="3600"/>
        <w:jc w:val="both"/>
        <w:rPr>
          <w:rFonts w:ascii="Arial" w:hAnsi="Arial" w:cs="Arial"/>
        </w:rPr>
      </w:pPr>
      <w:r>
        <w:rPr>
          <w:rFonts w:ascii="Arial" w:hAnsi="Arial" w:cs="Arial"/>
        </w:rPr>
        <w:t>Park City, UT 84060-1480</w:t>
      </w:r>
    </w:p>
    <w:p w:rsidR="00AA2EAD" w:rsidRDefault="00AA2EAD" w:rsidP="00AA2EAD">
      <w:pPr>
        <w:jc w:val="both"/>
        <w:rPr>
          <w:rFonts w:ascii="Arial" w:hAnsi="Arial" w:cs="Arial"/>
        </w:rPr>
      </w:pPr>
    </w:p>
    <w:p w:rsidR="00AA2EAD" w:rsidRDefault="00AA2EAD" w:rsidP="00AA2EAD">
      <w:pPr>
        <w:ind w:firstLine="3600"/>
        <w:jc w:val="both"/>
        <w:rPr>
          <w:rFonts w:ascii="Arial" w:hAnsi="Arial" w:cs="Arial"/>
        </w:rPr>
      </w:pPr>
      <w:r>
        <w:rPr>
          <w:rFonts w:ascii="Arial" w:hAnsi="Arial" w:cs="Arial"/>
        </w:rPr>
        <w:t>________________________________</w:t>
      </w:r>
    </w:p>
    <w:p w:rsidR="00AA2EAD" w:rsidRDefault="00AA2EAD" w:rsidP="00AA2EAD">
      <w:pPr>
        <w:ind w:firstLine="3600"/>
        <w:jc w:val="both"/>
        <w:rPr>
          <w:rFonts w:ascii="Arial" w:hAnsi="Arial" w:cs="Arial"/>
        </w:rPr>
      </w:pPr>
      <w:r>
        <w:rPr>
          <w:rFonts w:ascii="Arial" w:hAnsi="Arial" w:cs="Arial"/>
        </w:rPr>
        <w:t>Diane Foster, City Manager</w:t>
      </w:r>
    </w:p>
    <w:p w:rsidR="00AA2EAD" w:rsidRDefault="00AA2EAD" w:rsidP="00AA2EAD">
      <w:pPr>
        <w:jc w:val="both"/>
        <w:rPr>
          <w:rFonts w:ascii="Arial" w:hAnsi="Arial" w:cs="Arial"/>
        </w:rPr>
      </w:pPr>
    </w:p>
    <w:p w:rsidR="00AA2EAD" w:rsidRDefault="00AA2EAD" w:rsidP="00AA2EAD">
      <w:pPr>
        <w:jc w:val="both"/>
        <w:rPr>
          <w:rFonts w:ascii="Arial" w:hAnsi="Arial" w:cs="Arial"/>
        </w:rPr>
      </w:pPr>
      <w:r>
        <w:rPr>
          <w:rFonts w:ascii="Arial" w:hAnsi="Arial" w:cs="Arial"/>
        </w:rPr>
        <w:t>Attest:</w:t>
      </w:r>
    </w:p>
    <w:p w:rsidR="00AA2EAD" w:rsidRDefault="00AA2EAD" w:rsidP="00AA2EAD">
      <w:pPr>
        <w:jc w:val="both"/>
        <w:rPr>
          <w:rFonts w:ascii="Arial" w:hAnsi="Arial" w:cs="Arial"/>
        </w:rPr>
      </w:pPr>
    </w:p>
    <w:p w:rsidR="00AA2EAD" w:rsidRDefault="00AA2EAD" w:rsidP="00AA2EAD">
      <w:pPr>
        <w:jc w:val="both"/>
        <w:rPr>
          <w:rFonts w:ascii="Arial" w:hAnsi="Arial" w:cs="Arial"/>
        </w:rPr>
      </w:pPr>
    </w:p>
    <w:p w:rsidR="00AA2EAD" w:rsidRDefault="00AA2EAD" w:rsidP="00AA2EAD">
      <w:pPr>
        <w:jc w:val="both"/>
        <w:rPr>
          <w:rFonts w:ascii="Arial" w:hAnsi="Arial" w:cs="Arial"/>
        </w:rPr>
      </w:pPr>
      <w:r>
        <w:rPr>
          <w:rFonts w:ascii="Arial" w:hAnsi="Arial" w:cs="Arial"/>
        </w:rPr>
        <w:t>___________________________</w:t>
      </w:r>
    </w:p>
    <w:p w:rsidR="00AA2EAD" w:rsidRDefault="00AA2EAD" w:rsidP="00AA2EAD">
      <w:pPr>
        <w:jc w:val="both"/>
        <w:rPr>
          <w:rFonts w:ascii="Arial" w:hAnsi="Arial" w:cs="Arial"/>
        </w:rPr>
      </w:pPr>
      <w:r>
        <w:rPr>
          <w:rFonts w:ascii="Arial" w:hAnsi="Arial" w:cs="Arial"/>
        </w:rPr>
        <w:t>City Recorder’s Office</w:t>
      </w:r>
    </w:p>
    <w:p w:rsidR="00AA2EAD" w:rsidRDefault="00AA2EAD" w:rsidP="00AA2EAD">
      <w:pPr>
        <w:jc w:val="both"/>
        <w:rPr>
          <w:rFonts w:ascii="Arial" w:hAnsi="Arial" w:cs="Arial"/>
        </w:rPr>
      </w:pPr>
    </w:p>
    <w:p w:rsidR="00AA2EAD" w:rsidRDefault="00AA2EAD" w:rsidP="00AA2EAD">
      <w:pPr>
        <w:jc w:val="both"/>
        <w:rPr>
          <w:rFonts w:ascii="Arial" w:hAnsi="Arial" w:cs="Arial"/>
        </w:rPr>
      </w:pPr>
    </w:p>
    <w:p w:rsidR="00AA2EAD" w:rsidRDefault="00AA2EAD" w:rsidP="00AA2EAD">
      <w:pPr>
        <w:jc w:val="both"/>
        <w:rPr>
          <w:rFonts w:ascii="Arial" w:hAnsi="Arial" w:cs="Arial"/>
        </w:rPr>
      </w:pPr>
      <w:r>
        <w:rPr>
          <w:rFonts w:ascii="Arial" w:hAnsi="Arial" w:cs="Arial"/>
        </w:rPr>
        <w:t>Approved as to form:</w:t>
      </w:r>
    </w:p>
    <w:p w:rsidR="00AA2EAD" w:rsidRDefault="00AA2EAD" w:rsidP="00AA2EAD">
      <w:pPr>
        <w:jc w:val="both"/>
        <w:rPr>
          <w:rFonts w:ascii="Arial" w:hAnsi="Arial" w:cs="Arial"/>
        </w:rPr>
      </w:pPr>
    </w:p>
    <w:p w:rsidR="00AA2EAD" w:rsidRDefault="00AA2EAD" w:rsidP="00AA2EAD">
      <w:pPr>
        <w:jc w:val="both"/>
        <w:rPr>
          <w:rFonts w:ascii="Arial" w:hAnsi="Arial" w:cs="Arial"/>
        </w:rPr>
      </w:pPr>
      <w:r>
        <w:rPr>
          <w:rFonts w:ascii="Arial" w:hAnsi="Arial" w:cs="Arial"/>
        </w:rPr>
        <w:t>___________________________</w:t>
      </w:r>
    </w:p>
    <w:p w:rsidR="00AA2EAD" w:rsidRDefault="00AA2EAD" w:rsidP="00AA2EAD">
      <w:pPr>
        <w:jc w:val="both"/>
        <w:rPr>
          <w:rFonts w:ascii="Arial" w:hAnsi="Arial" w:cs="Arial"/>
        </w:rPr>
      </w:pPr>
      <w:r>
        <w:rPr>
          <w:rFonts w:ascii="Arial" w:hAnsi="Arial" w:cs="Arial"/>
        </w:rPr>
        <w:t>City Attorney’s Office</w:t>
      </w:r>
    </w:p>
    <w:p w:rsidR="00AA2EAD" w:rsidRDefault="00AA2EAD" w:rsidP="00AA2EAD">
      <w:pPr>
        <w:ind w:firstLine="2880"/>
        <w:jc w:val="both"/>
        <w:rPr>
          <w:rFonts w:ascii="Arial" w:hAnsi="Arial" w:cs="Arial"/>
        </w:rPr>
      </w:pPr>
      <w:r>
        <w:rPr>
          <w:rFonts w:ascii="Arial" w:hAnsi="Arial" w:cs="Arial"/>
        </w:rPr>
        <w:tab/>
      </w:r>
    </w:p>
    <w:p w:rsidR="00AA2EAD" w:rsidRDefault="00AA2EAD" w:rsidP="00AA2EAD">
      <w:pPr>
        <w:ind w:firstLine="2880"/>
        <w:jc w:val="both"/>
        <w:rPr>
          <w:rFonts w:ascii="Arial" w:hAnsi="Arial" w:cs="Arial"/>
        </w:rPr>
      </w:pPr>
    </w:p>
    <w:p w:rsidR="00FD1816" w:rsidRDefault="00FD1816">
      <w:pPr>
        <w:rPr>
          <w:rFonts w:ascii="Arial" w:hAnsi="Arial" w:cs="Arial"/>
          <w:b/>
        </w:rPr>
      </w:pPr>
      <w:r>
        <w:rPr>
          <w:rFonts w:ascii="Arial" w:hAnsi="Arial" w:cs="Arial"/>
          <w:b/>
        </w:rPr>
        <w:br w:type="page"/>
      </w:r>
    </w:p>
    <w:p w:rsidR="00AA2EAD" w:rsidRPr="00AA2EAD" w:rsidRDefault="00AA2EAD" w:rsidP="00AA2EAD">
      <w:pPr>
        <w:ind w:left="720" w:firstLine="2880"/>
        <w:jc w:val="both"/>
        <w:rPr>
          <w:rFonts w:ascii="Arial" w:hAnsi="Arial" w:cs="Arial"/>
          <w:b/>
        </w:rPr>
      </w:pPr>
      <w:r w:rsidRPr="00AA2EAD">
        <w:rPr>
          <w:rFonts w:ascii="Arial" w:hAnsi="Arial" w:cs="Arial"/>
          <w:b/>
        </w:rPr>
        <w:lastRenderedPageBreak/>
        <w:t>SERVICE PROVIDER:</w:t>
      </w:r>
    </w:p>
    <w:p w:rsidR="00AA2EAD" w:rsidRPr="00AA2EAD" w:rsidRDefault="00AA2EAD" w:rsidP="00AA2EAD">
      <w:pPr>
        <w:ind w:firstLine="3600"/>
        <w:jc w:val="both"/>
        <w:rPr>
          <w:rFonts w:ascii="Arial" w:hAnsi="Arial" w:cs="Arial"/>
        </w:rPr>
      </w:pPr>
      <w:r w:rsidRPr="00AA2EAD">
        <w:rPr>
          <w:rFonts w:ascii="Arial" w:hAnsi="Arial" w:cs="Arial"/>
        </w:rPr>
        <w:t>Name:</w:t>
      </w:r>
    </w:p>
    <w:p w:rsidR="00AA2EAD" w:rsidRPr="00AA2EAD" w:rsidRDefault="00AA2EAD" w:rsidP="00AA2EAD">
      <w:pPr>
        <w:ind w:firstLine="3600"/>
        <w:jc w:val="both"/>
        <w:rPr>
          <w:rFonts w:ascii="Arial" w:hAnsi="Arial" w:cs="Arial"/>
        </w:rPr>
      </w:pPr>
      <w:r w:rsidRPr="00AA2EAD">
        <w:rPr>
          <w:rFonts w:ascii="Arial" w:hAnsi="Arial" w:cs="Arial"/>
        </w:rPr>
        <w:t>Address:</w:t>
      </w:r>
    </w:p>
    <w:p w:rsidR="00AA2EAD" w:rsidRPr="00AA2EAD" w:rsidRDefault="00AA2EAD" w:rsidP="00AA2EAD">
      <w:pPr>
        <w:ind w:firstLine="3600"/>
        <w:jc w:val="both"/>
        <w:rPr>
          <w:rFonts w:ascii="Arial" w:hAnsi="Arial" w:cs="Arial"/>
        </w:rPr>
      </w:pPr>
      <w:r w:rsidRPr="00AA2EAD">
        <w:rPr>
          <w:rFonts w:ascii="Arial" w:hAnsi="Arial" w:cs="Arial"/>
        </w:rPr>
        <w:t>City/State/Zip:</w:t>
      </w:r>
    </w:p>
    <w:p w:rsidR="00AA2EAD" w:rsidRPr="00AA2EAD" w:rsidRDefault="00AA2EAD" w:rsidP="00AA2EAD">
      <w:pPr>
        <w:ind w:firstLine="3600"/>
        <w:jc w:val="both"/>
        <w:rPr>
          <w:rFonts w:ascii="Arial" w:hAnsi="Arial" w:cs="Arial"/>
        </w:rPr>
      </w:pPr>
      <w:r w:rsidRPr="00AA2EAD">
        <w:rPr>
          <w:rFonts w:ascii="Arial" w:hAnsi="Arial" w:cs="Arial"/>
        </w:rPr>
        <w:t>Tax ID#:  _________________________</w:t>
      </w:r>
    </w:p>
    <w:p w:rsidR="00AA2EAD" w:rsidRPr="00AA2EAD" w:rsidRDefault="00AA2EAD" w:rsidP="00AA2EAD">
      <w:pPr>
        <w:ind w:firstLine="3600"/>
        <w:jc w:val="both"/>
        <w:rPr>
          <w:rFonts w:ascii="Arial" w:hAnsi="Arial" w:cs="Arial"/>
        </w:rPr>
      </w:pPr>
      <w:r w:rsidRPr="00AA2EAD">
        <w:rPr>
          <w:rFonts w:ascii="Arial" w:hAnsi="Arial" w:cs="Arial"/>
        </w:rPr>
        <w:t>PC Business License #:___________</w:t>
      </w:r>
    </w:p>
    <w:p w:rsidR="00AA2EAD" w:rsidRPr="00AA2EAD" w:rsidRDefault="00AA2EAD" w:rsidP="00AA2EAD">
      <w:pPr>
        <w:jc w:val="both"/>
        <w:rPr>
          <w:rFonts w:ascii="Arial" w:hAnsi="Arial" w:cs="Arial"/>
        </w:rPr>
      </w:pPr>
    </w:p>
    <w:p w:rsidR="00AA2EAD" w:rsidRDefault="00AA2EAD" w:rsidP="00AA2EAD">
      <w:pPr>
        <w:ind w:firstLine="3600"/>
        <w:jc w:val="both"/>
        <w:rPr>
          <w:rFonts w:ascii="Arial" w:hAnsi="Arial" w:cs="Arial"/>
        </w:rPr>
      </w:pPr>
      <w:r w:rsidRPr="00AA2EAD">
        <w:rPr>
          <w:rFonts w:ascii="Arial" w:hAnsi="Arial" w:cs="Arial"/>
        </w:rPr>
        <w:t>_____________</w:t>
      </w:r>
      <w:r>
        <w:rPr>
          <w:rFonts w:ascii="Arial" w:hAnsi="Arial" w:cs="Arial"/>
        </w:rPr>
        <w:t>_____________________</w:t>
      </w:r>
    </w:p>
    <w:p w:rsidR="00AA2EAD" w:rsidRDefault="00AA2EAD" w:rsidP="00AA2EAD">
      <w:pPr>
        <w:ind w:firstLine="3600"/>
        <w:jc w:val="both"/>
        <w:rPr>
          <w:rFonts w:ascii="Arial" w:hAnsi="Arial" w:cs="Arial"/>
        </w:rPr>
      </w:pPr>
      <w:r>
        <w:rPr>
          <w:rFonts w:ascii="Arial" w:hAnsi="Arial" w:cs="Arial"/>
        </w:rPr>
        <w:t>Printed Name</w:t>
      </w:r>
    </w:p>
    <w:p w:rsidR="00AA2EAD" w:rsidRDefault="00AA2EAD" w:rsidP="00AA2EAD">
      <w:pPr>
        <w:ind w:firstLine="3600"/>
        <w:jc w:val="both"/>
        <w:rPr>
          <w:rFonts w:ascii="Arial" w:hAnsi="Arial" w:cs="Arial"/>
        </w:rPr>
      </w:pPr>
    </w:p>
    <w:p w:rsidR="00AA2EAD" w:rsidRDefault="00AA2EAD" w:rsidP="00AA2EAD">
      <w:pPr>
        <w:ind w:firstLine="3600"/>
        <w:jc w:val="both"/>
        <w:rPr>
          <w:rFonts w:ascii="Arial" w:hAnsi="Arial" w:cs="Arial"/>
        </w:rPr>
      </w:pPr>
      <w:r>
        <w:rPr>
          <w:rFonts w:ascii="Arial" w:hAnsi="Arial" w:cs="Arial"/>
        </w:rPr>
        <w:t>__________________________________</w:t>
      </w:r>
    </w:p>
    <w:p w:rsidR="00AA2EAD" w:rsidRDefault="00AA2EAD" w:rsidP="00AA2EAD">
      <w:pPr>
        <w:ind w:firstLine="3600"/>
        <w:jc w:val="both"/>
        <w:rPr>
          <w:rFonts w:ascii="Arial" w:hAnsi="Arial" w:cs="Arial"/>
        </w:rPr>
      </w:pPr>
      <w:r>
        <w:rPr>
          <w:rFonts w:ascii="Arial" w:hAnsi="Arial" w:cs="Arial"/>
        </w:rPr>
        <w:t>Signature</w:t>
      </w:r>
    </w:p>
    <w:p w:rsidR="00AA2EAD" w:rsidRDefault="00AA2EAD" w:rsidP="00AA2EAD">
      <w:pPr>
        <w:ind w:firstLine="3600"/>
        <w:jc w:val="both"/>
        <w:rPr>
          <w:rFonts w:ascii="Arial" w:hAnsi="Arial" w:cs="Arial"/>
        </w:rPr>
      </w:pPr>
    </w:p>
    <w:p w:rsidR="00AA2EAD" w:rsidRDefault="00AA2EAD" w:rsidP="00AA2EAD">
      <w:pPr>
        <w:ind w:firstLine="3600"/>
        <w:jc w:val="both"/>
        <w:rPr>
          <w:rFonts w:ascii="Arial" w:hAnsi="Arial" w:cs="Arial"/>
        </w:rPr>
      </w:pPr>
      <w:r>
        <w:rPr>
          <w:rFonts w:ascii="Arial" w:hAnsi="Arial" w:cs="Arial"/>
        </w:rPr>
        <w:t>__________________________________</w:t>
      </w:r>
    </w:p>
    <w:p w:rsidR="00AA2EAD" w:rsidRDefault="00AA2EAD" w:rsidP="00AA2EAD">
      <w:pPr>
        <w:ind w:firstLine="3600"/>
        <w:jc w:val="both"/>
        <w:rPr>
          <w:rFonts w:ascii="Arial" w:hAnsi="Arial" w:cs="Arial"/>
        </w:rPr>
      </w:pPr>
      <w:r>
        <w:rPr>
          <w:rFonts w:ascii="Arial" w:hAnsi="Arial" w:cs="Arial"/>
        </w:rPr>
        <w:t>Title</w:t>
      </w:r>
    </w:p>
    <w:p w:rsidR="00AA2EAD" w:rsidRDefault="00AA2EAD" w:rsidP="00AA2EAD">
      <w:pPr>
        <w:ind w:firstLine="1440"/>
        <w:jc w:val="both"/>
        <w:rPr>
          <w:rFonts w:ascii="Arial" w:hAnsi="Arial" w:cs="Arial"/>
        </w:rPr>
      </w:pPr>
    </w:p>
    <w:p w:rsidR="00AA2EAD" w:rsidRDefault="00AA2EAD" w:rsidP="00AA2EAD">
      <w:pPr>
        <w:ind w:firstLine="1440"/>
        <w:jc w:val="both"/>
        <w:rPr>
          <w:rFonts w:ascii="Arial" w:hAnsi="Arial" w:cs="Arial"/>
        </w:rPr>
      </w:pPr>
    </w:p>
    <w:p w:rsidR="00AA2EAD" w:rsidRDefault="00AA2EAD" w:rsidP="00AA2EAD">
      <w:pPr>
        <w:ind w:firstLine="1440"/>
        <w:jc w:val="both"/>
        <w:rPr>
          <w:rFonts w:ascii="Arial" w:hAnsi="Arial" w:cs="Arial"/>
        </w:rPr>
      </w:pPr>
    </w:p>
    <w:p w:rsidR="00AA2EAD" w:rsidRDefault="00AA2EAD" w:rsidP="00AA2EAD">
      <w:pPr>
        <w:jc w:val="both"/>
        <w:rPr>
          <w:rFonts w:ascii="Arial" w:hAnsi="Arial" w:cs="Arial"/>
        </w:rPr>
      </w:pPr>
    </w:p>
    <w:p w:rsidR="00AA2EAD" w:rsidRDefault="00AA2EAD" w:rsidP="00AA2EAD">
      <w:pPr>
        <w:jc w:val="both"/>
        <w:rPr>
          <w:rFonts w:ascii="Arial" w:hAnsi="Arial" w:cs="Arial"/>
        </w:rPr>
      </w:pPr>
      <w:r>
        <w:rPr>
          <w:rFonts w:ascii="Arial" w:hAnsi="Arial" w:cs="Arial"/>
        </w:rPr>
        <w:t>STATE OF UTAH</w:t>
      </w:r>
      <w:r>
        <w:rPr>
          <w:rFonts w:ascii="Arial" w:hAnsi="Arial" w:cs="Arial"/>
        </w:rPr>
        <w:tab/>
      </w:r>
      <w:r>
        <w:rPr>
          <w:rFonts w:ascii="Arial" w:hAnsi="Arial" w:cs="Arial"/>
        </w:rPr>
        <w:tab/>
        <w:t>)</w:t>
      </w:r>
    </w:p>
    <w:p w:rsidR="00AA2EAD" w:rsidRDefault="00AA2EAD" w:rsidP="00AA2EAD">
      <w:pPr>
        <w:ind w:left="2160" w:firstLine="720"/>
        <w:jc w:val="both"/>
        <w:rPr>
          <w:rFonts w:ascii="Arial" w:hAnsi="Arial" w:cs="Arial"/>
        </w:rPr>
      </w:pPr>
      <w:r>
        <w:rPr>
          <w:rFonts w:ascii="Arial" w:hAnsi="Arial" w:cs="Arial"/>
        </w:rPr>
        <w:t>) ss.</w:t>
      </w:r>
    </w:p>
    <w:p w:rsidR="00AA2EAD" w:rsidRDefault="00AA2EAD" w:rsidP="00AA2EAD">
      <w:pPr>
        <w:jc w:val="both"/>
        <w:rPr>
          <w:rFonts w:ascii="Arial" w:hAnsi="Arial" w:cs="Arial"/>
        </w:rPr>
      </w:pPr>
      <w:r>
        <w:rPr>
          <w:rFonts w:ascii="Arial" w:hAnsi="Arial" w:cs="Arial"/>
        </w:rPr>
        <w:t>COUNTY OF SUMMIT</w:t>
      </w:r>
      <w:r>
        <w:rPr>
          <w:rFonts w:ascii="Arial" w:hAnsi="Arial" w:cs="Arial"/>
        </w:rPr>
        <w:tab/>
        <w:t>)</w:t>
      </w:r>
    </w:p>
    <w:p w:rsidR="00AA2EAD" w:rsidRDefault="00AA2EAD" w:rsidP="00AA2EAD">
      <w:pPr>
        <w:jc w:val="both"/>
        <w:rPr>
          <w:rFonts w:ascii="Arial" w:hAnsi="Arial" w:cs="Arial"/>
        </w:rPr>
      </w:pPr>
    </w:p>
    <w:p w:rsidR="00AA2EAD" w:rsidRDefault="00AA2EAD" w:rsidP="00AA2EAD">
      <w:pPr>
        <w:jc w:val="both"/>
        <w:rPr>
          <w:rFonts w:ascii="Arial" w:hAnsi="Arial" w:cs="Arial"/>
        </w:rPr>
      </w:pPr>
      <w:r>
        <w:rPr>
          <w:rFonts w:ascii="Arial" w:hAnsi="Arial" w:cs="Arial"/>
        </w:rPr>
        <w:t xml:space="preserve"> </w:t>
      </w:r>
    </w:p>
    <w:p w:rsidR="00AA2EAD" w:rsidRDefault="00AA2EAD" w:rsidP="00AA2EAD">
      <w:pPr>
        <w:jc w:val="both"/>
        <w:rPr>
          <w:rFonts w:ascii="Arial" w:hAnsi="Arial" w:cs="Arial"/>
        </w:rPr>
      </w:pPr>
      <w:r>
        <w:rPr>
          <w:rFonts w:ascii="Arial" w:hAnsi="Arial" w:cs="Arial"/>
        </w:rPr>
        <w:t xml:space="preserve">On this ____ day of ________________, 20__, personally appeared before me _____________________________, whose identity is personally known to me/or proved to me on the basis of satisfactory evidence and who by me duly sworn/affirmed, did say that he/she is the _________________________ (title or office) of </w:t>
      </w:r>
      <w:r w:rsidRPr="00AA2EAD">
        <w:rPr>
          <w:rFonts w:ascii="Arial" w:hAnsi="Arial" w:cs="Arial"/>
        </w:rPr>
        <w:t>__________________________________, a ___________________________ corporation (or limited liability company), by authority of its Bylaws/Resolution of the Board of Directors (if as to a corporation) or Member Resolution (if as to a limited liability company), and acknowledged that he/she signed it voluntarily for its stated purpose as _______________________ (title) for ___________________</w:t>
      </w:r>
      <w:r>
        <w:rPr>
          <w:rFonts w:ascii="Arial" w:hAnsi="Arial" w:cs="Arial"/>
        </w:rPr>
        <w:t>____________, a _______________ corporation (or limited liability company).</w:t>
      </w:r>
    </w:p>
    <w:p w:rsidR="00AA2EAD" w:rsidRDefault="00AA2EAD" w:rsidP="00AA2EAD">
      <w:pPr>
        <w:jc w:val="both"/>
        <w:rPr>
          <w:rFonts w:ascii="Arial" w:hAnsi="Arial" w:cs="Arial"/>
        </w:rPr>
      </w:pPr>
    </w:p>
    <w:p w:rsidR="00AA2EAD" w:rsidRDefault="00AA2EAD" w:rsidP="00AA2EAD">
      <w:pPr>
        <w:jc w:val="both"/>
        <w:rPr>
          <w:rFonts w:ascii="Arial" w:hAnsi="Arial" w:cs="Arial"/>
        </w:rPr>
      </w:pPr>
      <w:r>
        <w:rPr>
          <w:rFonts w:ascii="Arial" w:hAnsi="Arial" w:cs="Arial"/>
        </w:rPr>
        <w:t>__________________________________</w:t>
      </w:r>
    </w:p>
    <w:p w:rsidR="00AA2EAD" w:rsidRDefault="00AA2EAD" w:rsidP="00AA2EAD">
      <w:pPr>
        <w:jc w:val="both"/>
        <w:rPr>
          <w:rFonts w:ascii="Arial" w:hAnsi="Arial" w:cs="Arial"/>
        </w:rPr>
      </w:pPr>
      <w:r>
        <w:rPr>
          <w:rFonts w:ascii="Arial" w:hAnsi="Arial" w:cs="Arial"/>
        </w:rPr>
        <w:t>Notary Public</w:t>
      </w:r>
    </w:p>
    <w:p w:rsidR="00AA2EAD" w:rsidRDefault="00AA2EAD" w:rsidP="00AA2EAD">
      <w:pPr>
        <w:jc w:val="both"/>
        <w:rPr>
          <w:rFonts w:ascii="Arial" w:hAnsi="Arial" w:cs="Arial"/>
        </w:rPr>
      </w:pPr>
    </w:p>
    <w:p w:rsidR="002E5CDC" w:rsidRPr="00AA2EAD" w:rsidRDefault="002E5CDC" w:rsidP="00AA2EAD">
      <w:pPr>
        <w:jc w:val="both"/>
        <w:rPr>
          <w:rFonts w:ascii="Arial" w:hAnsi="Arial" w:cs="Arial"/>
          <w:u w:val="single"/>
        </w:rPr>
      </w:pPr>
    </w:p>
    <w:sectPr w:rsidR="002E5CDC" w:rsidRPr="00AA2EAD">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CFB" w:rsidRDefault="00326CFB">
      <w:r>
        <w:separator/>
      </w:r>
    </w:p>
  </w:endnote>
  <w:endnote w:type="continuationSeparator" w:id="0">
    <w:p w:rsidR="00326CFB" w:rsidRDefault="00326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udyOlSt BT">
    <w:altName w:val="Georgia"/>
    <w:charset w:val="00"/>
    <w:family w:val="roman"/>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CFB" w:rsidRDefault="00326CFB">
      <w:r>
        <w:separator/>
      </w:r>
    </w:p>
  </w:footnote>
  <w:footnote w:type="continuationSeparator" w:id="0">
    <w:p w:rsidR="00326CFB" w:rsidRDefault="00326C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6F3" w:rsidRDefault="00F016F3" w:rsidP="00520322">
    <w:pPr>
      <w:spacing w:line="240" w:lineRule="exact"/>
      <w:jc w:val="center"/>
    </w:pPr>
  </w:p>
  <w:p w:rsidR="00F016F3" w:rsidRDefault="00F016F3" w:rsidP="00520322">
    <w:pP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66DE8"/>
    <w:multiLevelType w:val="hybridMultilevel"/>
    <w:tmpl w:val="68A03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A97FC9"/>
    <w:multiLevelType w:val="hybridMultilevel"/>
    <w:tmpl w:val="76B450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9216530"/>
    <w:multiLevelType w:val="hybridMultilevel"/>
    <w:tmpl w:val="7E702948"/>
    <w:lvl w:ilvl="0" w:tplc="7BF01F7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20C7926"/>
    <w:multiLevelType w:val="hybridMultilevel"/>
    <w:tmpl w:val="FA261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99295F"/>
    <w:multiLevelType w:val="hybridMultilevel"/>
    <w:tmpl w:val="C122E754"/>
    <w:lvl w:ilvl="0" w:tplc="220C820E">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71C387C"/>
    <w:multiLevelType w:val="hybridMultilevel"/>
    <w:tmpl w:val="AE84AC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D032AB"/>
    <w:multiLevelType w:val="hybridMultilevel"/>
    <w:tmpl w:val="3D402F28"/>
    <w:lvl w:ilvl="0" w:tplc="F596439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7214D0"/>
    <w:multiLevelType w:val="hybridMultilevel"/>
    <w:tmpl w:val="09A0A320"/>
    <w:lvl w:ilvl="0" w:tplc="FE4EA6B6">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7139FF"/>
    <w:multiLevelType w:val="hybridMultilevel"/>
    <w:tmpl w:val="C91A8068"/>
    <w:lvl w:ilvl="0" w:tplc="2702ED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1431824"/>
    <w:multiLevelType w:val="hybridMultilevel"/>
    <w:tmpl w:val="0BA65122"/>
    <w:lvl w:ilvl="0" w:tplc="63701C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3371583"/>
    <w:multiLevelType w:val="hybridMultilevel"/>
    <w:tmpl w:val="88220748"/>
    <w:lvl w:ilvl="0" w:tplc="DA1617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350501F"/>
    <w:multiLevelType w:val="hybridMultilevel"/>
    <w:tmpl w:val="815885C0"/>
    <w:lvl w:ilvl="0" w:tplc="BF2461AA">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BA610B8"/>
    <w:multiLevelType w:val="multilevel"/>
    <w:tmpl w:val="E3D29A00"/>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3">
    <w:nsid w:val="3C47411B"/>
    <w:multiLevelType w:val="hybridMultilevel"/>
    <w:tmpl w:val="97866EDA"/>
    <w:lvl w:ilvl="0" w:tplc="D97AD1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72D3E69"/>
    <w:multiLevelType w:val="multilevel"/>
    <w:tmpl w:val="E3D29A00"/>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5">
    <w:nsid w:val="49E93E1A"/>
    <w:multiLevelType w:val="hybridMultilevel"/>
    <w:tmpl w:val="4CF25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E670B39"/>
    <w:multiLevelType w:val="hybridMultilevel"/>
    <w:tmpl w:val="42C046A0"/>
    <w:lvl w:ilvl="0" w:tplc="FA24C44A">
      <w:start w:val="1"/>
      <w:numFmt w:val="upperRoman"/>
      <w:lvlText w:val="%1."/>
      <w:lvlJc w:val="left"/>
      <w:pPr>
        <w:tabs>
          <w:tab w:val="num" w:pos="1080"/>
        </w:tabs>
        <w:ind w:left="1080" w:hanging="720"/>
      </w:pPr>
      <w:rPr>
        <w:rFonts w:hint="default"/>
        <w:b/>
      </w:rPr>
    </w:lvl>
    <w:lvl w:ilvl="1" w:tplc="04090001">
      <w:start w:val="1"/>
      <w:numFmt w:val="bullet"/>
      <w:lvlText w:val=""/>
      <w:lvlJc w:val="left"/>
      <w:pPr>
        <w:tabs>
          <w:tab w:val="num" w:pos="1440"/>
        </w:tabs>
        <w:ind w:left="1440" w:hanging="360"/>
      </w:pPr>
      <w:rPr>
        <w:rFonts w:ascii="Symbol" w:hAnsi="Symbol"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F7B6C17"/>
    <w:multiLevelType w:val="hybridMultilevel"/>
    <w:tmpl w:val="01EAB036"/>
    <w:lvl w:ilvl="0" w:tplc="849A812C">
      <w:start w:val="9"/>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808451A"/>
    <w:multiLevelType w:val="hybridMultilevel"/>
    <w:tmpl w:val="47AC23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6A7657"/>
    <w:multiLevelType w:val="hybridMultilevel"/>
    <w:tmpl w:val="A5645F9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19D7576"/>
    <w:multiLevelType w:val="hybridMultilevel"/>
    <w:tmpl w:val="80A47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1CD0B9B"/>
    <w:multiLevelType w:val="hybridMultilevel"/>
    <w:tmpl w:val="C228F85E"/>
    <w:lvl w:ilvl="0" w:tplc="36FE127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8AC418D"/>
    <w:multiLevelType w:val="hybridMultilevel"/>
    <w:tmpl w:val="D1EA84FC"/>
    <w:lvl w:ilvl="0" w:tplc="9E9674B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92C67F4"/>
    <w:multiLevelType w:val="hybridMultilevel"/>
    <w:tmpl w:val="8A1023BA"/>
    <w:lvl w:ilvl="0" w:tplc="61A0978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2"/>
  </w:num>
  <w:num w:numId="3">
    <w:abstractNumId w:val="14"/>
  </w:num>
  <w:num w:numId="4">
    <w:abstractNumId w:val="16"/>
  </w:num>
  <w:num w:numId="5">
    <w:abstractNumId w:val="17"/>
  </w:num>
  <w:num w:numId="6">
    <w:abstractNumId w:val="4"/>
  </w:num>
  <w:num w:numId="7">
    <w:abstractNumId w:val="18"/>
  </w:num>
  <w:num w:numId="8">
    <w:abstractNumId w:val="13"/>
  </w:num>
  <w:num w:numId="9">
    <w:abstractNumId w:val="10"/>
  </w:num>
  <w:num w:numId="10">
    <w:abstractNumId w:val="9"/>
  </w:num>
  <w:num w:numId="11">
    <w:abstractNumId w:val="1"/>
  </w:num>
  <w:num w:numId="12">
    <w:abstractNumId w:val="22"/>
  </w:num>
  <w:num w:numId="13">
    <w:abstractNumId w:val="21"/>
  </w:num>
  <w:num w:numId="14">
    <w:abstractNumId w:val="23"/>
  </w:num>
  <w:num w:numId="15">
    <w:abstractNumId w:val="8"/>
  </w:num>
  <w:num w:numId="16">
    <w:abstractNumId w:val="3"/>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5"/>
  </w:num>
  <w:num w:numId="20">
    <w:abstractNumId w:val="15"/>
  </w:num>
  <w:num w:numId="21">
    <w:abstractNumId w:val="19"/>
  </w:num>
  <w:num w:numId="22">
    <w:abstractNumId w:val="6"/>
  </w:num>
  <w:num w:numId="23">
    <w:abstractNumId w:val="7"/>
  </w:num>
  <w:num w:numId="24">
    <w:abstractNumId w:val="20"/>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605"/>
    <w:rsid w:val="00000819"/>
    <w:rsid w:val="00000E6C"/>
    <w:rsid w:val="00000FF1"/>
    <w:rsid w:val="00001097"/>
    <w:rsid w:val="000013BB"/>
    <w:rsid w:val="0000161C"/>
    <w:rsid w:val="0000195F"/>
    <w:rsid w:val="00001F1F"/>
    <w:rsid w:val="000024A7"/>
    <w:rsid w:val="00002ECC"/>
    <w:rsid w:val="00003449"/>
    <w:rsid w:val="00003455"/>
    <w:rsid w:val="0000365A"/>
    <w:rsid w:val="000042A6"/>
    <w:rsid w:val="00004D72"/>
    <w:rsid w:val="00004E8F"/>
    <w:rsid w:val="000053EA"/>
    <w:rsid w:val="00005487"/>
    <w:rsid w:val="000057A1"/>
    <w:rsid w:val="00006197"/>
    <w:rsid w:val="000065C4"/>
    <w:rsid w:val="00006892"/>
    <w:rsid w:val="00007DED"/>
    <w:rsid w:val="00007E10"/>
    <w:rsid w:val="000106DA"/>
    <w:rsid w:val="000107A0"/>
    <w:rsid w:val="000109F0"/>
    <w:rsid w:val="000110E4"/>
    <w:rsid w:val="00011A22"/>
    <w:rsid w:val="00011CC0"/>
    <w:rsid w:val="00011F2E"/>
    <w:rsid w:val="000122B5"/>
    <w:rsid w:val="0001289F"/>
    <w:rsid w:val="000131E9"/>
    <w:rsid w:val="00013D6B"/>
    <w:rsid w:val="00013E46"/>
    <w:rsid w:val="00013FF0"/>
    <w:rsid w:val="0001526D"/>
    <w:rsid w:val="000152B7"/>
    <w:rsid w:val="0001583C"/>
    <w:rsid w:val="000158D4"/>
    <w:rsid w:val="00015BA8"/>
    <w:rsid w:val="00015ED6"/>
    <w:rsid w:val="000161E6"/>
    <w:rsid w:val="000164C8"/>
    <w:rsid w:val="0001698E"/>
    <w:rsid w:val="00017A6D"/>
    <w:rsid w:val="00017EA3"/>
    <w:rsid w:val="000200B2"/>
    <w:rsid w:val="0002013C"/>
    <w:rsid w:val="0002060E"/>
    <w:rsid w:val="00020619"/>
    <w:rsid w:val="00020B8C"/>
    <w:rsid w:val="00020C77"/>
    <w:rsid w:val="000210C7"/>
    <w:rsid w:val="0002196B"/>
    <w:rsid w:val="0002267E"/>
    <w:rsid w:val="000227A9"/>
    <w:rsid w:val="00023BA9"/>
    <w:rsid w:val="000247AD"/>
    <w:rsid w:val="0002492A"/>
    <w:rsid w:val="00026216"/>
    <w:rsid w:val="00026306"/>
    <w:rsid w:val="0002641D"/>
    <w:rsid w:val="00026727"/>
    <w:rsid w:val="00026B1D"/>
    <w:rsid w:val="00027049"/>
    <w:rsid w:val="00030D6F"/>
    <w:rsid w:val="000312DB"/>
    <w:rsid w:val="000314AC"/>
    <w:rsid w:val="00031726"/>
    <w:rsid w:val="00031BE6"/>
    <w:rsid w:val="00032176"/>
    <w:rsid w:val="00032536"/>
    <w:rsid w:val="000328C4"/>
    <w:rsid w:val="00032F39"/>
    <w:rsid w:val="000330B7"/>
    <w:rsid w:val="00033311"/>
    <w:rsid w:val="00033894"/>
    <w:rsid w:val="000343D9"/>
    <w:rsid w:val="0003482B"/>
    <w:rsid w:val="00034B85"/>
    <w:rsid w:val="00034EB3"/>
    <w:rsid w:val="00035159"/>
    <w:rsid w:val="000357E0"/>
    <w:rsid w:val="00035870"/>
    <w:rsid w:val="000362BE"/>
    <w:rsid w:val="000362D4"/>
    <w:rsid w:val="000363C7"/>
    <w:rsid w:val="0003666D"/>
    <w:rsid w:val="00037EB1"/>
    <w:rsid w:val="00040207"/>
    <w:rsid w:val="0004077A"/>
    <w:rsid w:val="000408AF"/>
    <w:rsid w:val="0004095A"/>
    <w:rsid w:val="00040FD0"/>
    <w:rsid w:val="000411D9"/>
    <w:rsid w:val="000412F9"/>
    <w:rsid w:val="00041912"/>
    <w:rsid w:val="00041ACF"/>
    <w:rsid w:val="00041B33"/>
    <w:rsid w:val="00041DF1"/>
    <w:rsid w:val="000431AF"/>
    <w:rsid w:val="000437C1"/>
    <w:rsid w:val="00043AC6"/>
    <w:rsid w:val="00044BF0"/>
    <w:rsid w:val="00044E86"/>
    <w:rsid w:val="0004500B"/>
    <w:rsid w:val="0004582D"/>
    <w:rsid w:val="00046425"/>
    <w:rsid w:val="0004647F"/>
    <w:rsid w:val="00046748"/>
    <w:rsid w:val="00046DE4"/>
    <w:rsid w:val="00047215"/>
    <w:rsid w:val="000472A8"/>
    <w:rsid w:val="000513BB"/>
    <w:rsid w:val="000522D3"/>
    <w:rsid w:val="0005285A"/>
    <w:rsid w:val="0005315B"/>
    <w:rsid w:val="0005326C"/>
    <w:rsid w:val="0005386D"/>
    <w:rsid w:val="00053A67"/>
    <w:rsid w:val="00053B00"/>
    <w:rsid w:val="00053D03"/>
    <w:rsid w:val="0005432C"/>
    <w:rsid w:val="00054963"/>
    <w:rsid w:val="00054F14"/>
    <w:rsid w:val="00054FC7"/>
    <w:rsid w:val="0005500F"/>
    <w:rsid w:val="0005559A"/>
    <w:rsid w:val="00055654"/>
    <w:rsid w:val="00055784"/>
    <w:rsid w:val="00055CF4"/>
    <w:rsid w:val="0005633F"/>
    <w:rsid w:val="00056794"/>
    <w:rsid w:val="00056ABA"/>
    <w:rsid w:val="00056B93"/>
    <w:rsid w:val="00057035"/>
    <w:rsid w:val="00057435"/>
    <w:rsid w:val="00057DE5"/>
    <w:rsid w:val="00060632"/>
    <w:rsid w:val="000607C2"/>
    <w:rsid w:val="00060A20"/>
    <w:rsid w:val="00060AA0"/>
    <w:rsid w:val="00060E4B"/>
    <w:rsid w:val="00061A40"/>
    <w:rsid w:val="000624B6"/>
    <w:rsid w:val="0006359B"/>
    <w:rsid w:val="000640A9"/>
    <w:rsid w:val="0006433E"/>
    <w:rsid w:val="000644B2"/>
    <w:rsid w:val="000644ED"/>
    <w:rsid w:val="00064CB2"/>
    <w:rsid w:val="00065B5F"/>
    <w:rsid w:val="00065BA8"/>
    <w:rsid w:val="00065EBC"/>
    <w:rsid w:val="00066C85"/>
    <w:rsid w:val="00066F6B"/>
    <w:rsid w:val="00067106"/>
    <w:rsid w:val="00067334"/>
    <w:rsid w:val="00067416"/>
    <w:rsid w:val="00067F84"/>
    <w:rsid w:val="0007026E"/>
    <w:rsid w:val="000703A9"/>
    <w:rsid w:val="00070956"/>
    <w:rsid w:val="0007133F"/>
    <w:rsid w:val="00071B86"/>
    <w:rsid w:val="0007239C"/>
    <w:rsid w:val="000726D9"/>
    <w:rsid w:val="00072745"/>
    <w:rsid w:val="00072BD0"/>
    <w:rsid w:val="00072D92"/>
    <w:rsid w:val="000738CB"/>
    <w:rsid w:val="00073D20"/>
    <w:rsid w:val="00075074"/>
    <w:rsid w:val="00076959"/>
    <w:rsid w:val="00076FA5"/>
    <w:rsid w:val="00077113"/>
    <w:rsid w:val="0007799D"/>
    <w:rsid w:val="00077E6E"/>
    <w:rsid w:val="00080440"/>
    <w:rsid w:val="0008093B"/>
    <w:rsid w:val="00080991"/>
    <w:rsid w:val="00080DE9"/>
    <w:rsid w:val="00080E15"/>
    <w:rsid w:val="00081CD8"/>
    <w:rsid w:val="00082120"/>
    <w:rsid w:val="000832D7"/>
    <w:rsid w:val="00083982"/>
    <w:rsid w:val="00084784"/>
    <w:rsid w:val="0008492A"/>
    <w:rsid w:val="0008584F"/>
    <w:rsid w:val="000861A1"/>
    <w:rsid w:val="0008668D"/>
    <w:rsid w:val="00086AD1"/>
    <w:rsid w:val="00086AD8"/>
    <w:rsid w:val="00086FF0"/>
    <w:rsid w:val="0008700A"/>
    <w:rsid w:val="00091623"/>
    <w:rsid w:val="000916D2"/>
    <w:rsid w:val="00091DA5"/>
    <w:rsid w:val="00091F90"/>
    <w:rsid w:val="00092250"/>
    <w:rsid w:val="0009237A"/>
    <w:rsid w:val="00092E5A"/>
    <w:rsid w:val="0009332F"/>
    <w:rsid w:val="00093C2D"/>
    <w:rsid w:val="00094074"/>
    <w:rsid w:val="000941F1"/>
    <w:rsid w:val="00094342"/>
    <w:rsid w:val="000943B9"/>
    <w:rsid w:val="00094465"/>
    <w:rsid w:val="000964D5"/>
    <w:rsid w:val="00096679"/>
    <w:rsid w:val="00096F90"/>
    <w:rsid w:val="00096FD3"/>
    <w:rsid w:val="00097229"/>
    <w:rsid w:val="0009773A"/>
    <w:rsid w:val="0009793B"/>
    <w:rsid w:val="000A0314"/>
    <w:rsid w:val="000A0E26"/>
    <w:rsid w:val="000A1630"/>
    <w:rsid w:val="000A31F8"/>
    <w:rsid w:val="000A3595"/>
    <w:rsid w:val="000A3989"/>
    <w:rsid w:val="000A3CB6"/>
    <w:rsid w:val="000A3E9F"/>
    <w:rsid w:val="000A4284"/>
    <w:rsid w:val="000A42F7"/>
    <w:rsid w:val="000A4ECD"/>
    <w:rsid w:val="000A4FC2"/>
    <w:rsid w:val="000A5521"/>
    <w:rsid w:val="000A5C30"/>
    <w:rsid w:val="000A6639"/>
    <w:rsid w:val="000A68F9"/>
    <w:rsid w:val="000A6BCC"/>
    <w:rsid w:val="000A6E99"/>
    <w:rsid w:val="000A6EBC"/>
    <w:rsid w:val="000A70D9"/>
    <w:rsid w:val="000A751B"/>
    <w:rsid w:val="000A7EC9"/>
    <w:rsid w:val="000B040C"/>
    <w:rsid w:val="000B09A6"/>
    <w:rsid w:val="000B0C9F"/>
    <w:rsid w:val="000B0DEE"/>
    <w:rsid w:val="000B0FD5"/>
    <w:rsid w:val="000B132F"/>
    <w:rsid w:val="000B140D"/>
    <w:rsid w:val="000B1594"/>
    <w:rsid w:val="000B18DD"/>
    <w:rsid w:val="000B2173"/>
    <w:rsid w:val="000B247E"/>
    <w:rsid w:val="000B2CBD"/>
    <w:rsid w:val="000B2CFA"/>
    <w:rsid w:val="000B3BE4"/>
    <w:rsid w:val="000B3F47"/>
    <w:rsid w:val="000B4E1F"/>
    <w:rsid w:val="000B515D"/>
    <w:rsid w:val="000B5379"/>
    <w:rsid w:val="000B5952"/>
    <w:rsid w:val="000B5A22"/>
    <w:rsid w:val="000B5BA4"/>
    <w:rsid w:val="000B5C7D"/>
    <w:rsid w:val="000B5D3A"/>
    <w:rsid w:val="000B61D8"/>
    <w:rsid w:val="000B666E"/>
    <w:rsid w:val="000B6780"/>
    <w:rsid w:val="000B6E6F"/>
    <w:rsid w:val="000B6F16"/>
    <w:rsid w:val="000B7E2E"/>
    <w:rsid w:val="000C022D"/>
    <w:rsid w:val="000C0401"/>
    <w:rsid w:val="000C06C0"/>
    <w:rsid w:val="000C0B09"/>
    <w:rsid w:val="000C0C87"/>
    <w:rsid w:val="000C0D28"/>
    <w:rsid w:val="000C2171"/>
    <w:rsid w:val="000C2768"/>
    <w:rsid w:val="000C34AD"/>
    <w:rsid w:val="000C3ADC"/>
    <w:rsid w:val="000C3DFB"/>
    <w:rsid w:val="000C4A1F"/>
    <w:rsid w:val="000C4CC5"/>
    <w:rsid w:val="000C6065"/>
    <w:rsid w:val="000C61D4"/>
    <w:rsid w:val="000C61F5"/>
    <w:rsid w:val="000C71FF"/>
    <w:rsid w:val="000C72A3"/>
    <w:rsid w:val="000C7FA6"/>
    <w:rsid w:val="000D016F"/>
    <w:rsid w:val="000D066B"/>
    <w:rsid w:val="000D072E"/>
    <w:rsid w:val="000D0A9E"/>
    <w:rsid w:val="000D0B2B"/>
    <w:rsid w:val="000D13D7"/>
    <w:rsid w:val="000D163F"/>
    <w:rsid w:val="000D221F"/>
    <w:rsid w:val="000D239F"/>
    <w:rsid w:val="000D35DD"/>
    <w:rsid w:val="000D39D6"/>
    <w:rsid w:val="000D3F67"/>
    <w:rsid w:val="000D48B9"/>
    <w:rsid w:val="000D5124"/>
    <w:rsid w:val="000D544F"/>
    <w:rsid w:val="000D68BD"/>
    <w:rsid w:val="000D690C"/>
    <w:rsid w:val="000D6BB8"/>
    <w:rsid w:val="000D71E9"/>
    <w:rsid w:val="000D75A6"/>
    <w:rsid w:val="000E07B4"/>
    <w:rsid w:val="000E107D"/>
    <w:rsid w:val="000E11D7"/>
    <w:rsid w:val="000E13DE"/>
    <w:rsid w:val="000E1506"/>
    <w:rsid w:val="000E1583"/>
    <w:rsid w:val="000E1670"/>
    <w:rsid w:val="000E17C1"/>
    <w:rsid w:val="000E2929"/>
    <w:rsid w:val="000E2F3A"/>
    <w:rsid w:val="000E3456"/>
    <w:rsid w:val="000E3686"/>
    <w:rsid w:val="000E3C2E"/>
    <w:rsid w:val="000E4046"/>
    <w:rsid w:val="000E4209"/>
    <w:rsid w:val="000E4391"/>
    <w:rsid w:val="000E573A"/>
    <w:rsid w:val="000E596B"/>
    <w:rsid w:val="000E5AE6"/>
    <w:rsid w:val="000E634C"/>
    <w:rsid w:val="000E6350"/>
    <w:rsid w:val="000E656C"/>
    <w:rsid w:val="000E674A"/>
    <w:rsid w:val="000E70B7"/>
    <w:rsid w:val="000E7520"/>
    <w:rsid w:val="000E758F"/>
    <w:rsid w:val="000E785C"/>
    <w:rsid w:val="000F05C3"/>
    <w:rsid w:val="000F0F81"/>
    <w:rsid w:val="000F1973"/>
    <w:rsid w:val="000F1FC7"/>
    <w:rsid w:val="000F200A"/>
    <w:rsid w:val="000F2392"/>
    <w:rsid w:val="000F29C4"/>
    <w:rsid w:val="000F2E9D"/>
    <w:rsid w:val="000F2F55"/>
    <w:rsid w:val="000F30C8"/>
    <w:rsid w:val="000F3195"/>
    <w:rsid w:val="000F3340"/>
    <w:rsid w:val="000F3503"/>
    <w:rsid w:val="000F40F6"/>
    <w:rsid w:val="000F4E4E"/>
    <w:rsid w:val="000F52F1"/>
    <w:rsid w:val="000F5DCE"/>
    <w:rsid w:val="000F65C3"/>
    <w:rsid w:val="000F665D"/>
    <w:rsid w:val="000F67BD"/>
    <w:rsid w:val="000F67D0"/>
    <w:rsid w:val="000F6A2D"/>
    <w:rsid w:val="000F6C3D"/>
    <w:rsid w:val="000F7703"/>
    <w:rsid w:val="000F7E39"/>
    <w:rsid w:val="000F7F02"/>
    <w:rsid w:val="0010008E"/>
    <w:rsid w:val="00100144"/>
    <w:rsid w:val="00100228"/>
    <w:rsid w:val="00100793"/>
    <w:rsid w:val="00100E41"/>
    <w:rsid w:val="00100FEE"/>
    <w:rsid w:val="00101AE3"/>
    <w:rsid w:val="001020C8"/>
    <w:rsid w:val="001021B1"/>
    <w:rsid w:val="0010268D"/>
    <w:rsid w:val="0010279B"/>
    <w:rsid w:val="00102DF1"/>
    <w:rsid w:val="001041D4"/>
    <w:rsid w:val="001047F5"/>
    <w:rsid w:val="00104F97"/>
    <w:rsid w:val="001052CF"/>
    <w:rsid w:val="0010542B"/>
    <w:rsid w:val="00105CEA"/>
    <w:rsid w:val="001060C4"/>
    <w:rsid w:val="00106572"/>
    <w:rsid w:val="0010660F"/>
    <w:rsid w:val="0010666A"/>
    <w:rsid w:val="00107188"/>
    <w:rsid w:val="001073EC"/>
    <w:rsid w:val="00107F29"/>
    <w:rsid w:val="00110014"/>
    <w:rsid w:val="00110282"/>
    <w:rsid w:val="00110476"/>
    <w:rsid w:val="00110535"/>
    <w:rsid w:val="00110B2C"/>
    <w:rsid w:val="00110B91"/>
    <w:rsid w:val="00111550"/>
    <w:rsid w:val="001116E0"/>
    <w:rsid w:val="00111DA1"/>
    <w:rsid w:val="00112D4A"/>
    <w:rsid w:val="00112E52"/>
    <w:rsid w:val="00113140"/>
    <w:rsid w:val="0011471B"/>
    <w:rsid w:val="0011491B"/>
    <w:rsid w:val="00114B00"/>
    <w:rsid w:val="00115A1D"/>
    <w:rsid w:val="001161EA"/>
    <w:rsid w:val="0011651C"/>
    <w:rsid w:val="00116DE8"/>
    <w:rsid w:val="00117588"/>
    <w:rsid w:val="001175E6"/>
    <w:rsid w:val="001179B5"/>
    <w:rsid w:val="00120C71"/>
    <w:rsid w:val="00121093"/>
    <w:rsid w:val="00121E80"/>
    <w:rsid w:val="0012335B"/>
    <w:rsid w:val="00123611"/>
    <w:rsid w:val="00123F27"/>
    <w:rsid w:val="0012423B"/>
    <w:rsid w:val="001262DD"/>
    <w:rsid w:val="00126811"/>
    <w:rsid w:val="001269F5"/>
    <w:rsid w:val="00126CFB"/>
    <w:rsid w:val="0012707B"/>
    <w:rsid w:val="001274E3"/>
    <w:rsid w:val="00127C5F"/>
    <w:rsid w:val="00127FAE"/>
    <w:rsid w:val="00130662"/>
    <w:rsid w:val="001319BB"/>
    <w:rsid w:val="00131A5D"/>
    <w:rsid w:val="00131F5D"/>
    <w:rsid w:val="001322C9"/>
    <w:rsid w:val="00132A18"/>
    <w:rsid w:val="00132BE0"/>
    <w:rsid w:val="00133948"/>
    <w:rsid w:val="001350D5"/>
    <w:rsid w:val="001352EE"/>
    <w:rsid w:val="00135385"/>
    <w:rsid w:val="00135A8C"/>
    <w:rsid w:val="00135A9E"/>
    <w:rsid w:val="001365DC"/>
    <w:rsid w:val="00136DBC"/>
    <w:rsid w:val="0014074F"/>
    <w:rsid w:val="00140BB9"/>
    <w:rsid w:val="001410F4"/>
    <w:rsid w:val="00141453"/>
    <w:rsid w:val="00141F03"/>
    <w:rsid w:val="00141FF1"/>
    <w:rsid w:val="001428FF"/>
    <w:rsid w:val="0014384D"/>
    <w:rsid w:val="0014456B"/>
    <w:rsid w:val="001450BF"/>
    <w:rsid w:val="0014618F"/>
    <w:rsid w:val="00146286"/>
    <w:rsid w:val="00146E1C"/>
    <w:rsid w:val="00146F71"/>
    <w:rsid w:val="0014706F"/>
    <w:rsid w:val="00147246"/>
    <w:rsid w:val="001500AB"/>
    <w:rsid w:val="00150755"/>
    <w:rsid w:val="00150885"/>
    <w:rsid w:val="00150E3D"/>
    <w:rsid w:val="00151528"/>
    <w:rsid w:val="00151B81"/>
    <w:rsid w:val="00151CF2"/>
    <w:rsid w:val="001523D9"/>
    <w:rsid w:val="00152621"/>
    <w:rsid w:val="00152795"/>
    <w:rsid w:val="00152F2B"/>
    <w:rsid w:val="0015329F"/>
    <w:rsid w:val="00153654"/>
    <w:rsid w:val="00153EF4"/>
    <w:rsid w:val="0015446A"/>
    <w:rsid w:val="00154576"/>
    <w:rsid w:val="00154633"/>
    <w:rsid w:val="001547B3"/>
    <w:rsid w:val="00154C46"/>
    <w:rsid w:val="00154FEC"/>
    <w:rsid w:val="001550BC"/>
    <w:rsid w:val="00155634"/>
    <w:rsid w:val="00155C53"/>
    <w:rsid w:val="00156191"/>
    <w:rsid w:val="00156313"/>
    <w:rsid w:val="001564BB"/>
    <w:rsid w:val="0015655E"/>
    <w:rsid w:val="0015677E"/>
    <w:rsid w:val="001574DF"/>
    <w:rsid w:val="00157866"/>
    <w:rsid w:val="001579C5"/>
    <w:rsid w:val="00157E0E"/>
    <w:rsid w:val="00160273"/>
    <w:rsid w:val="001603B4"/>
    <w:rsid w:val="0016053D"/>
    <w:rsid w:val="00160D57"/>
    <w:rsid w:val="00161B60"/>
    <w:rsid w:val="00162179"/>
    <w:rsid w:val="00162242"/>
    <w:rsid w:val="0016230B"/>
    <w:rsid w:val="00162A18"/>
    <w:rsid w:val="001648C3"/>
    <w:rsid w:val="00164C7E"/>
    <w:rsid w:val="00165F92"/>
    <w:rsid w:val="00166C1A"/>
    <w:rsid w:val="00166CE1"/>
    <w:rsid w:val="00167315"/>
    <w:rsid w:val="00167FF5"/>
    <w:rsid w:val="00170623"/>
    <w:rsid w:val="00171765"/>
    <w:rsid w:val="00171958"/>
    <w:rsid w:val="00171966"/>
    <w:rsid w:val="00171C81"/>
    <w:rsid w:val="0017259B"/>
    <w:rsid w:val="00172954"/>
    <w:rsid w:val="001742B1"/>
    <w:rsid w:val="001742F7"/>
    <w:rsid w:val="001744D6"/>
    <w:rsid w:val="00174A2D"/>
    <w:rsid w:val="00174FBF"/>
    <w:rsid w:val="00175181"/>
    <w:rsid w:val="001752DE"/>
    <w:rsid w:val="001758D1"/>
    <w:rsid w:val="00175DFA"/>
    <w:rsid w:val="001763C2"/>
    <w:rsid w:val="0017667B"/>
    <w:rsid w:val="00176680"/>
    <w:rsid w:val="001768FF"/>
    <w:rsid w:val="0017724D"/>
    <w:rsid w:val="00177AD5"/>
    <w:rsid w:val="00181276"/>
    <w:rsid w:val="00181363"/>
    <w:rsid w:val="00181461"/>
    <w:rsid w:val="0018186C"/>
    <w:rsid w:val="00181C9C"/>
    <w:rsid w:val="00181D63"/>
    <w:rsid w:val="0018213D"/>
    <w:rsid w:val="00182BC4"/>
    <w:rsid w:val="00184238"/>
    <w:rsid w:val="0018542C"/>
    <w:rsid w:val="00185958"/>
    <w:rsid w:val="00185B70"/>
    <w:rsid w:val="00185F6F"/>
    <w:rsid w:val="00186E12"/>
    <w:rsid w:val="00187738"/>
    <w:rsid w:val="00187A47"/>
    <w:rsid w:val="00187B37"/>
    <w:rsid w:val="0019071D"/>
    <w:rsid w:val="00190741"/>
    <w:rsid w:val="00190BE5"/>
    <w:rsid w:val="00191623"/>
    <w:rsid w:val="00191637"/>
    <w:rsid w:val="001916A9"/>
    <w:rsid w:val="001916BE"/>
    <w:rsid w:val="00191DC1"/>
    <w:rsid w:val="00192695"/>
    <w:rsid w:val="001939DC"/>
    <w:rsid w:val="00193B03"/>
    <w:rsid w:val="00193CBB"/>
    <w:rsid w:val="00194632"/>
    <w:rsid w:val="0019485D"/>
    <w:rsid w:val="00194DBC"/>
    <w:rsid w:val="001952B2"/>
    <w:rsid w:val="00195352"/>
    <w:rsid w:val="001958B1"/>
    <w:rsid w:val="00195C8B"/>
    <w:rsid w:val="00195FCD"/>
    <w:rsid w:val="001960E3"/>
    <w:rsid w:val="00196379"/>
    <w:rsid w:val="00196A42"/>
    <w:rsid w:val="00196B4C"/>
    <w:rsid w:val="0019716F"/>
    <w:rsid w:val="001974F7"/>
    <w:rsid w:val="0019760A"/>
    <w:rsid w:val="001976D3"/>
    <w:rsid w:val="00197C75"/>
    <w:rsid w:val="001A008D"/>
    <w:rsid w:val="001A057B"/>
    <w:rsid w:val="001A07BD"/>
    <w:rsid w:val="001A088A"/>
    <w:rsid w:val="001A0D6C"/>
    <w:rsid w:val="001A12B3"/>
    <w:rsid w:val="001A156D"/>
    <w:rsid w:val="001A1809"/>
    <w:rsid w:val="001A18BB"/>
    <w:rsid w:val="001A1B6D"/>
    <w:rsid w:val="001A1C3B"/>
    <w:rsid w:val="001A1CA4"/>
    <w:rsid w:val="001A2827"/>
    <w:rsid w:val="001A338C"/>
    <w:rsid w:val="001A3AEE"/>
    <w:rsid w:val="001A44B4"/>
    <w:rsid w:val="001A476D"/>
    <w:rsid w:val="001A4A1F"/>
    <w:rsid w:val="001A4A50"/>
    <w:rsid w:val="001A4E6D"/>
    <w:rsid w:val="001A5355"/>
    <w:rsid w:val="001A53D7"/>
    <w:rsid w:val="001A5870"/>
    <w:rsid w:val="001A5943"/>
    <w:rsid w:val="001A5F66"/>
    <w:rsid w:val="001A6207"/>
    <w:rsid w:val="001A627F"/>
    <w:rsid w:val="001A6347"/>
    <w:rsid w:val="001A6DCF"/>
    <w:rsid w:val="001A6FE8"/>
    <w:rsid w:val="001A724F"/>
    <w:rsid w:val="001A739A"/>
    <w:rsid w:val="001A74E5"/>
    <w:rsid w:val="001A790D"/>
    <w:rsid w:val="001A7CCF"/>
    <w:rsid w:val="001B065C"/>
    <w:rsid w:val="001B0BF3"/>
    <w:rsid w:val="001B0C1A"/>
    <w:rsid w:val="001B19B3"/>
    <w:rsid w:val="001B1A68"/>
    <w:rsid w:val="001B1B31"/>
    <w:rsid w:val="001B2C1D"/>
    <w:rsid w:val="001B2C91"/>
    <w:rsid w:val="001B307C"/>
    <w:rsid w:val="001B4885"/>
    <w:rsid w:val="001B4B42"/>
    <w:rsid w:val="001B4F79"/>
    <w:rsid w:val="001B52E9"/>
    <w:rsid w:val="001B57B2"/>
    <w:rsid w:val="001B58A3"/>
    <w:rsid w:val="001B59E7"/>
    <w:rsid w:val="001B6211"/>
    <w:rsid w:val="001B6511"/>
    <w:rsid w:val="001B7ABB"/>
    <w:rsid w:val="001B7C38"/>
    <w:rsid w:val="001B7F9D"/>
    <w:rsid w:val="001C0310"/>
    <w:rsid w:val="001C1089"/>
    <w:rsid w:val="001C15E2"/>
    <w:rsid w:val="001C1C4A"/>
    <w:rsid w:val="001C2499"/>
    <w:rsid w:val="001C2B22"/>
    <w:rsid w:val="001C2CAD"/>
    <w:rsid w:val="001C381B"/>
    <w:rsid w:val="001C3D37"/>
    <w:rsid w:val="001C4368"/>
    <w:rsid w:val="001C44A1"/>
    <w:rsid w:val="001C451B"/>
    <w:rsid w:val="001C49A3"/>
    <w:rsid w:val="001C4A2C"/>
    <w:rsid w:val="001C58EA"/>
    <w:rsid w:val="001C64A2"/>
    <w:rsid w:val="001C65A9"/>
    <w:rsid w:val="001C6EA0"/>
    <w:rsid w:val="001C6F11"/>
    <w:rsid w:val="001C7715"/>
    <w:rsid w:val="001C77DC"/>
    <w:rsid w:val="001D01FD"/>
    <w:rsid w:val="001D034F"/>
    <w:rsid w:val="001D0498"/>
    <w:rsid w:val="001D0BCE"/>
    <w:rsid w:val="001D10BA"/>
    <w:rsid w:val="001D2504"/>
    <w:rsid w:val="001D381D"/>
    <w:rsid w:val="001D399C"/>
    <w:rsid w:val="001D3C2A"/>
    <w:rsid w:val="001D3ECA"/>
    <w:rsid w:val="001D41C9"/>
    <w:rsid w:val="001D4794"/>
    <w:rsid w:val="001D4981"/>
    <w:rsid w:val="001D4C25"/>
    <w:rsid w:val="001D4F2E"/>
    <w:rsid w:val="001D5DB9"/>
    <w:rsid w:val="001D740C"/>
    <w:rsid w:val="001D77CD"/>
    <w:rsid w:val="001D7A16"/>
    <w:rsid w:val="001D7B7D"/>
    <w:rsid w:val="001D7DB7"/>
    <w:rsid w:val="001E0020"/>
    <w:rsid w:val="001E076E"/>
    <w:rsid w:val="001E0CE3"/>
    <w:rsid w:val="001E0F21"/>
    <w:rsid w:val="001E1CBA"/>
    <w:rsid w:val="001E20EA"/>
    <w:rsid w:val="001E21A4"/>
    <w:rsid w:val="001E3E1C"/>
    <w:rsid w:val="001E3FE4"/>
    <w:rsid w:val="001E4096"/>
    <w:rsid w:val="001E4F2C"/>
    <w:rsid w:val="001E61B0"/>
    <w:rsid w:val="001E7A63"/>
    <w:rsid w:val="001E7F3E"/>
    <w:rsid w:val="001F0059"/>
    <w:rsid w:val="001F032C"/>
    <w:rsid w:val="001F12C0"/>
    <w:rsid w:val="001F260E"/>
    <w:rsid w:val="001F36C9"/>
    <w:rsid w:val="001F4549"/>
    <w:rsid w:val="001F4611"/>
    <w:rsid w:val="001F50F8"/>
    <w:rsid w:val="001F53CC"/>
    <w:rsid w:val="001F54F8"/>
    <w:rsid w:val="001F5540"/>
    <w:rsid w:val="001F64A9"/>
    <w:rsid w:val="001F68FB"/>
    <w:rsid w:val="001F6977"/>
    <w:rsid w:val="001F6EC3"/>
    <w:rsid w:val="001F6EE1"/>
    <w:rsid w:val="001F6EF0"/>
    <w:rsid w:val="001F6F7F"/>
    <w:rsid w:val="001F778C"/>
    <w:rsid w:val="001F7C0B"/>
    <w:rsid w:val="001F7C0C"/>
    <w:rsid w:val="001F7C65"/>
    <w:rsid w:val="001F7D39"/>
    <w:rsid w:val="00200141"/>
    <w:rsid w:val="0020079C"/>
    <w:rsid w:val="002014AA"/>
    <w:rsid w:val="00201FEA"/>
    <w:rsid w:val="002022AA"/>
    <w:rsid w:val="0020239B"/>
    <w:rsid w:val="00202976"/>
    <w:rsid w:val="00202B51"/>
    <w:rsid w:val="002034EC"/>
    <w:rsid w:val="00203A1B"/>
    <w:rsid w:val="002042F2"/>
    <w:rsid w:val="002046EC"/>
    <w:rsid w:val="002049A3"/>
    <w:rsid w:val="00204D10"/>
    <w:rsid w:val="00205FE2"/>
    <w:rsid w:val="00207133"/>
    <w:rsid w:val="00207192"/>
    <w:rsid w:val="0020730E"/>
    <w:rsid w:val="002073E5"/>
    <w:rsid w:val="00210A50"/>
    <w:rsid w:val="00210A70"/>
    <w:rsid w:val="00210B2F"/>
    <w:rsid w:val="00210B5B"/>
    <w:rsid w:val="002114E1"/>
    <w:rsid w:val="00211B1E"/>
    <w:rsid w:val="00211EF7"/>
    <w:rsid w:val="00211FAC"/>
    <w:rsid w:val="0021221E"/>
    <w:rsid w:val="00212575"/>
    <w:rsid w:val="0021274E"/>
    <w:rsid w:val="00213044"/>
    <w:rsid w:val="00213EC3"/>
    <w:rsid w:val="002146A6"/>
    <w:rsid w:val="00214837"/>
    <w:rsid w:val="00214AC2"/>
    <w:rsid w:val="00214C3A"/>
    <w:rsid w:val="00215613"/>
    <w:rsid w:val="00215E29"/>
    <w:rsid w:val="002165C7"/>
    <w:rsid w:val="00216820"/>
    <w:rsid w:val="002169B1"/>
    <w:rsid w:val="00216F12"/>
    <w:rsid w:val="0021734B"/>
    <w:rsid w:val="0021774B"/>
    <w:rsid w:val="00217ED2"/>
    <w:rsid w:val="00220B33"/>
    <w:rsid w:val="00220D7F"/>
    <w:rsid w:val="00221354"/>
    <w:rsid w:val="00222027"/>
    <w:rsid w:val="0022361B"/>
    <w:rsid w:val="00223853"/>
    <w:rsid w:val="00223B7F"/>
    <w:rsid w:val="00224988"/>
    <w:rsid w:val="00225139"/>
    <w:rsid w:val="002255EE"/>
    <w:rsid w:val="00225FCF"/>
    <w:rsid w:val="00226216"/>
    <w:rsid w:val="0022637D"/>
    <w:rsid w:val="002263ED"/>
    <w:rsid w:val="00226404"/>
    <w:rsid w:val="002264DD"/>
    <w:rsid w:val="0022665B"/>
    <w:rsid w:val="00226C85"/>
    <w:rsid w:val="00226D2F"/>
    <w:rsid w:val="0022701C"/>
    <w:rsid w:val="0022776C"/>
    <w:rsid w:val="00227817"/>
    <w:rsid w:val="00227E9F"/>
    <w:rsid w:val="0023009E"/>
    <w:rsid w:val="002301E2"/>
    <w:rsid w:val="002305D0"/>
    <w:rsid w:val="002308C2"/>
    <w:rsid w:val="00230C5A"/>
    <w:rsid w:val="0023103A"/>
    <w:rsid w:val="002310B7"/>
    <w:rsid w:val="00232A48"/>
    <w:rsid w:val="002331DE"/>
    <w:rsid w:val="002334F3"/>
    <w:rsid w:val="00234271"/>
    <w:rsid w:val="0023442C"/>
    <w:rsid w:val="0023453A"/>
    <w:rsid w:val="00234791"/>
    <w:rsid w:val="00235084"/>
    <w:rsid w:val="00235FDC"/>
    <w:rsid w:val="002364C3"/>
    <w:rsid w:val="00236899"/>
    <w:rsid w:val="00236DA2"/>
    <w:rsid w:val="00236EBE"/>
    <w:rsid w:val="00236F59"/>
    <w:rsid w:val="00237276"/>
    <w:rsid w:val="0023732C"/>
    <w:rsid w:val="00237551"/>
    <w:rsid w:val="00237701"/>
    <w:rsid w:val="00237753"/>
    <w:rsid w:val="00237815"/>
    <w:rsid w:val="00237940"/>
    <w:rsid w:val="0024000F"/>
    <w:rsid w:val="00240046"/>
    <w:rsid w:val="002401B7"/>
    <w:rsid w:val="00240400"/>
    <w:rsid w:val="0024041B"/>
    <w:rsid w:val="00240842"/>
    <w:rsid w:val="00240867"/>
    <w:rsid w:val="0024126F"/>
    <w:rsid w:val="002413BC"/>
    <w:rsid w:val="002414AD"/>
    <w:rsid w:val="002417B4"/>
    <w:rsid w:val="00241A73"/>
    <w:rsid w:val="00241C6F"/>
    <w:rsid w:val="002427F7"/>
    <w:rsid w:val="00242873"/>
    <w:rsid w:val="00242A67"/>
    <w:rsid w:val="0024343E"/>
    <w:rsid w:val="00243730"/>
    <w:rsid w:val="00243E1D"/>
    <w:rsid w:val="00244272"/>
    <w:rsid w:val="00244D90"/>
    <w:rsid w:val="00244F0C"/>
    <w:rsid w:val="00244F1F"/>
    <w:rsid w:val="002459FC"/>
    <w:rsid w:val="00245B0F"/>
    <w:rsid w:val="00246221"/>
    <w:rsid w:val="00246290"/>
    <w:rsid w:val="00246518"/>
    <w:rsid w:val="00246EAD"/>
    <w:rsid w:val="00246F15"/>
    <w:rsid w:val="00246F1B"/>
    <w:rsid w:val="00246F1C"/>
    <w:rsid w:val="00247108"/>
    <w:rsid w:val="0025068F"/>
    <w:rsid w:val="00250D6B"/>
    <w:rsid w:val="00251AF6"/>
    <w:rsid w:val="00251D0C"/>
    <w:rsid w:val="00251D57"/>
    <w:rsid w:val="00251F30"/>
    <w:rsid w:val="00252A09"/>
    <w:rsid w:val="0025318C"/>
    <w:rsid w:val="00254224"/>
    <w:rsid w:val="002542AB"/>
    <w:rsid w:val="00254B48"/>
    <w:rsid w:val="0025526F"/>
    <w:rsid w:val="002552A6"/>
    <w:rsid w:val="0025530B"/>
    <w:rsid w:val="002553D1"/>
    <w:rsid w:val="00256982"/>
    <w:rsid w:val="00256A84"/>
    <w:rsid w:val="00257285"/>
    <w:rsid w:val="00257825"/>
    <w:rsid w:val="0025789D"/>
    <w:rsid w:val="00257946"/>
    <w:rsid w:val="00257CE1"/>
    <w:rsid w:val="00257D65"/>
    <w:rsid w:val="00257EFA"/>
    <w:rsid w:val="0026092A"/>
    <w:rsid w:val="00260B56"/>
    <w:rsid w:val="00260C7F"/>
    <w:rsid w:val="00261247"/>
    <w:rsid w:val="00261447"/>
    <w:rsid w:val="002615BF"/>
    <w:rsid w:val="002615DA"/>
    <w:rsid w:val="002616EB"/>
    <w:rsid w:val="00261FBA"/>
    <w:rsid w:val="00262644"/>
    <w:rsid w:val="002629B2"/>
    <w:rsid w:val="00263C96"/>
    <w:rsid w:val="00264EED"/>
    <w:rsid w:val="00265826"/>
    <w:rsid w:val="002658F3"/>
    <w:rsid w:val="00266338"/>
    <w:rsid w:val="00266DB4"/>
    <w:rsid w:val="00267E09"/>
    <w:rsid w:val="00270301"/>
    <w:rsid w:val="0027187F"/>
    <w:rsid w:val="002718F9"/>
    <w:rsid w:val="00272524"/>
    <w:rsid w:val="00272BAF"/>
    <w:rsid w:val="002732D5"/>
    <w:rsid w:val="0027376D"/>
    <w:rsid w:val="0027381A"/>
    <w:rsid w:val="00273ED1"/>
    <w:rsid w:val="00273FAD"/>
    <w:rsid w:val="00274042"/>
    <w:rsid w:val="00274530"/>
    <w:rsid w:val="0027493B"/>
    <w:rsid w:val="002750C0"/>
    <w:rsid w:val="002751E5"/>
    <w:rsid w:val="00275B53"/>
    <w:rsid w:val="00276049"/>
    <w:rsid w:val="0027624F"/>
    <w:rsid w:val="00276256"/>
    <w:rsid w:val="00277351"/>
    <w:rsid w:val="00277BBD"/>
    <w:rsid w:val="00280054"/>
    <w:rsid w:val="00280728"/>
    <w:rsid w:val="0028099C"/>
    <w:rsid w:val="00280A7B"/>
    <w:rsid w:val="00280AA0"/>
    <w:rsid w:val="002812E6"/>
    <w:rsid w:val="00282508"/>
    <w:rsid w:val="00282653"/>
    <w:rsid w:val="00282C81"/>
    <w:rsid w:val="00282DA5"/>
    <w:rsid w:val="002830E4"/>
    <w:rsid w:val="002835CA"/>
    <w:rsid w:val="00283948"/>
    <w:rsid w:val="00283C50"/>
    <w:rsid w:val="00284794"/>
    <w:rsid w:val="0028494A"/>
    <w:rsid w:val="002849E1"/>
    <w:rsid w:val="00284A37"/>
    <w:rsid w:val="00284AC8"/>
    <w:rsid w:val="00284D89"/>
    <w:rsid w:val="00285F0A"/>
    <w:rsid w:val="00286EB8"/>
    <w:rsid w:val="00290408"/>
    <w:rsid w:val="0029091F"/>
    <w:rsid w:val="00291F3F"/>
    <w:rsid w:val="00292636"/>
    <w:rsid w:val="00292722"/>
    <w:rsid w:val="0029328D"/>
    <w:rsid w:val="00293655"/>
    <w:rsid w:val="00293687"/>
    <w:rsid w:val="0029465A"/>
    <w:rsid w:val="00294D02"/>
    <w:rsid w:val="0029500A"/>
    <w:rsid w:val="00295890"/>
    <w:rsid w:val="00295B18"/>
    <w:rsid w:val="00295B3C"/>
    <w:rsid w:val="00296747"/>
    <w:rsid w:val="00296AF8"/>
    <w:rsid w:val="00297F41"/>
    <w:rsid w:val="002A0131"/>
    <w:rsid w:val="002A0C27"/>
    <w:rsid w:val="002A20BA"/>
    <w:rsid w:val="002A24E1"/>
    <w:rsid w:val="002A2CAA"/>
    <w:rsid w:val="002A2F05"/>
    <w:rsid w:val="002A35C1"/>
    <w:rsid w:val="002A3F38"/>
    <w:rsid w:val="002A493C"/>
    <w:rsid w:val="002A5147"/>
    <w:rsid w:val="002A53BD"/>
    <w:rsid w:val="002A55C2"/>
    <w:rsid w:val="002A640D"/>
    <w:rsid w:val="002A6708"/>
    <w:rsid w:val="002A6A67"/>
    <w:rsid w:val="002A6DB3"/>
    <w:rsid w:val="002A73F4"/>
    <w:rsid w:val="002B00BB"/>
    <w:rsid w:val="002B0186"/>
    <w:rsid w:val="002B122B"/>
    <w:rsid w:val="002B14E1"/>
    <w:rsid w:val="002B1996"/>
    <w:rsid w:val="002B2084"/>
    <w:rsid w:val="002B2376"/>
    <w:rsid w:val="002B31FA"/>
    <w:rsid w:val="002B332F"/>
    <w:rsid w:val="002B33D3"/>
    <w:rsid w:val="002B3409"/>
    <w:rsid w:val="002B3E3E"/>
    <w:rsid w:val="002B4432"/>
    <w:rsid w:val="002B46F9"/>
    <w:rsid w:val="002B4912"/>
    <w:rsid w:val="002B49C6"/>
    <w:rsid w:val="002B4BCC"/>
    <w:rsid w:val="002B5385"/>
    <w:rsid w:val="002B61D9"/>
    <w:rsid w:val="002B6270"/>
    <w:rsid w:val="002B64D8"/>
    <w:rsid w:val="002B74D1"/>
    <w:rsid w:val="002B76A0"/>
    <w:rsid w:val="002B76B6"/>
    <w:rsid w:val="002B7CAA"/>
    <w:rsid w:val="002C0866"/>
    <w:rsid w:val="002C086A"/>
    <w:rsid w:val="002C0878"/>
    <w:rsid w:val="002C0BDB"/>
    <w:rsid w:val="002C0CB9"/>
    <w:rsid w:val="002C11D9"/>
    <w:rsid w:val="002C1612"/>
    <w:rsid w:val="002C1BB9"/>
    <w:rsid w:val="002C1C9C"/>
    <w:rsid w:val="002C2486"/>
    <w:rsid w:val="002C25A7"/>
    <w:rsid w:val="002C3749"/>
    <w:rsid w:val="002C4551"/>
    <w:rsid w:val="002C4604"/>
    <w:rsid w:val="002C58BE"/>
    <w:rsid w:val="002C6022"/>
    <w:rsid w:val="002C6C0E"/>
    <w:rsid w:val="002C6D8A"/>
    <w:rsid w:val="002C6ECD"/>
    <w:rsid w:val="002C7C5E"/>
    <w:rsid w:val="002D00EA"/>
    <w:rsid w:val="002D01D3"/>
    <w:rsid w:val="002D06D0"/>
    <w:rsid w:val="002D0EC3"/>
    <w:rsid w:val="002D0F51"/>
    <w:rsid w:val="002D0F81"/>
    <w:rsid w:val="002D0F96"/>
    <w:rsid w:val="002D105E"/>
    <w:rsid w:val="002D1100"/>
    <w:rsid w:val="002D1AD4"/>
    <w:rsid w:val="002D1B96"/>
    <w:rsid w:val="002D1EBC"/>
    <w:rsid w:val="002D2041"/>
    <w:rsid w:val="002D3571"/>
    <w:rsid w:val="002D3D0C"/>
    <w:rsid w:val="002D44E8"/>
    <w:rsid w:val="002D4525"/>
    <w:rsid w:val="002D4CF6"/>
    <w:rsid w:val="002D54E3"/>
    <w:rsid w:val="002D5542"/>
    <w:rsid w:val="002D640D"/>
    <w:rsid w:val="002D64F7"/>
    <w:rsid w:val="002D6660"/>
    <w:rsid w:val="002D6CEC"/>
    <w:rsid w:val="002D7001"/>
    <w:rsid w:val="002D76CA"/>
    <w:rsid w:val="002D78C4"/>
    <w:rsid w:val="002E039E"/>
    <w:rsid w:val="002E052E"/>
    <w:rsid w:val="002E059C"/>
    <w:rsid w:val="002E05D3"/>
    <w:rsid w:val="002E063C"/>
    <w:rsid w:val="002E0899"/>
    <w:rsid w:val="002E0F0F"/>
    <w:rsid w:val="002E2020"/>
    <w:rsid w:val="002E21B1"/>
    <w:rsid w:val="002E220F"/>
    <w:rsid w:val="002E3456"/>
    <w:rsid w:val="002E37AC"/>
    <w:rsid w:val="002E3A9E"/>
    <w:rsid w:val="002E3B9B"/>
    <w:rsid w:val="002E3C04"/>
    <w:rsid w:val="002E4005"/>
    <w:rsid w:val="002E4B1D"/>
    <w:rsid w:val="002E5CDC"/>
    <w:rsid w:val="002E5D71"/>
    <w:rsid w:val="002E5E4B"/>
    <w:rsid w:val="002E66B5"/>
    <w:rsid w:val="002E69B9"/>
    <w:rsid w:val="002E6C1E"/>
    <w:rsid w:val="002E6C24"/>
    <w:rsid w:val="002E6EE5"/>
    <w:rsid w:val="002E70EC"/>
    <w:rsid w:val="002E734A"/>
    <w:rsid w:val="002E75B6"/>
    <w:rsid w:val="002E7E1F"/>
    <w:rsid w:val="002F00B7"/>
    <w:rsid w:val="002F038A"/>
    <w:rsid w:val="002F08D0"/>
    <w:rsid w:val="002F0BBD"/>
    <w:rsid w:val="002F0D1D"/>
    <w:rsid w:val="002F101B"/>
    <w:rsid w:val="002F18CA"/>
    <w:rsid w:val="002F1C17"/>
    <w:rsid w:val="002F216C"/>
    <w:rsid w:val="002F2A1F"/>
    <w:rsid w:val="002F2E80"/>
    <w:rsid w:val="002F301C"/>
    <w:rsid w:val="002F4138"/>
    <w:rsid w:val="002F5289"/>
    <w:rsid w:val="002F6D39"/>
    <w:rsid w:val="002F6D6E"/>
    <w:rsid w:val="002F7A4B"/>
    <w:rsid w:val="002F7CE9"/>
    <w:rsid w:val="002F7D6F"/>
    <w:rsid w:val="002F7D8D"/>
    <w:rsid w:val="00300029"/>
    <w:rsid w:val="003000BF"/>
    <w:rsid w:val="0030018C"/>
    <w:rsid w:val="0030123D"/>
    <w:rsid w:val="0030139D"/>
    <w:rsid w:val="003015E3"/>
    <w:rsid w:val="00301D3E"/>
    <w:rsid w:val="003024BE"/>
    <w:rsid w:val="00302688"/>
    <w:rsid w:val="00302A12"/>
    <w:rsid w:val="00302C6E"/>
    <w:rsid w:val="00303039"/>
    <w:rsid w:val="00303101"/>
    <w:rsid w:val="003031D4"/>
    <w:rsid w:val="00303E95"/>
    <w:rsid w:val="00303F24"/>
    <w:rsid w:val="003043BE"/>
    <w:rsid w:val="003044A2"/>
    <w:rsid w:val="00304E9B"/>
    <w:rsid w:val="00305231"/>
    <w:rsid w:val="00305B4F"/>
    <w:rsid w:val="00305C1F"/>
    <w:rsid w:val="00305D45"/>
    <w:rsid w:val="00307B85"/>
    <w:rsid w:val="00307BE4"/>
    <w:rsid w:val="0031112D"/>
    <w:rsid w:val="00311875"/>
    <w:rsid w:val="00311EB1"/>
    <w:rsid w:val="00312A33"/>
    <w:rsid w:val="00312C7B"/>
    <w:rsid w:val="00313305"/>
    <w:rsid w:val="00313C12"/>
    <w:rsid w:val="00313ED4"/>
    <w:rsid w:val="00314060"/>
    <w:rsid w:val="003140CA"/>
    <w:rsid w:val="003147ED"/>
    <w:rsid w:val="003147F5"/>
    <w:rsid w:val="00314956"/>
    <w:rsid w:val="00314FAE"/>
    <w:rsid w:val="0031567C"/>
    <w:rsid w:val="003158E2"/>
    <w:rsid w:val="00315FA5"/>
    <w:rsid w:val="00316B2B"/>
    <w:rsid w:val="00317E57"/>
    <w:rsid w:val="003200BF"/>
    <w:rsid w:val="003209CC"/>
    <w:rsid w:val="00320A49"/>
    <w:rsid w:val="00320C17"/>
    <w:rsid w:val="00321DB0"/>
    <w:rsid w:val="00322272"/>
    <w:rsid w:val="003228AB"/>
    <w:rsid w:val="00322AA3"/>
    <w:rsid w:val="00323B60"/>
    <w:rsid w:val="00324A31"/>
    <w:rsid w:val="00324B09"/>
    <w:rsid w:val="003253B0"/>
    <w:rsid w:val="00326121"/>
    <w:rsid w:val="003261D5"/>
    <w:rsid w:val="00326935"/>
    <w:rsid w:val="00326A38"/>
    <w:rsid w:val="00326AFD"/>
    <w:rsid w:val="00326CFB"/>
    <w:rsid w:val="00326D45"/>
    <w:rsid w:val="00326DBD"/>
    <w:rsid w:val="0032713B"/>
    <w:rsid w:val="003275D1"/>
    <w:rsid w:val="00327668"/>
    <w:rsid w:val="003276B7"/>
    <w:rsid w:val="00327A6F"/>
    <w:rsid w:val="00327A98"/>
    <w:rsid w:val="00330018"/>
    <w:rsid w:val="00330F00"/>
    <w:rsid w:val="00330F50"/>
    <w:rsid w:val="00331959"/>
    <w:rsid w:val="00331FE3"/>
    <w:rsid w:val="003322BD"/>
    <w:rsid w:val="0033259E"/>
    <w:rsid w:val="00332C56"/>
    <w:rsid w:val="0033322A"/>
    <w:rsid w:val="0033330F"/>
    <w:rsid w:val="00333341"/>
    <w:rsid w:val="00333DAE"/>
    <w:rsid w:val="0033542D"/>
    <w:rsid w:val="0033589A"/>
    <w:rsid w:val="003359C2"/>
    <w:rsid w:val="00336139"/>
    <w:rsid w:val="00337AE8"/>
    <w:rsid w:val="00337D15"/>
    <w:rsid w:val="00337DEB"/>
    <w:rsid w:val="003404C6"/>
    <w:rsid w:val="00341149"/>
    <w:rsid w:val="0034135A"/>
    <w:rsid w:val="00341619"/>
    <w:rsid w:val="00342A46"/>
    <w:rsid w:val="00342C5F"/>
    <w:rsid w:val="00342D00"/>
    <w:rsid w:val="00343518"/>
    <w:rsid w:val="00343717"/>
    <w:rsid w:val="0034381F"/>
    <w:rsid w:val="003440B5"/>
    <w:rsid w:val="003449D7"/>
    <w:rsid w:val="00344BA6"/>
    <w:rsid w:val="00344D39"/>
    <w:rsid w:val="0034534D"/>
    <w:rsid w:val="00345667"/>
    <w:rsid w:val="0034580D"/>
    <w:rsid w:val="0034584A"/>
    <w:rsid w:val="00345A59"/>
    <w:rsid w:val="00345BE7"/>
    <w:rsid w:val="0034624E"/>
    <w:rsid w:val="003469C3"/>
    <w:rsid w:val="003469F7"/>
    <w:rsid w:val="00346AD2"/>
    <w:rsid w:val="00346CC0"/>
    <w:rsid w:val="00346D51"/>
    <w:rsid w:val="003502D5"/>
    <w:rsid w:val="003506C4"/>
    <w:rsid w:val="00351796"/>
    <w:rsid w:val="00351F37"/>
    <w:rsid w:val="003523E9"/>
    <w:rsid w:val="0035269D"/>
    <w:rsid w:val="00352BC6"/>
    <w:rsid w:val="00352F8F"/>
    <w:rsid w:val="00353140"/>
    <w:rsid w:val="003538E1"/>
    <w:rsid w:val="00353FE0"/>
    <w:rsid w:val="00354591"/>
    <w:rsid w:val="0035499F"/>
    <w:rsid w:val="00355379"/>
    <w:rsid w:val="00355C71"/>
    <w:rsid w:val="003567E3"/>
    <w:rsid w:val="003570E8"/>
    <w:rsid w:val="003574E9"/>
    <w:rsid w:val="003578B2"/>
    <w:rsid w:val="00357A39"/>
    <w:rsid w:val="00357EC5"/>
    <w:rsid w:val="003601CA"/>
    <w:rsid w:val="003605FE"/>
    <w:rsid w:val="003609E6"/>
    <w:rsid w:val="00360B4F"/>
    <w:rsid w:val="00360EA8"/>
    <w:rsid w:val="00360F56"/>
    <w:rsid w:val="0036100F"/>
    <w:rsid w:val="0036107B"/>
    <w:rsid w:val="00361156"/>
    <w:rsid w:val="003623A1"/>
    <w:rsid w:val="00362881"/>
    <w:rsid w:val="00363150"/>
    <w:rsid w:val="003631F2"/>
    <w:rsid w:val="00363205"/>
    <w:rsid w:val="00363878"/>
    <w:rsid w:val="00363AA1"/>
    <w:rsid w:val="00363D80"/>
    <w:rsid w:val="0036404C"/>
    <w:rsid w:val="003642AA"/>
    <w:rsid w:val="003642D5"/>
    <w:rsid w:val="0036445B"/>
    <w:rsid w:val="00364A04"/>
    <w:rsid w:val="00364DBC"/>
    <w:rsid w:val="00365D96"/>
    <w:rsid w:val="003667DE"/>
    <w:rsid w:val="00370228"/>
    <w:rsid w:val="00370455"/>
    <w:rsid w:val="00370C50"/>
    <w:rsid w:val="00370C85"/>
    <w:rsid w:val="0037106D"/>
    <w:rsid w:val="00371533"/>
    <w:rsid w:val="00371A7B"/>
    <w:rsid w:val="0037253D"/>
    <w:rsid w:val="00372A78"/>
    <w:rsid w:val="00373284"/>
    <w:rsid w:val="0037387B"/>
    <w:rsid w:val="00373AB6"/>
    <w:rsid w:val="00373C3C"/>
    <w:rsid w:val="00373FCD"/>
    <w:rsid w:val="00374104"/>
    <w:rsid w:val="003744B1"/>
    <w:rsid w:val="00374585"/>
    <w:rsid w:val="00374874"/>
    <w:rsid w:val="00375313"/>
    <w:rsid w:val="003754BC"/>
    <w:rsid w:val="0037564A"/>
    <w:rsid w:val="003756BB"/>
    <w:rsid w:val="00375A0F"/>
    <w:rsid w:val="00375EE8"/>
    <w:rsid w:val="003769E4"/>
    <w:rsid w:val="0037707A"/>
    <w:rsid w:val="003771D7"/>
    <w:rsid w:val="00377212"/>
    <w:rsid w:val="0037726F"/>
    <w:rsid w:val="003772A2"/>
    <w:rsid w:val="00377771"/>
    <w:rsid w:val="00377794"/>
    <w:rsid w:val="00380093"/>
    <w:rsid w:val="003809A6"/>
    <w:rsid w:val="00380E8A"/>
    <w:rsid w:val="00381026"/>
    <w:rsid w:val="003820FF"/>
    <w:rsid w:val="00382424"/>
    <w:rsid w:val="00382DDB"/>
    <w:rsid w:val="003831D1"/>
    <w:rsid w:val="00383FBC"/>
    <w:rsid w:val="003847BA"/>
    <w:rsid w:val="00384F1E"/>
    <w:rsid w:val="00385E9C"/>
    <w:rsid w:val="003861DF"/>
    <w:rsid w:val="00386CCF"/>
    <w:rsid w:val="00386E46"/>
    <w:rsid w:val="003872A4"/>
    <w:rsid w:val="00387626"/>
    <w:rsid w:val="003878A7"/>
    <w:rsid w:val="00390148"/>
    <w:rsid w:val="003901DE"/>
    <w:rsid w:val="003904B5"/>
    <w:rsid w:val="003906DA"/>
    <w:rsid w:val="0039097B"/>
    <w:rsid w:val="003912DF"/>
    <w:rsid w:val="003914B7"/>
    <w:rsid w:val="00391CAA"/>
    <w:rsid w:val="00391D2F"/>
    <w:rsid w:val="00392131"/>
    <w:rsid w:val="00393C07"/>
    <w:rsid w:val="00393EF2"/>
    <w:rsid w:val="003943C6"/>
    <w:rsid w:val="0039525C"/>
    <w:rsid w:val="003959F5"/>
    <w:rsid w:val="00395E3A"/>
    <w:rsid w:val="00395E6C"/>
    <w:rsid w:val="003960FD"/>
    <w:rsid w:val="003967A4"/>
    <w:rsid w:val="00396B9B"/>
    <w:rsid w:val="00397376"/>
    <w:rsid w:val="00397E8A"/>
    <w:rsid w:val="00397EB7"/>
    <w:rsid w:val="00397ED5"/>
    <w:rsid w:val="003A10D6"/>
    <w:rsid w:val="003A12F6"/>
    <w:rsid w:val="003A1A14"/>
    <w:rsid w:val="003A28A2"/>
    <w:rsid w:val="003A2F7D"/>
    <w:rsid w:val="003A34F0"/>
    <w:rsid w:val="003A35C7"/>
    <w:rsid w:val="003A3A79"/>
    <w:rsid w:val="003A4692"/>
    <w:rsid w:val="003A51A2"/>
    <w:rsid w:val="003A54C0"/>
    <w:rsid w:val="003A580C"/>
    <w:rsid w:val="003A60AA"/>
    <w:rsid w:val="003A6C05"/>
    <w:rsid w:val="003A6C17"/>
    <w:rsid w:val="003A6CA2"/>
    <w:rsid w:val="003A7EA0"/>
    <w:rsid w:val="003B0953"/>
    <w:rsid w:val="003B0B1D"/>
    <w:rsid w:val="003B0CBA"/>
    <w:rsid w:val="003B0EE7"/>
    <w:rsid w:val="003B15C6"/>
    <w:rsid w:val="003B178A"/>
    <w:rsid w:val="003B19A1"/>
    <w:rsid w:val="003B1B27"/>
    <w:rsid w:val="003B2219"/>
    <w:rsid w:val="003B2F08"/>
    <w:rsid w:val="003B2F57"/>
    <w:rsid w:val="003B32BE"/>
    <w:rsid w:val="003B3354"/>
    <w:rsid w:val="003B3571"/>
    <w:rsid w:val="003B3CD8"/>
    <w:rsid w:val="003B50F3"/>
    <w:rsid w:val="003B517D"/>
    <w:rsid w:val="003B62BF"/>
    <w:rsid w:val="003B6748"/>
    <w:rsid w:val="003B6C25"/>
    <w:rsid w:val="003B6DD8"/>
    <w:rsid w:val="003B6E8D"/>
    <w:rsid w:val="003B6FE3"/>
    <w:rsid w:val="003B7B45"/>
    <w:rsid w:val="003C007A"/>
    <w:rsid w:val="003C01F1"/>
    <w:rsid w:val="003C0CAE"/>
    <w:rsid w:val="003C2E6B"/>
    <w:rsid w:val="003C2F41"/>
    <w:rsid w:val="003C391E"/>
    <w:rsid w:val="003C3D4D"/>
    <w:rsid w:val="003C42AF"/>
    <w:rsid w:val="003C44CB"/>
    <w:rsid w:val="003C5D05"/>
    <w:rsid w:val="003C5DDE"/>
    <w:rsid w:val="003C6821"/>
    <w:rsid w:val="003C6A34"/>
    <w:rsid w:val="003C6B25"/>
    <w:rsid w:val="003C78C0"/>
    <w:rsid w:val="003C7912"/>
    <w:rsid w:val="003C79A5"/>
    <w:rsid w:val="003C7F59"/>
    <w:rsid w:val="003D0539"/>
    <w:rsid w:val="003D0AA3"/>
    <w:rsid w:val="003D0B1B"/>
    <w:rsid w:val="003D0C8B"/>
    <w:rsid w:val="003D0FC8"/>
    <w:rsid w:val="003D0FE6"/>
    <w:rsid w:val="003D1AE1"/>
    <w:rsid w:val="003D1D4B"/>
    <w:rsid w:val="003D2000"/>
    <w:rsid w:val="003D371A"/>
    <w:rsid w:val="003D3A8E"/>
    <w:rsid w:val="003D3B87"/>
    <w:rsid w:val="003D4129"/>
    <w:rsid w:val="003D536E"/>
    <w:rsid w:val="003D5800"/>
    <w:rsid w:val="003D5BC1"/>
    <w:rsid w:val="003D60DA"/>
    <w:rsid w:val="003D7605"/>
    <w:rsid w:val="003D76DB"/>
    <w:rsid w:val="003D7A5D"/>
    <w:rsid w:val="003E07AA"/>
    <w:rsid w:val="003E086C"/>
    <w:rsid w:val="003E0C56"/>
    <w:rsid w:val="003E136D"/>
    <w:rsid w:val="003E1FE4"/>
    <w:rsid w:val="003E2480"/>
    <w:rsid w:val="003E2F6C"/>
    <w:rsid w:val="003E411D"/>
    <w:rsid w:val="003E4D70"/>
    <w:rsid w:val="003E5817"/>
    <w:rsid w:val="003E5847"/>
    <w:rsid w:val="003E5DA7"/>
    <w:rsid w:val="003E6BD5"/>
    <w:rsid w:val="003E6FAB"/>
    <w:rsid w:val="003E7851"/>
    <w:rsid w:val="003E7FDB"/>
    <w:rsid w:val="003F0D1F"/>
    <w:rsid w:val="003F0DFB"/>
    <w:rsid w:val="003F1718"/>
    <w:rsid w:val="003F19F4"/>
    <w:rsid w:val="003F1D49"/>
    <w:rsid w:val="003F26E6"/>
    <w:rsid w:val="003F2F15"/>
    <w:rsid w:val="003F351E"/>
    <w:rsid w:val="003F38DB"/>
    <w:rsid w:val="003F3FA3"/>
    <w:rsid w:val="003F3FA4"/>
    <w:rsid w:val="003F404C"/>
    <w:rsid w:val="003F4197"/>
    <w:rsid w:val="003F4305"/>
    <w:rsid w:val="003F54E3"/>
    <w:rsid w:val="003F59EB"/>
    <w:rsid w:val="003F5CC8"/>
    <w:rsid w:val="003F5DD7"/>
    <w:rsid w:val="003F662A"/>
    <w:rsid w:val="003F69C3"/>
    <w:rsid w:val="003F6F69"/>
    <w:rsid w:val="003F717A"/>
    <w:rsid w:val="004001FF"/>
    <w:rsid w:val="004005D3"/>
    <w:rsid w:val="00400BE7"/>
    <w:rsid w:val="004017BE"/>
    <w:rsid w:val="00401815"/>
    <w:rsid w:val="00401A7B"/>
    <w:rsid w:val="00401C8A"/>
    <w:rsid w:val="00402370"/>
    <w:rsid w:val="004023ED"/>
    <w:rsid w:val="0040295B"/>
    <w:rsid w:val="004029E0"/>
    <w:rsid w:val="004030AE"/>
    <w:rsid w:val="004034D1"/>
    <w:rsid w:val="00403B53"/>
    <w:rsid w:val="00404206"/>
    <w:rsid w:val="00404893"/>
    <w:rsid w:val="00405052"/>
    <w:rsid w:val="00405774"/>
    <w:rsid w:val="00406DF8"/>
    <w:rsid w:val="004070A6"/>
    <w:rsid w:val="004075CB"/>
    <w:rsid w:val="0040761D"/>
    <w:rsid w:val="004077B8"/>
    <w:rsid w:val="00407822"/>
    <w:rsid w:val="00407C1B"/>
    <w:rsid w:val="00407E6B"/>
    <w:rsid w:val="0041021C"/>
    <w:rsid w:val="00410298"/>
    <w:rsid w:val="00410351"/>
    <w:rsid w:val="004114A7"/>
    <w:rsid w:val="004120C6"/>
    <w:rsid w:val="00412221"/>
    <w:rsid w:val="0041309C"/>
    <w:rsid w:val="0041311A"/>
    <w:rsid w:val="0041339B"/>
    <w:rsid w:val="004135E2"/>
    <w:rsid w:val="0041481A"/>
    <w:rsid w:val="00414BA3"/>
    <w:rsid w:val="00415F06"/>
    <w:rsid w:val="00415FC8"/>
    <w:rsid w:val="00416BB4"/>
    <w:rsid w:val="004174D4"/>
    <w:rsid w:val="004201FC"/>
    <w:rsid w:val="0042031D"/>
    <w:rsid w:val="004204BE"/>
    <w:rsid w:val="00420B9A"/>
    <w:rsid w:val="00420EA9"/>
    <w:rsid w:val="0042149A"/>
    <w:rsid w:val="00422CD7"/>
    <w:rsid w:val="00423065"/>
    <w:rsid w:val="00423DD2"/>
    <w:rsid w:val="004249FF"/>
    <w:rsid w:val="00424ED8"/>
    <w:rsid w:val="00425192"/>
    <w:rsid w:val="0042557F"/>
    <w:rsid w:val="00425970"/>
    <w:rsid w:val="00425B6E"/>
    <w:rsid w:val="00425D4F"/>
    <w:rsid w:val="004263AD"/>
    <w:rsid w:val="0042656E"/>
    <w:rsid w:val="004272A3"/>
    <w:rsid w:val="00427619"/>
    <w:rsid w:val="00427A20"/>
    <w:rsid w:val="004302B0"/>
    <w:rsid w:val="00430ED0"/>
    <w:rsid w:val="00430F6F"/>
    <w:rsid w:val="00430FAD"/>
    <w:rsid w:val="004315DC"/>
    <w:rsid w:val="0043162C"/>
    <w:rsid w:val="0043213E"/>
    <w:rsid w:val="004321F9"/>
    <w:rsid w:val="004323E0"/>
    <w:rsid w:val="00432769"/>
    <w:rsid w:val="0043290B"/>
    <w:rsid w:val="00432925"/>
    <w:rsid w:val="004329D1"/>
    <w:rsid w:val="00432C2F"/>
    <w:rsid w:val="00433206"/>
    <w:rsid w:val="00433679"/>
    <w:rsid w:val="00433E78"/>
    <w:rsid w:val="00434B0D"/>
    <w:rsid w:val="00435D8D"/>
    <w:rsid w:val="004365BD"/>
    <w:rsid w:val="00436977"/>
    <w:rsid w:val="00436A30"/>
    <w:rsid w:val="00436F97"/>
    <w:rsid w:val="00437231"/>
    <w:rsid w:val="00437ACF"/>
    <w:rsid w:val="004403CD"/>
    <w:rsid w:val="0044057C"/>
    <w:rsid w:val="00440812"/>
    <w:rsid w:val="0044112C"/>
    <w:rsid w:val="00441CDC"/>
    <w:rsid w:val="00441D9A"/>
    <w:rsid w:val="00443255"/>
    <w:rsid w:val="00443285"/>
    <w:rsid w:val="00443532"/>
    <w:rsid w:val="0044366E"/>
    <w:rsid w:val="00443A7A"/>
    <w:rsid w:val="00443D88"/>
    <w:rsid w:val="00444167"/>
    <w:rsid w:val="00444667"/>
    <w:rsid w:val="00445675"/>
    <w:rsid w:val="0044590A"/>
    <w:rsid w:val="00445980"/>
    <w:rsid w:val="004459D8"/>
    <w:rsid w:val="00445D02"/>
    <w:rsid w:val="00445D57"/>
    <w:rsid w:val="00446428"/>
    <w:rsid w:val="0044669A"/>
    <w:rsid w:val="004466D8"/>
    <w:rsid w:val="00446B98"/>
    <w:rsid w:val="004478ED"/>
    <w:rsid w:val="004500D6"/>
    <w:rsid w:val="00450750"/>
    <w:rsid w:val="004512BB"/>
    <w:rsid w:val="00451556"/>
    <w:rsid w:val="00453001"/>
    <w:rsid w:val="00454711"/>
    <w:rsid w:val="004547C2"/>
    <w:rsid w:val="004547C3"/>
    <w:rsid w:val="00454C01"/>
    <w:rsid w:val="004562F4"/>
    <w:rsid w:val="0045685F"/>
    <w:rsid w:val="00456B18"/>
    <w:rsid w:val="0045744F"/>
    <w:rsid w:val="004579C7"/>
    <w:rsid w:val="00457FD0"/>
    <w:rsid w:val="00460431"/>
    <w:rsid w:val="00460A8D"/>
    <w:rsid w:val="00460C57"/>
    <w:rsid w:val="00461202"/>
    <w:rsid w:val="00461E4A"/>
    <w:rsid w:val="00461EBF"/>
    <w:rsid w:val="0046220D"/>
    <w:rsid w:val="0046262E"/>
    <w:rsid w:val="004630AB"/>
    <w:rsid w:val="004635B4"/>
    <w:rsid w:val="00465B96"/>
    <w:rsid w:val="0046696B"/>
    <w:rsid w:val="004669CE"/>
    <w:rsid w:val="00466B03"/>
    <w:rsid w:val="00467407"/>
    <w:rsid w:val="004709EB"/>
    <w:rsid w:val="00470A94"/>
    <w:rsid w:val="00470EF6"/>
    <w:rsid w:val="00471013"/>
    <w:rsid w:val="00471B33"/>
    <w:rsid w:val="00471E33"/>
    <w:rsid w:val="0047218F"/>
    <w:rsid w:val="00472814"/>
    <w:rsid w:val="0047288B"/>
    <w:rsid w:val="00472E09"/>
    <w:rsid w:val="004733D1"/>
    <w:rsid w:val="00473EAC"/>
    <w:rsid w:val="0047403D"/>
    <w:rsid w:val="004744BD"/>
    <w:rsid w:val="00474691"/>
    <w:rsid w:val="00474842"/>
    <w:rsid w:val="00474947"/>
    <w:rsid w:val="00475052"/>
    <w:rsid w:val="00475681"/>
    <w:rsid w:val="00475C40"/>
    <w:rsid w:val="00475FF6"/>
    <w:rsid w:val="004760BB"/>
    <w:rsid w:val="00476906"/>
    <w:rsid w:val="00477C6B"/>
    <w:rsid w:val="004804A4"/>
    <w:rsid w:val="00480720"/>
    <w:rsid w:val="00480C95"/>
    <w:rsid w:val="004812A8"/>
    <w:rsid w:val="0048183A"/>
    <w:rsid w:val="00481D7A"/>
    <w:rsid w:val="00481DCB"/>
    <w:rsid w:val="00482C0A"/>
    <w:rsid w:val="004839BE"/>
    <w:rsid w:val="00484ACD"/>
    <w:rsid w:val="00484BA6"/>
    <w:rsid w:val="00484C06"/>
    <w:rsid w:val="00484C69"/>
    <w:rsid w:val="00484F1A"/>
    <w:rsid w:val="00485562"/>
    <w:rsid w:val="00486AAE"/>
    <w:rsid w:val="00486B10"/>
    <w:rsid w:val="00486E7C"/>
    <w:rsid w:val="0048712D"/>
    <w:rsid w:val="004877C7"/>
    <w:rsid w:val="00487801"/>
    <w:rsid w:val="00487942"/>
    <w:rsid w:val="004905BE"/>
    <w:rsid w:val="00490A3D"/>
    <w:rsid w:val="004911EB"/>
    <w:rsid w:val="004912C3"/>
    <w:rsid w:val="004912D6"/>
    <w:rsid w:val="004914B8"/>
    <w:rsid w:val="0049189F"/>
    <w:rsid w:val="00491E61"/>
    <w:rsid w:val="00492D9B"/>
    <w:rsid w:val="004931D2"/>
    <w:rsid w:val="004934AE"/>
    <w:rsid w:val="00493E05"/>
    <w:rsid w:val="00493E28"/>
    <w:rsid w:val="00494020"/>
    <w:rsid w:val="004947C7"/>
    <w:rsid w:val="00494D02"/>
    <w:rsid w:val="00494F2A"/>
    <w:rsid w:val="0049500E"/>
    <w:rsid w:val="004950CC"/>
    <w:rsid w:val="004965F9"/>
    <w:rsid w:val="00497965"/>
    <w:rsid w:val="00497986"/>
    <w:rsid w:val="004A0202"/>
    <w:rsid w:val="004A0674"/>
    <w:rsid w:val="004A0F06"/>
    <w:rsid w:val="004A11ED"/>
    <w:rsid w:val="004A130C"/>
    <w:rsid w:val="004A14B0"/>
    <w:rsid w:val="004A1CFA"/>
    <w:rsid w:val="004A1D27"/>
    <w:rsid w:val="004A22B3"/>
    <w:rsid w:val="004A2FDA"/>
    <w:rsid w:val="004A32FE"/>
    <w:rsid w:val="004A3721"/>
    <w:rsid w:val="004A376D"/>
    <w:rsid w:val="004A3778"/>
    <w:rsid w:val="004A4958"/>
    <w:rsid w:val="004A4A23"/>
    <w:rsid w:val="004A4E84"/>
    <w:rsid w:val="004A57C2"/>
    <w:rsid w:val="004A5887"/>
    <w:rsid w:val="004A692F"/>
    <w:rsid w:val="004A693A"/>
    <w:rsid w:val="004A79BE"/>
    <w:rsid w:val="004B0445"/>
    <w:rsid w:val="004B05BE"/>
    <w:rsid w:val="004B0BB9"/>
    <w:rsid w:val="004B1688"/>
    <w:rsid w:val="004B17ED"/>
    <w:rsid w:val="004B24C5"/>
    <w:rsid w:val="004B27CC"/>
    <w:rsid w:val="004B286A"/>
    <w:rsid w:val="004B2FB3"/>
    <w:rsid w:val="004B3C7D"/>
    <w:rsid w:val="004B481B"/>
    <w:rsid w:val="004B5584"/>
    <w:rsid w:val="004B5978"/>
    <w:rsid w:val="004B5E6B"/>
    <w:rsid w:val="004B6995"/>
    <w:rsid w:val="004B6FF0"/>
    <w:rsid w:val="004B70D7"/>
    <w:rsid w:val="004B7388"/>
    <w:rsid w:val="004B7591"/>
    <w:rsid w:val="004B78C2"/>
    <w:rsid w:val="004B7D74"/>
    <w:rsid w:val="004C060D"/>
    <w:rsid w:val="004C0B1A"/>
    <w:rsid w:val="004C1745"/>
    <w:rsid w:val="004C1A26"/>
    <w:rsid w:val="004C1CE4"/>
    <w:rsid w:val="004C1E77"/>
    <w:rsid w:val="004C2A85"/>
    <w:rsid w:val="004C3F8B"/>
    <w:rsid w:val="004C4876"/>
    <w:rsid w:val="004C5102"/>
    <w:rsid w:val="004C5159"/>
    <w:rsid w:val="004C52FE"/>
    <w:rsid w:val="004C5421"/>
    <w:rsid w:val="004C565E"/>
    <w:rsid w:val="004C5BDF"/>
    <w:rsid w:val="004C5EEB"/>
    <w:rsid w:val="004C6CEF"/>
    <w:rsid w:val="004C6E26"/>
    <w:rsid w:val="004C70D3"/>
    <w:rsid w:val="004C7167"/>
    <w:rsid w:val="004C7A40"/>
    <w:rsid w:val="004D06EE"/>
    <w:rsid w:val="004D0AAD"/>
    <w:rsid w:val="004D0CE5"/>
    <w:rsid w:val="004D0DEC"/>
    <w:rsid w:val="004D16FC"/>
    <w:rsid w:val="004D1B08"/>
    <w:rsid w:val="004D1BBD"/>
    <w:rsid w:val="004D1CB8"/>
    <w:rsid w:val="004D2433"/>
    <w:rsid w:val="004D2648"/>
    <w:rsid w:val="004D275E"/>
    <w:rsid w:val="004D2DC2"/>
    <w:rsid w:val="004D33A7"/>
    <w:rsid w:val="004D381A"/>
    <w:rsid w:val="004D3C98"/>
    <w:rsid w:val="004D3DB2"/>
    <w:rsid w:val="004D45E6"/>
    <w:rsid w:val="004D47AB"/>
    <w:rsid w:val="004D481E"/>
    <w:rsid w:val="004D4EE4"/>
    <w:rsid w:val="004D4F33"/>
    <w:rsid w:val="004D513A"/>
    <w:rsid w:val="004D536D"/>
    <w:rsid w:val="004D56C8"/>
    <w:rsid w:val="004D5E5C"/>
    <w:rsid w:val="004D6281"/>
    <w:rsid w:val="004D62C5"/>
    <w:rsid w:val="004D6440"/>
    <w:rsid w:val="004D6568"/>
    <w:rsid w:val="004D711C"/>
    <w:rsid w:val="004D7262"/>
    <w:rsid w:val="004D7864"/>
    <w:rsid w:val="004D7B1D"/>
    <w:rsid w:val="004D7CD5"/>
    <w:rsid w:val="004E02CA"/>
    <w:rsid w:val="004E02E4"/>
    <w:rsid w:val="004E04F4"/>
    <w:rsid w:val="004E068D"/>
    <w:rsid w:val="004E1389"/>
    <w:rsid w:val="004E1610"/>
    <w:rsid w:val="004E168D"/>
    <w:rsid w:val="004E18FF"/>
    <w:rsid w:val="004E1C69"/>
    <w:rsid w:val="004E27B6"/>
    <w:rsid w:val="004E2FBD"/>
    <w:rsid w:val="004E401B"/>
    <w:rsid w:val="004E482D"/>
    <w:rsid w:val="004E485C"/>
    <w:rsid w:val="004E4A98"/>
    <w:rsid w:val="004E585D"/>
    <w:rsid w:val="004E6EA4"/>
    <w:rsid w:val="004E717E"/>
    <w:rsid w:val="004E78B4"/>
    <w:rsid w:val="004E79CC"/>
    <w:rsid w:val="004F108F"/>
    <w:rsid w:val="004F122A"/>
    <w:rsid w:val="004F1635"/>
    <w:rsid w:val="004F1773"/>
    <w:rsid w:val="004F244A"/>
    <w:rsid w:val="004F2CFB"/>
    <w:rsid w:val="004F2E99"/>
    <w:rsid w:val="004F3023"/>
    <w:rsid w:val="004F337B"/>
    <w:rsid w:val="004F363B"/>
    <w:rsid w:val="004F3D68"/>
    <w:rsid w:val="004F3EC5"/>
    <w:rsid w:val="004F434C"/>
    <w:rsid w:val="004F493B"/>
    <w:rsid w:val="004F4BBD"/>
    <w:rsid w:val="004F5049"/>
    <w:rsid w:val="004F5180"/>
    <w:rsid w:val="004F5C39"/>
    <w:rsid w:val="004F64B6"/>
    <w:rsid w:val="004F68DD"/>
    <w:rsid w:val="004F6ABA"/>
    <w:rsid w:val="004F6B66"/>
    <w:rsid w:val="004F6DB4"/>
    <w:rsid w:val="004F6EE6"/>
    <w:rsid w:val="004F6F79"/>
    <w:rsid w:val="004F738E"/>
    <w:rsid w:val="004F7967"/>
    <w:rsid w:val="00501452"/>
    <w:rsid w:val="00501A6D"/>
    <w:rsid w:val="00501DA2"/>
    <w:rsid w:val="005020B9"/>
    <w:rsid w:val="00502AB1"/>
    <w:rsid w:val="00502B80"/>
    <w:rsid w:val="00502CE7"/>
    <w:rsid w:val="005030AD"/>
    <w:rsid w:val="00503249"/>
    <w:rsid w:val="00503E81"/>
    <w:rsid w:val="00504E7E"/>
    <w:rsid w:val="005061A1"/>
    <w:rsid w:val="0050653F"/>
    <w:rsid w:val="0050665B"/>
    <w:rsid w:val="005079E1"/>
    <w:rsid w:val="00507A99"/>
    <w:rsid w:val="00507B08"/>
    <w:rsid w:val="00507CF5"/>
    <w:rsid w:val="00510868"/>
    <w:rsid w:val="005109CA"/>
    <w:rsid w:val="00510E06"/>
    <w:rsid w:val="00511118"/>
    <w:rsid w:val="005115AD"/>
    <w:rsid w:val="005116B4"/>
    <w:rsid w:val="005118D3"/>
    <w:rsid w:val="00511CB5"/>
    <w:rsid w:val="00512295"/>
    <w:rsid w:val="00512A38"/>
    <w:rsid w:val="00512BB0"/>
    <w:rsid w:val="00512C4D"/>
    <w:rsid w:val="00512E98"/>
    <w:rsid w:val="0051417F"/>
    <w:rsid w:val="00514236"/>
    <w:rsid w:val="00514489"/>
    <w:rsid w:val="005144A1"/>
    <w:rsid w:val="00514B7A"/>
    <w:rsid w:val="00514E79"/>
    <w:rsid w:val="005159AC"/>
    <w:rsid w:val="0051666B"/>
    <w:rsid w:val="00516858"/>
    <w:rsid w:val="00516E0C"/>
    <w:rsid w:val="00517045"/>
    <w:rsid w:val="0051744F"/>
    <w:rsid w:val="00517E50"/>
    <w:rsid w:val="00517E83"/>
    <w:rsid w:val="00520322"/>
    <w:rsid w:val="005206D4"/>
    <w:rsid w:val="00520A39"/>
    <w:rsid w:val="00520DD2"/>
    <w:rsid w:val="00521133"/>
    <w:rsid w:val="00521348"/>
    <w:rsid w:val="00521926"/>
    <w:rsid w:val="00521A10"/>
    <w:rsid w:val="00522375"/>
    <w:rsid w:val="00523568"/>
    <w:rsid w:val="0052363D"/>
    <w:rsid w:val="005237AD"/>
    <w:rsid w:val="00523CE5"/>
    <w:rsid w:val="005255E4"/>
    <w:rsid w:val="0052581F"/>
    <w:rsid w:val="0052664F"/>
    <w:rsid w:val="005273A1"/>
    <w:rsid w:val="005279A0"/>
    <w:rsid w:val="005301B7"/>
    <w:rsid w:val="00530485"/>
    <w:rsid w:val="005307DE"/>
    <w:rsid w:val="00530925"/>
    <w:rsid w:val="0053095F"/>
    <w:rsid w:val="00531436"/>
    <w:rsid w:val="0053195B"/>
    <w:rsid w:val="00531A2C"/>
    <w:rsid w:val="00532EA6"/>
    <w:rsid w:val="00533DFD"/>
    <w:rsid w:val="00534714"/>
    <w:rsid w:val="0053507D"/>
    <w:rsid w:val="0053595D"/>
    <w:rsid w:val="00536677"/>
    <w:rsid w:val="00540515"/>
    <w:rsid w:val="005406AD"/>
    <w:rsid w:val="00541255"/>
    <w:rsid w:val="00541293"/>
    <w:rsid w:val="00541330"/>
    <w:rsid w:val="005415EB"/>
    <w:rsid w:val="00542257"/>
    <w:rsid w:val="00542F5D"/>
    <w:rsid w:val="005431D6"/>
    <w:rsid w:val="0054372B"/>
    <w:rsid w:val="00543BDB"/>
    <w:rsid w:val="00543E6E"/>
    <w:rsid w:val="00544A50"/>
    <w:rsid w:val="00544A71"/>
    <w:rsid w:val="00545B24"/>
    <w:rsid w:val="005461C3"/>
    <w:rsid w:val="005469DE"/>
    <w:rsid w:val="00546FF3"/>
    <w:rsid w:val="005476B0"/>
    <w:rsid w:val="00547814"/>
    <w:rsid w:val="00547B69"/>
    <w:rsid w:val="00547B77"/>
    <w:rsid w:val="00551C38"/>
    <w:rsid w:val="00552880"/>
    <w:rsid w:val="00552A43"/>
    <w:rsid w:val="00553079"/>
    <w:rsid w:val="00553515"/>
    <w:rsid w:val="005536D2"/>
    <w:rsid w:val="00553D14"/>
    <w:rsid w:val="00553E84"/>
    <w:rsid w:val="00554580"/>
    <w:rsid w:val="005549F9"/>
    <w:rsid w:val="00554DC6"/>
    <w:rsid w:val="00554E41"/>
    <w:rsid w:val="00554F8A"/>
    <w:rsid w:val="005554F1"/>
    <w:rsid w:val="0055572E"/>
    <w:rsid w:val="00555C7F"/>
    <w:rsid w:val="00555D34"/>
    <w:rsid w:val="00555E17"/>
    <w:rsid w:val="00556301"/>
    <w:rsid w:val="005566C7"/>
    <w:rsid w:val="00556A16"/>
    <w:rsid w:val="00556A8B"/>
    <w:rsid w:val="00557369"/>
    <w:rsid w:val="005575AD"/>
    <w:rsid w:val="005609C1"/>
    <w:rsid w:val="00560F49"/>
    <w:rsid w:val="005613EE"/>
    <w:rsid w:val="005615D6"/>
    <w:rsid w:val="00561E3F"/>
    <w:rsid w:val="005620BE"/>
    <w:rsid w:val="00563301"/>
    <w:rsid w:val="00563B54"/>
    <w:rsid w:val="005649AB"/>
    <w:rsid w:val="00564DC4"/>
    <w:rsid w:val="00564DE7"/>
    <w:rsid w:val="00565C53"/>
    <w:rsid w:val="005668B0"/>
    <w:rsid w:val="00567299"/>
    <w:rsid w:val="005673B7"/>
    <w:rsid w:val="00567732"/>
    <w:rsid w:val="00567C5A"/>
    <w:rsid w:val="005702ED"/>
    <w:rsid w:val="005703F2"/>
    <w:rsid w:val="0057071F"/>
    <w:rsid w:val="005707B4"/>
    <w:rsid w:val="005708DA"/>
    <w:rsid w:val="0057196F"/>
    <w:rsid w:val="005722D0"/>
    <w:rsid w:val="00572672"/>
    <w:rsid w:val="00572A34"/>
    <w:rsid w:val="00572A58"/>
    <w:rsid w:val="00572AE9"/>
    <w:rsid w:val="00572B3C"/>
    <w:rsid w:val="005738E7"/>
    <w:rsid w:val="00573952"/>
    <w:rsid w:val="00574116"/>
    <w:rsid w:val="00574A00"/>
    <w:rsid w:val="0057587E"/>
    <w:rsid w:val="005759C3"/>
    <w:rsid w:val="00576187"/>
    <w:rsid w:val="00576783"/>
    <w:rsid w:val="005777AB"/>
    <w:rsid w:val="00577C4D"/>
    <w:rsid w:val="00580057"/>
    <w:rsid w:val="0058067B"/>
    <w:rsid w:val="00580E9E"/>
    <w:rsid w:val="00581071"/>
    <w:rsid w:val="00581475"/>
    <w:rsid w:val="00581593"/>
    <w:rsid w:val="00581DFA"/>
    <w:rsid w:val="0058238D"/>
    <w:rsid w:val="005824B8"/>
    <w:rsid w:val="00582FE2"/>
    <w:rsid w:val="005834C0"/>
    <w:rsid w:val="00583BA4"/>
    <w:rsid w:val="00583BA9"/>
    <w:rsid w:val="005843FD"/>
    <w:rsid w:val="005845D5"/>
    <w:rsid w:val="0058466C"/>
    <w:rsid w:val="00584C7B"/>
    <w:rsid w:val="00584E42"/>
    <w:rsid w:val="005858E7"/>
    <w:rsid w:val="005865E2"/>
    <w:rsid w:val="00586F65"/>
    <w:rsid w:val="005872C1"/>
    <w:rsid w:val="00587ACD"/>
    <w:rsid w:val="00587EDF"/>
    <w:rsid w:val="00590AF8"/>
    <w:rsid w:val="00590BA9"/>
    <w:rsid w:val="00590C58"/>
    <w:rsid w:val="00590F05"/>
    <w:rsid w:val="00590F19"/>
    <w:rsid w:val="005916BF"/>
    <w:rsid w:val="00591DBA"/>
    <w:rsid w:val="00591F7A"/>
    <w:rsid w:val="0059218E"/>
    <w:rsid w:val="00592B12"/>
    <w:rsid w:val="00592DC5"/>
    <w:rsid w:val="00593028"/>
    <w:rsid w:val="00593148"/>
    <w:rsid w:val="0059360E"/>
    <w:rsid w:val="00593F5F"/>
    <w:rsid w:val="0059414D"/>
    <w:rsid w:val="0059417A"/>
    <w:rsid w:val="00594310"/>
    <w:rsid w:val="0059440F"/>
    <w:rsid w:val="005944C3"/>
    <w:rsid w:val="0059464F"/>
    <w:rsid w:val="0059483A"/>
    <w:rsid w:val="00595B32"/>
    <w:rsid w:val="00595BFE"/>
    <w:rsid w:val="00596243"/>
    <w:rsid w:val="00596483"/>
    <w:rsid w:val="0059704A"/>
    <w:rsid w:val="00597B76"/>
    <w:rsid w:val="00597C45"/>
    <w:rsid w:val="005A0020"/>
    <w:rsid w:val="005A022D"/>
    <w:rsid w:val="005A07CD"/>
    <w:rsid w:val="005A0A97"/>
    <w:rsid w:val="005A0BDE"/>
    <w:rsid w:val="005A1408"/>
    <w:rsid w:val="005A146D"/>
    <w:rsid w:val="005A151F"/>
    <w:rsid w:val="005A16E2"/>
    <w:rsid w:val="005A1FE6"/>
    <w:rsid w:val="005A2B64"/>
    <w:rsid w:val="005A2D37"/>
    <w:rsid w:val="005A326A"/>
    <w:rsid w:val="005A362B"/>
    <w:rsid w:val="005A3AEE"/>
    <w:rsid w:val="005A40E9"/>
    <w:rsid w:val="005A48E7"/>
    <w:rsid w:val="005A568F"/>
    <w:rsid w:val="005A56AA"/>
    <w:rsid w:val="005A5C32"/>
    <w:rsid w:val="005A5D6E"/>
    <w:rsid w:val="005A66EC"/>
    <w:rsid w:val="005A742A"/>
    <w:rsid w:val="005A7C84"/>
    <w:rsid w:val="005B0376"/>
    <w:rsid w:val="005B0474"/>
    <w:rsid w:val="005B0DEC"/>
    <w:rsid w:val="005B221F"/>
    <w:rsid w:val="005B2519"/>
    <w:rsid w:val="005B29CE"/>
    <w:rsid w:val="005B2B1E"/>
    <w:rsid w:val="005B2ED6"/>
    <w:rsid w:val="005B3320"/>
    <w:rsid w:val="005B43B8"/>
    <w:rsid w:val="005B4B8A"/>
    <w:rsid w:val="005B5113"/>
    <w:rsid w:val="005B5BFD"/>
    <w:rsid w:val="005B6160"/>
    <w:rsid w:val="005B6283"/>
    <w:rsid w:val="005B654C"/>
    <w:rsid w:val="005B6B76"/>
    <w:rsid w:val="005B6BFD"/>
    <w:rsid w:val="005B786B"/>
    <w:rsid w:val="005B7C92"/>
    <w:rsid w:val="005B7DA7"/>
    <w:rsid w:val="005B7DF3"/>
    <w:rsid w:val="005B7F82"/>
    <w:rsid w:val="005B7FCB"/>
    <w:rsid w:val="005C0877"/>
    <w:rsid w:val="005C0895"/>
    <w:rsid w:val="005C0D06"/>
    <w:rsid w:val="005C171B"/>
    <w:rsid w:val="005C17FF"/>
    <w:rsid w:val="005C2018"/>
    <w:rsid w:val="005C219B"/>
    <w:rsid w:val="005C23DE"/>
    <w:rsid w:val="005C32E6"/>
    <w:rsid w:val="005C36D7"/>
    <w:rsid w:val="005C3E3F"/>
    <w:rsid w:val="005C42F5"/>
    <w:rsid w:val="005C4BD6"/>
    <w:rsid w:val="005C5832"/>
    <w:rsid w:val="005C5A09"/>
    <w:rsid w:val="005C5A7E"/>
    <w:rsid w:val="005C5BB9"/>
    <w:rsid w:val="005C5FE0"/>
    <w:rsid w:val="005C7359"/>
    <w:rsid w:val="005C7E3B"/>
    <w:rsid w:val="005D0CC9"/>
    <w:rsid w:val="005D10A0"/>
    <w:rsid w:val="005D13FD"/>
    <w:rsid w:val="005D15FF"/>
    <w:rsid w:val="005D1E33"/>
    <w:rsid w:val="005D1FA6"/>
    <w:rsid w:val="005D2A6C"/>
    <w:rsid w:val="005D2AA1"/>
    <w:rsid w:val="005D3272"/>
    <w:rsid w:val="005D37FE"/>
    <w:rsid w:val="005D3AF9"/>
    <w:rsid w:val="005D4801"/>
    <w:rsid w:val="005D4D74"/>
    <w:rsid w:val="005D5153"/>
    <w:rsid w:val="005D527A"/>
    <w:rsid w:val="005D5624"/>
    <w:rsid w:val="005D5D33"/>
    <w:rsid w:val="005D6085"/>
    <w:rsid w:val="005D61BB"/>
    <w:rsid w:val="005D62F5"/>
    <w:rsid w:val="005D68BC"/>
    <w:rsid w:val="005D6F1B"/>
    <w:rsid w:val="005D7840"/>
    <w:rsid w:val="005E00D9"/>
    <w:rsid w:val="005E16CC"/>
    <w:rsid w:val="005E1BAA"/>
    <w:rsid w:val="005E1F7A"/>
    <w:rsid w:val="005E2BFF"/>
    <w:rsid w:val="005E2E8A"/>
    <w:rsid w:val="005E3269"/>
    <w:rsid w:val="005E4010"/>
    <w:rsid w:val="005E4048"/>
    <w:rsid w:val="005E5419"/>
    <w:rsid w:val="005E593E"/>
    <w:rsid w:val="005E5C07"/>
    <w:rsid w:val="005E5F67"/>
    <w:rsid w:val="005E6012"/>
    <w:rsid w:val="005E6135"/>
    <w:rsid w:val="005F0137"/>
    <w:rsid w:val="005F04E3"/>
    <w:rsid w:val="005F0948"/>
    <w:rsid w:val="005F0D6F"/>
    <w:rsid w:val="005F0FAC"/>
    <w:rsid w:val="005F1025"/>
    <w:rsid w:val="005F1210"/>
    <w:rsid w:val="005F14A6"/>
    <w:rsid w:val="005F1B6C"/>
    <w:rsid w:val="005F1C10"/>
    <w:rsid w:val="005F21A3"/>
    <w:rsid w:val="005F226F"/>
    <w:rsid w:val="005F2A4B"/>
    <w:rsid w:val="005F353E"/>
    <w:rsid w:val="005F39A5"/>
    <w:rsid w:val="005F3AA4"/>
    <w:rsid w:val="005F3B8A"/>
    <w:rsid w:val="005F41B8"/>
    <w:rsid w:val="005F4689"/>
    <w:rsid w:val="005F4DEA"/>
    <w:rsid w:val="005F4E53"/>
    <w:rsid w:val="005F57A9"/>
    <w:rsid w:val="005F58FC"/>
    <w:rsid w:val="005F5AA7"/>
    <w:rsid w:val="005F5C6C"/>
    <w:rsid w:val="005F5D61"/>
    <w:rsid w:val="005F6DD1"/>
    <w:rsid w:val="005F7099"/>
    <w:rsid w:val="005F70EA"/>
    <w:rsid w:val="006006C8"/>
    <w:rsid w:val="00600D1D"/>
    <w:rsid w:val="006010B7"/>
    <w:rsid w:val="00601D49"/>
    <w:rsid w:val="0060292A"/>
    <w:rsid w:val="00602B8C"/>
    <w:rsid w:val="00603E10"/>
    <w:rsid w:val="00603EE9"/>
    <w:rsid w:val="0060431C"/>
    <w:rsid w:val="00604CD0"/>
    <w:rsid w:val="00604DB1"/>
    <w:rsid w:val="0060517C"/>
    <w:rsid w:val="006056B6"/>
    <w:rsid w:val="00605ACC"/>
    <w:rsid w:val="00605C30"/>
    <w:rsid w:val="006062A3"/>
    <w:rsid w:val="00606479"/>
    <w:rsid w:val="00606897"/>
    <w:rsid w:val="00606C95"/>
    <w:rsid w:val="00607DF5"/>
    <w:rsid w:val="0061090B"/>
    <w:rsid w:val="0061129B"/>
    <w:rsid w:val="00611398"/>
    <w:rsid w:val="00611A20"/>
    <w:rsid w:val="00611A71"/>
    <w:rsid w:val="00613082"/>
    <w:rsid w:val="006137FB"/>
    <w:rsid w:val="006139D2"/>
    <w:rsid w:val="00614124"/>
    <w:rsid w:val="00614653"/>
    <w:rsid w:val="00614933"/>
    <w:rsid w:val="00614F90"/>
    <w:rsid w:val="00615559"/>
    <w:rsid w:val="00616A39"/>
    <w:rsid w:val="006175F6"/>
    <w:rsid w:val="006177C3"/>
    <w:rsid w:val="00617910"/>
    <w:rsid w:val="006202F8"/>
    <w:rsid w:val="006203EC"/>
    <w:rsid w:val="00620577"/>
    <w:rsid w:val="00620C2D"/>
    <w:rsid w:val="00620E03"/>
    <w:rsid w:val="006212D6"/>
    <w:rsid w:val="00621362"/>
    <w:rsid w:val="00621DCA"/>
    <w:rsid w:val="0062201E"/>
    <w:rsid w:val="00622C9C"/>
    <w:rsid w:val="00623086"/>
    <w:rsid w:val="00623432"/>
    <w:rsid w:val="006235B6"/>
    <w:rsid w:val="00625132"/>
    <w:rsid w:val="00625739"/>
    <w:rsid w:val="00625974"/>
    <w:rsid w:val="00625C2A"/>
    <w:rsid w:val="0062620D"/>
    <w:rsid w:val="00626325"/>
    <w:rsid w:val="0062645A"/>
    <w:rsid w:val="006270A8"/>
    <w:rsid w:val="00627105"/>
    <w:rsid w:val="0062727B"/>
    <w:rsid w:val="00627593"/>
    <w:rsid w:val="00627B71"/>
    <w:rsid w:val="00627D1D"/>
    <w:rsid w:val="00627FAC"/>
    <w:rsid w:val="006301FC"/>
    <w:rsid w:val="0063032D"/>
    <w:rsid w:val="00630556"/>
    <w:rsid w:val="00630BED"/>
    <w:rsid w:val="00631733"/>
    <w:rsid w:val="006319C4"/>
    <w:rsid w:val="00631B73"/>
    <w:rsid w:val="006326FD"/>
    <w:rsid w:val="00632BF5"/>
    <w:rsid w:val="00632D55"/>
    <w:rsid w:val="006335D1"/>
    <w:rsid w:val="00633AAF"/>
    <w:rsid w:val="00634508"/>
    <w:rsid w:val="00634E81"/>
    <w:rsid w:val="0063550E"/>
    <w:rsid w:val="00635526"/>
    <w:rsid w:val="00636165"/>
    <w:rsid w:val="00636D20"/>
    <w:rsid w:val="00637718"/>
    <w:rsid w:val="00640424"/>
    <w:rsid w:val="0064067F"/>
    <w:rsid w:val="006411F1"/>
    <w:rsid w:val="00642B58"/>
    <w:rsid w:val="00642C8F"/>
    <w:rsid w:val="00642F58"/>
    <w:rsid w:val="006436CF"/>
    <w:rsid w:val="006452B9"/>
    <w:rsid w:val="006453C1"/>
    <w:rsid w:val="006457DA"/>
    <w:rsid w:val="0064599C"/>
    <w:rsid w:val="00647106"/>
    <w:rsid w:val="006475AB"/>
    <w:rsid w:val="0065066A"/>
    <w:rsid w:val="00650F64"/>
    <w:rsid w:val="0065137B"/>
    <w:rsid w:val="00651BAE"/>
    <w:rsid w:val="0065220A"/>
    <w:rsid w:val="006527FB"/>
    <w:rsid w:val="00653050"/>
    <w:rsid w:val="00653232"/>
    <w:rsid w:val="00653311"/>
    <w:rsid w:val="00653978"/>
    <w:rsid w:val="00653E31"/>
    <w:rsid w:val="006548CB"/>
    <w:rsid w:val="00654C8C"/>
    <w:rsid w:val="0065508F"/>
    <w:rsid w:val="006552D8"/>
    <w:rsid w:val="006557CA"/>
    <w:rsid w:val="00656AE7"/>
    <w:rsid w:val="00656FC1"/>
    <w:rsid w:val="0065747E"/>
    <w:rsid w:val="00657C72"/>
    <w:rsid w:val="00657C89"/>
    <w:rsid w:val="00657D2E"/>
    <w:rsid w:val="006607DE"/>
    <w:rsid w:val="00661D4E"/>
    <w:rsid w:val="006621D1"/>
    <w:rsid w:val="0066289B"/>
    <w:rsid w:val="00662938"/>
    <w:rsid w:val="00662AE2"/>
    <w:rsid w:val="00662D7C"/>
    <w:rsid w:val="0066338B"/>
    <w:rsid w:val="00663566"/>
    <w:rsid w:val="006635E6"/>
    <w:rsid w:val="006637E2"/>
    <w:rsid w:val="00663E8C"/>
    <w:rsid w:val="00663FF9"/>
    <w:rsid w:val="00664163"/>
    <w:rsid w:val="006652B7"/>
    <w:rsid w:val="0066585F"/>
    <w:rsid w:val="00665B28"/>
    <w:rsid w:val="00666331"/>
    <w:rsid w:val="00666BBE"/>
    <w:rsid w:val="00666C09"/>
    <w:rsid w:val="006673B6"/>
    <w:rsid w:val="00667996"/>
    <w:rsid w:val="00667F68"/>
    <w:rsid w:val="0067013D"/>
    <w:rsid w:val="006709AD"/>
    <w:rsid w:val="00670DB8"/>
    <w:rsid w:val="00670E09"/>
    <w:rsid w:val="00671300"/>
    <w:rsid w:val="0067180F"/>
    <w:rsid w:val="00671BBB"/>
    <w:rsid w:val="006737A7"/>
    <w:rsid w:val="006741F9"/>
    <w:rsid w:val="00674305"/>
    <w:rsid w:val="0067439C"/>
    <w:rsid w:val="0067440E"/>
    <w:rsid w:val="0067480F"/>
    <w:rsid w:val="00674918"/>
    <w:rsid w:val="00675157"/>
    <w:rsid w:val="00675483"/>
    <w:rsid w:val="006754B2"/>
    <w:rsid w:val="00675CD6"/>
    <w:rsid w:val="00676E8F"/>
    <w:rsid w:val="00677392"/>
    <w:rsid w:val="006778F5"/>
    <w:rsid w:val="006779CD"/>
    <w:rsid w:val="00677CCF"/>
    <w:rsid w:val="00677F78"/>
    <w:rsid w:val="00680193"/>
    <w:rsid w:val="00680508"/>
    <w:rsid w:val="0068104A"/>
    <w:rsid w:val="00681A10"/>
    <w:rsid w:val="00681AF3"/>
    <w:rsid w:val="00681B29"/>
    <w:rsid w:val="00681DE2"/>
    <w:rsid w:val="00682335"/>
    <w:rsid w:val="00682455"/>
    <w:rsid w:val="006829A1"/>
    <w:rsid w:val="00682AA3"/>
    <w:rsid w:val="00682AD9"/>
    <w:rsid w:val="00682C5F"/>
    <w:rsid w:val="00682E96"/>
    <w:rsid w:val="0068322C"/>
    <w:rsid w:val="00683662"/>
    <w:rsid w:val="0068401C"/>
    <w:rsid w:val="0068402C"/>
    <w:rsid w:val="00684077"/>
    <w:rsid w:val="00685386"/>
    <w:rsid w:val="00685399"/>
    <w:rsid w:val="006858A7"/>
    <w:rsid w:val="00685949"/>
    <w:rsid w:val="006859FE"/>
    <w:rsid w:val="00685CC4"/>
    <w:rsid w:val="006861F1"/>
    <w:rsid w:val="00687FBB"/>
    <w:rsid w:val="00690EF1"/>
    <w:rsid w:val="006917F2"/>
    <w:rsid w:val="00691A28"/>
    <w:rsid w:val="00691A36"/>
    <w:rsid w:val="00691E6E"/>
    <w:rsid w:val="006922C6"/>
    <w:rsid w:val="0069283E"/>
    <w:rsid w:val="00693901"/>
    <w:rsid w:val="006939A5"/>
    <w:rsid w:val="00693A0A"/>
    <w:rsid w:val="006943CC"/>
    <w:rsid w:val="0069468E"/>
    <w:rsid w:val="00694718"/>
    <w:rsid w:val="006948FD"/>
    <w:rsid w:val="0069503F"/>
    <w:rsid w:val="006951FA"/>
    <w:rsid w:val="00695409"/>
    <w:rsid w:val="006955DA"/>
    <w:rsid w:val="00695747"/>
    <w:rsid w:val="0069657D"/>
    <w:rsid w:val="0069671B"/>
    <w:rsid w:val="00696799"/>
    <w:rsid w:val="006970C9"/>
    <w:rsid w:val="00697D5E"/>
    <w:rsid w:val="006A0512"/>
    <w:rsid w:val="006A0889"/>
    <w:rsid w:val="006A1189"/>
    <w:rsid w:val="006A1512"/>
    <w:rsid w:val="006A17EC"/>
    <w:rsid w:val="006A1FFD"/>
    <w:rsid w:val="006A2250"/>
    <w:rsid w:val="006A22F0"/>
    <w:rsid w:val="006A2445"/>
    <w:rsid w:val="006A24D4"/>
    <w:rsid w:val="006A33F4"/>
    <w:rsid w:val="006A363A"/>
    <w:rsid w:val="006A43F4"/>
    <w:rsid w:val="006A45CE"/>
    <w:rsid w:val="006A4C8B"/>
    <w:rsid w:val="006A564C"/>
    <w:rsid w:val="006A665D"/>
    <w:rsid w:val="006A67EB"/>
    <w:rsid w:val="006A6832"/>
    <w:rsid w:val="006A6F54"/>
    <w:rsid w:val="006A73ED"/>
    <w:rsid w:val="006A769C"/>
    <w:rsid w:val="006A7DE2"/>
    <w:rsid w:val="006B022D"/>
    <w:rsid w:val="006B055E"/>
    <w:rsid w:val="006B057A"/>
    <w:rsid w:val="006B06DB"/>
    <w:rsid w:val="006B0863"/>
    <w:rsid w:val="006B10CF"/>
    <w:rsid w:val="006B2FE7"/>
    <w:rsid w:val="006B328E"/>
    <w:rsid w:val="006B3812"/>
    <w:rsid w:val="006B3ACA"/>
    <w:rsid w:val="006B3AE9"/>
    <w:rsid w:val="006B43D7"/>
    <w:rsid w:val="006B5051"/>
    <w:rsid w:val="006B5372"/>
    <w:rsid w:val="006B57A4"/>
    <w:rsid w:val="006B5C06"/>
    <w:rsid w:val="006B5E97"/>
    <w:rsid w:val="006B66E7"/>
    <w:rsid w:val="006B696E"/>
    <w:rsid w:val="006B6AD0"/>
    <w:rsid w:val="006B6F87"/>
    <w:rsid w:val="006B7336"/>
    <w:rsid w:val="006B7617"/>
    <w:rsid w:val="006B77AD"/>
    <w:rsid w:val="006B788D"/>
    <w:rsid w:val="006C0C7C"/>
    <w:rsid w:val="006C17C0"/>
    <w:rsid w:val="006C1DB7"/>
    <w:rsid w:val="006C2366"/>
    <w:rsid w:val="006C27F6"/>
    <w:rsid w:val="006C2C49"/>
    <w:rsid w:val="006C385C"/>
    <w:rsid w:val="006C3A2F"/>
    <w:rsid w:val="006C5A2D"/>
    <w:rsid w:val="006C5C69"/>
    <w:rsid w:val="006C6D9D"/>
    <w:rsid w:val="006C701D"/>
    <w:rsid w:val="006C787B"/>
    <w:rsid w:val="006D00BC"/>
    <w:rsid w:val="006D08A0"/>
    <w:rsid w:val="006D0E15"/>
    <w:rsid w:val="006D10F7"/>
    <w:rsid w:val="006D1D20"/>
    <w:rsid w:val="006D1E87"/>
    <w:rsid w:val="006D20BF"/>
    <w:rsid w:val="006D22F1"/>
    <w:rsid w:val="006D2BD6"/>
    <w:rsid w:val="006D2E10"/>
    <w:rsid w:val="006D3664"/>
    <w:rsid w:val="006D3B4B"/>
    <w:rsid w:val="006D3B70"/>
    <w:rsid w:val="006D4689"/>
    <w:rsid w:val="006D5E73"/>
    <w:rsid w:val="006D6BB5"/>
    <w:rsid w:val="006D6DF7"/>
    <w:rsid w:val="006D6E66"/>
    <w:rsid w:val="006D7A58"/>
    <w:rsid w:val="006E00E7"/>
    <w:rsid w:val="006E0216"/>
    <w:rsid w:val="006E0BB6"/>
    <w:rsid w:val="006E0C80"/>
    <w:rsid w:val="006E0F67"/>
    <w:rsid w:val="006E102E"/>
    <w:rsid w:val="006E19B1"/>
    <w:rsid w:val="006E25E8"/>
    <w:rsid w:val="006E2A11"/>
    <w:rsid w:val="006E38F1"/>
    <w:rsid w:val="006E3C86"/>
    <w:rsid w:val="006E3D59"/>
    <w:rsid w:val="006E3D95"/>
    <w:rsid w:val="006E3DD4"/>
    <w:rsid w:val="006E3F0B"/>
    <w:rsid w:val="006E424F"/>
    <w:rsid w:val="006E431C"/>
    <w:rsid w:val="006E4BFE"/>
    <w:rsid w:val="006E4F4F"/>
    <w:rsid w:val="006E55C1"/>
    <w:rsid w:val="006E6AC9"/>
    <w:rsid w:val="006E70C5"/>
    <w:rsid w:val="006E7104"/>
    <w:rsid w:val="006E7598"/>
    <w:rsid w:val="006E76CF"/>
    <w:rsid w:val="006F029F"/>
    <w:rsid w:val="006F06DB"/>
    <w:rsid w:val="006F0EC0"/>
    <w:rsid w:val="006F1BB4"/>
    <w:rsid w:val="006F2319"/>
    <w:rsid w:val="006F2464"/>
    <w:rsid w:val="006F2799"/>
    <w:rsid w:val="006F2908"/>
    <w:rsid w:val="006F3E88"/>
    <w:rsid w:val="006F3F0B"/>
    <w:rsid w:val="006F3F7C"/>
    <w:rsid w:val="006F4115"/>
    <w:rsid w:val="006F41F0"/>
    <w:rsid w:val="006F4AC5"/>
    <w:rsid w:val="006F4E2B"/>
    <w:rsid w:val="006F5D28"/>
    <w:rsid w:val="006F6FCA"/>
    <w:rsid w:val="0070182C"/>
    <w:rsid w:val="007018B3"/>
    <w:rsid w:val="00702CB3"/>
    <w:rsid w:val="0070325A"/>
    <w:rsid w:val="00703827"/>
    <w:rsid w:val="00703FA3"/>
    <w:rsid w:val="00704090"/>
    <w:rsid w:val="007042F0"/>
    <w:rsid w:val="0070437E"/>
    <w:rsid w:val="007044E8"/>
    <w:rsid w:val="00704589"/>
    <w:rsid w:val="00704C0F"/>
    <w:rsid w:val="00704D23"/>
    <w:rsid w:val="00705248"/>
    <w:rsid w:val="00705837"/>
    <w:rsid w:val="00705A67"/>
    <w:rsid w:val="00705B4A"/>
    <w:rsid w:val="00705C3D"/>
    <w:rsid w:val="00705D8C"/>
    <w:rsid w:val="00706305"/>
    <w:rsid w:val="00706462"/>
    <w:rsid w:val="0070657C"/>
    <w:rsid w:val="007066EC"/>
    <w:rsid w:val="00706845"/>
    <w:rsid w:val="00706E2F"/>
    <w:rsid w:val="00706FD5"/>
    <w:rsid w:val="00707B7B"/>
    <w:rsid w:val="007106A6"/>
    <w:rsid w:val="00710A40"/>
    <w:rsid w:val="00710A98"/>
    <w:rsid w:val="0071139B"/>
    <w:rsid w:val="00712303"/>
    <w:rsid w:val="00712B98"/>
    <w:rsid w:val="007135F1"/>
    <w:rsid w:val="00713CA6"/>
    <w:rsid w:val="00713CE7"/>
    <w:rsid w:val="0071413B"/>
    <w:rsid w:val="00714724"/>
    <w:rsid w:val="00714CF3"/>
    <w:rsid w:val="0071528B"/>
    <w:rsid w:val="007154A3"/>
    <w:rsid w:val="00715611"/>
    <w:rsid w:val="007157E8"/>
    <w:rsid w:val="00715C3D"/>
    <w:rsid w:val="00715E93"/>
    <w:rsid w:val="00716AD7"/>
    <w:rsid w:val="0071759B"/>
    <w:rsid w:val="00717E6B"/>
    <w:rsid w:val="00720795"/>
    <w:rsid w:val="007210FA"/>
    <w:rsid w:val="007212D2"/>
    <w:rsid w:val="0072139E"/>
    <w:rsid w:val="0072199A"/>
    <w:rsid w:val="007226C0"/>
    <w:rsid w:val="00722B6F"/>
    <w:rsid w:val="00722DA8"/>
    <w:rsid w:val="00723D44"/>
    <w:rsid w:val="0072417C"/>
    <w:rsid w:val="00724C4A"/>
    <w:rsid w:val="00724E3F"/>
    <w:rsid w:val="0072540E"/>
    <w:rsid w:val="007255C2"/>
    <w:rsid w:val="00725942"/>
    <w:rsid w:val="007259B7"/>
    <w:rsid w:val="00725FD1"/>
    <w:rsid w:val="007261BF"/>
    <w:rsid w:val="00726F18"/>
    <w:rsid w:val="00727493"/>
    <w:rsid w:val="00727847"/>
    <w:rsid w:val="00730269"/>
    <w:rsid w:val="007322F5"/>
    <w:rsid w:val="00732CC9"/>
    <w:rsid w:val="00733431"/>
    <w:rsid w:val="007347DE"/>
    <w:rsid w:val="00735072"/>
    <w:rsid w:val="007353E5"/>
    <w:rsid w:val="0073564F"/>
    <w:rsid w:val="00735818"/>
    <w:rsid w:val="0073583E"/>
    <w:rsid w:val="00735AD1"/>
    <w:rsid w:val="00735B10"/>
    <w:rsid w:val="00736041"/>
    <w:rsid w:val="007360E7"/>
    <w:rsid w:val="0073625D"/>
    <w:rsid w:val="00736382"/>
    <w:rsid w:val="0073720E"/>
    <w:rsid w:val="00737620"/>
    <w:rsid w:val="00740B64"/>
    <w:rsid w:val="00740C84"/>
    <w:rsid w:val="00741693"/>
    <w:rsid w:val="0074190F"/>
    <w:rsid w:val="0074193C"/>
    <w:rsid w:val="0074202D"/>
    <w:rsid w:val="00742527"/>
    <w:rsid w:val="00742FCB"/>
    <w:rsid w:val="00743157"/>
    <w:rsid w:val="00743DE8"/>
    <w:rsid w:val="00743F65"/>
    <w:rsid w:val="007446AA"/>
    <w:rsid w:val="00745724"/>
    <w:rsid w:val="00745935"/>
    <w:rsid w:val="00745DF1"/>
    <w:rsid w:val="007461B2"/>
    <w:rsid w:val="00746405"/>
    <w:rsid w:val="00746D8D"/>
    <w:rsid w:val="00746F12"/>
    <w:rsid w:val="007470C3"/>
    <w:rsid w:val="00747C93"/>
    <w:rsid w:val="00750CED"/>
    <w:rsid w:val="00751092"/>
    <w:rsid w:val="007510C5"/>
    <w:rsid w:val="00751392"/>
    <w:rsid w:val="00751851"/>
    <w:rsid w:val="00751FE5"/>
    <w:rsid w:val="007534AB"/>
    <w:rsid w:val="0075373B"/>
    <w:rsid w:val="007540F0"/>
    <w:rsid w:val="00754325"/>
    <w:rsid w:val="00754540"/>
    <w:rsid w:val="00754C78"/>
    <w:rsid w:val="00755F07"/>
    <w:rsid w:val="00756CC1"/>
    <w:rsid w:val="0075767F"/>
    <w:rsid w:val="00757F58"/>
    <w:rsid w:val="0076034B"/>
    <w:rsid w:val="007604B3"/>
    <w:rsid w:val="007604F6"/>
    <w:rsid w:val="00760598"/>
    <w:rsid w:val="0076078C"/>
    <w:rsid w:val="007618A7"/>
    <w:rsid w:val="00761CFC"/>
    <w:rsid w:val="007622B7"/>
    <w:rsid w:val="00762653"/>
    <w:rsid w:val="0076358C"/>
    <w:rsid w:val="00763677"/>
    <w:rsid w:val="00763C1D"/>
    <w:rsid w:val="0076462F"/>
    <w:rsid w:val="007648C7"/>
    <w:rsid w:val="00765088"/>
    <w:rsid w:val="007651B9"/>
    <w:rsid w:val="00765212"/>
    <w:rsid w:val="00765A34"/>
    <w:rsid w:val="00766351"/>
    <w:rsid w:val="00766650"/>
    <w:rsid w:val="00766B65"/>
    <w:rsid w:val="00766C4B"/>
    <w:rsid w:val="00766DB4"/>
    <w:rsid w:val="00766FC5"/>
    <w:rsid w:val="0076775C"/>
    <w:rsid w:val="00767821"/>
    <w:rsid w:val="00767C50"/>
    <w:rsid w:val="007700A7"/>
    <w:rsid w:val="00771202"/>
    <w:rsid w:val="00771CB9"/>
    <w:rsid w:val="007720F3"/>
    <w:rsid w:val="007727B5"/>
    <w:rsid w:val="00772CB1"/>
    <w:rsid w:val="00774453"/>
    <w:rsid w:val="0077453B"/>
    <w:rsid w:val="00774F20"/>
    <w:rsid w:val="00775165"/>
    <w:rsid w:val="00775360"/>
    <w:rsid w:val="007757D3"/>
    <w:rsid w:val="007767F6"/>
    <w:rsid w:val="007803A3"/>
    <w:rsid w:val="007818E1"/>
    <w:rsid w:val="00781B3A"/>
    <w:rsid w:val="00781DD9"/>
    <w:rsid w:val="00782189"/>
    <w:rsid w:val="00782374"/>
    <w:rsid w:val="00782B5D"/>
    <w:rsid w:val="00782F20"/>
    <w:rsid w:val="00782FEF"/>
    <w:rsid w:val="007841D4"/>
    <w:rsid w:val="007842C9"/>
    <w:rsid w:val="00784BAB"/>
    <w:rsid w:val="00784F51"/>
    <w:rsid w:val="007854E6"/>
    <w:rsid w:val="00785612"/>
    <w:rsid w:val="00786767"/>
    <w:rsid w:val="007869F3"/>
    <w:rsid w:val="00786F50"/>
    <w:rsid w:val="0078777B"/>
    <w:rsid w:val="00787888"/>
    <w:rsid w:val="0079061B"/>
    <w:rsid w:val="0079084E"/>
    <w:rsid w:val="00790CDF"/>
    <w:rsid w:val="00790DC6"/>
    <w:rsid w:val="007917CC"/>
    <w:rsid w:val="00791C35"/>
    <w:rsid w:val="0079211C"/>
    <w:rsid w:val="00792248"/>
    <w:rsid w:val="0079229D"/>
    <w:rsid w:val="007926E3"/>
    <w:rsid w:val="007928D9"/>
    <w:rsid w:val="0079305D"/>
    <w:rsid w:val="007938B8"/>
    <w:rsid w:val="00793922"/>
    <w:rsid w:val="007943B1"/>
    <w:rsid w:val="00794A6E"/>
    <w:rsid w:val="00794E6D"/>
    <w:rsid w:val="00794FDE"/>
    <w:rsid w:val="00795166"/>
    <w:rsid w:val="00795391"/>
    <w:rsid w:val="007957D7"/>
    <w:rsid w:val="00795B94"/>
    <w:rsid w:val="00796387"/>
    <w:rsid w:val="0079681D"/>
    <w:rsid w:val="00796A04"/>
    <w:rsid w:val="00797236"/>
    <w:rsid w:val="00797782"/>
    <w:rsid w:val="00797B9C"/>
    <w:rsid w:val="00797C0B"/>
    <w:rsid w:val="007A025D"/>
    <w:rsid w:val="007A05C0"/>
    <w:rsid w:val="007A0672"/>
    <w:rsid w:val="007A0807"/>
    <w:rsid w:val="007A08F5"/>
    <w:rsid w:val="007A12F9"/>
    <w:rsid w:val="007A1414"/>
    <w:rsid w:val="007A1BF4"/>
    <w:rsid w:val="007A1E08"/>
    <w:rsid w:val="007A227D"/>
    <w:rsid w:val="007A2701"/>
    <w:rsid w:val="007A280E"/>
    <w:rsid w:val="007A33C0"/>
    <w:rsid w:val="007A3773"/>
    <w:rsid w:val="007A3BEB"/>
    <w:rsid w:val="007A4C27"/>
    <w:rsid w:val="007A4DE8"/>
    <w:rsid w:val="007A7129"/>
    <w:rsid w:val="007A745A"/>
    <w:rsid w:val="007A7C0D"/>
    <w:rsid w:val="007A7EAF"/>
    <w:rsid w:val="007B01E7"/>
    <w:rsid w:val="007B028E"/>
    <w:rsid w:val="007B03D1"/>
    <w:rsid w:val="007B0894"/>
    <w:rsid w:val="007B0953"/>
    <w:rsid w:val="007B0A81"/>
    <w:rsid w:val="007B0B00"/>
    <w:rsid w:val="007B0D30"/>
    <w:rsid w:val="007B0F6E"/>
    <w:rsid w:val="007B16EC"/>
    <w:rsid w:val="007B1AC7"/>
    <w:rsid w:val="007B23CD"/>
    <w:rsid w:val="007B2935"/>
    <w:rsid w:val="007B2A06"/>
    <w:rsid w:val="007B2B0D"/>
    <w:rsid w:val="007B2B83"/>
    <w:rsid w:val="007B3571"/>
    <w:rsid w:val="007B3C44"/>
    <w:rsid w:val="007B4964"/>
    <w:rsid w:val="007B4A0E"/>
    <w:rsid w:val="007B4E6A"/>
    <w:rsid w:val="007B58A9"/>
    <w:rsid w:val="007B5AAE"/>
    <w:rsid w:val="007B5C33"/>
    <w:rsid w:val="007B6582"/>
    <w:rsid w:val="007B70DE"/>
    <w:rsid w:val="007B713F"/>
    <w:rsid w:val="007B738C"/>
    <w:rsid w:val="007B758A"/>
    <w:rsid w:val="007B76FA"/>
    <w:rsid w:val="007B7B2C"/>
    <w:rsid w:val="007C134B"/>
    <w:rsid w:val="007C1446"/>
    <w:rsid w:val="007C145C"/>
    <w:rsid w:val="007C19CE"/>
    <w:rsid w:val="007C315D"/>
    <w:rsid w:val="007C3543"/>
    <w:rsid w:val="007C36E1"/>
    <w:rsid w:val="007C38A7"/>
    <w:rsid w:val="007C3903"/>
    <w:rsid w:val="007C3F50"/>
    <w:rsid w:val="007C408F"/>
    <w:rsid w:val="007C4131"/>
    <w:rsid w:val="007C45E1"/>
    <w:rsid w:val="007C51FF"/>
    <w:rsid w:val="007C64EE"/>
    <w:rsid w:val="007C717D"/>
    <w:rsid w:val="007C7D73"/>
    <w:rsid w:val="007D0291"/>
    <w:rsid w:val="007D048B"/>
    <w:rsid w:val="007D0697"/>
    <w:rsid w:val="007D098D"/>
    <w:rsid w:val="007D12D6"/>
    <w:rsid w:val="007D1A6D"/>
    <w:rsid w:val="007D242C"/>
    <w:rsid w:val="007D2A8A"/>
    <w:rsid w:val="007D2A97"/>
    <w:rsid w:val="007D4834"/>
    <w:rsid w:val="007D4E1E"/>
    <w:rsid w:val="007D5195"/>
    <w:rsid w:val="007D52DA"/>
    <w:rsid w:val="007D5584"/>
    <w:rsid w:val="007D5A42"/>
    <w:rsid w:val="007D5B5A"/>
    <w:rsid w:val="007D6503"/>
    <w:rsid w:val="007D65D5"/>
    <w:rsid w:val="007D72A7"/>
    <w:rsid w:val="007D783E"/>
    <w:rsid w:val="007D7C12"/>
    <w:rsid w:val="007E143E"/>
    <w:rsid w:val="007E1DC6"/>
    <w:rsid w:val="007E1F38"/>
    <w:rsid w:val="007E1FE9"/>
    <w:rsid w:val="007E25AF"/>
    <w:rsid w:val="007E26E6"/>
    <w:rsid w:val="007E26F3"/>
    <w:rsid w:val="007E2CDB"/>
    <w:rsid w:val="007E3026"/>
    <w:rsid w:val="007E30E6"/>
    <w:rsid w:val="007E3FA4"/>
    <w:rsid w:val="007E3FF3"/>
    <w:rsid w:val="007E4366"/>
    <w:rsid w:val="007E45FD"/>
    <w:rsid w:val="007E4A72"/>
    <w:rsid w:val="007E4BCF"/>
    <w:rsid w:val="007E4E4E"/>
    <w:rsid w:val="007E5529"/>
    <w:rsid w:val="007E70E2"/>
    <w:rsid w:val="007E7223"/>
    <w:rsid w:val="007E7BCB"/>
    <w:rsid w:val="007E7BE0"/>
    <w:rsid w:val="007E7FAA"/>
    <w:rsid w:val="007F09AF"/>
    <w:rsid w:val="007F0DB5"/>
    <w:rsid w:val="007F1224"/>
    <w:rsid w:val="007F163C"/>
    <w:rsid w:val="007F17CF"/>
    <w:rsid w:val="007F20E9"/>
    <w:rsid w:val="007F2681"/>
    <w:rsid w:val="007F2D81"/>
    <w:rsid w:val="007F36FC"/>
    <w:rsid w:val="007F40B5"/>
    <w:rsid w:val="007F47B3"/>
    <w:rsid w:val="007F4C63"/>
    <w:rsid w:val="007F4F81"/>
    <w:rsid w:val="007F539E"/>
    <w:rsid w:val="007F5476"/>
    <w:rsid w:val="007F58F0"/>
    <w:rsid w:val="007F6188"/>
    <w:rsid w:val="007F6306"/>
    <w:rsid w:val="007F63E3"/>
    <w:rsid w:val="007F7034"/>
    <w:rsid w:val="007F714C"/>
    <w:rsid w:val="007F7526"/>
    <w:rsid w:val="007F7B32"/>
    <w:rsid w:val="008000CE"/>
    <w:rsid w:val="0080157C"/>
    <w:rsid w:val="00801854"/>
    <w:rsid w:val="0080277A"/>
    <w:rsid w:val="00802E8A"/>
    <w:rsid w:val="0080341E"/>
    <w:rsid w:val="00803760"/>
    <w:rsid w:val="00803B55"/>
    <w:rsid w:val="008050B9"/>
    <w:rsid w:val="00805432"/>
    <w:rsid w:val="0080562F"/>
    <w:rsid w:val="00805925"/>
    <w:rsid w:val="008059C9"/>
    <w:rsid w:val="008063A8"/>
    <w:rsid w:val="00806631"/>
    <w:rsid w:val="0080664C"/>
    <w:rsid w:val="00806787"/>
    <w:rsid w:val="0080689D"/>
    <w:rsid w:val="0080765D"/>
    <w:rsid w:val="008078AB"/>
    <w:rsid w:val="008102DA"/>
    <w:rsid w:val="00810C1A"/>
    <w:rsid w:val="00811130"/>
    <w:rsid w:val="008112AF"/>
    <w:rsid w:val="00812034"/>
    <w:rsid w:val="008125C4"/>
    <w:rsid w:val="00813EA4"/>
    <w:rsid w:val="008151A4"/>
    <w:rsid w:val="00815AB5"/>
    <w:rsid w:val="008162EA"/>
    <w:rsid w:val="00816504"/>
    <w:rsid w:val="0081679F"/>
    <w:rsid w:val="008168B1"/>
    <w:rsid w:val="00816E8D"/>
    <w:rsid w:val="008170AE"/>
    <w:rsid w:val="008170B4"/>
    <w:rsid w:val="0081727A"/>
    <w:rsid w:val="00820209"/>
    <w:rsid w:val="00820862"/>
    <w:rsid w:val="00820AE1"/>
    <w:rsid w:val="00820F04"/>
    <w:rsid w:val="008215D8"/>
    <w:rsid w:val="00821FE9"/>
    <w:rsid w:val="0082222F"/>
    <w:rsid w:val="008229F7"/>
    <w:rsid w:val="00822AA4"/>
    <w:rsid w:val="00822BB0"/>
    <w:rsid w:val="00822C09"/>
    <w:rsid w:val="0082317F"/>
    <w:rsid w:val="0082320C"/>
    <w:rsid w:val="008233AC"/>
    <w:rsid w:val="008238BC"/>
    <w:rsid w:val="00823E30"/>
    <w:rsid w:val="00823ECF"/>
    <w:rsid w:val="00825783"/>
    <w:rsid w:val="0082648C"/>
    <w:rsid w:val="008264D6"/>
    <w:rsid w:val="00826751"/>
    <w:rsid w:val="00826D6C"/>
    <w:rsid w:val="0082721D"/>
    <w:rsid w:val="008305C9"/>
    <w:rsid w:val="00830D09"/>
    <w:rsid w:val="00830D73"/>
    <w:rsid w:val="008314D5"/>
    <w:rsid w:val="0083174A"/>
    <w:rsid w:val="008318EF"/>
    <w:rsid w:val="00832840"/>
    <w:rsid w:val="00832A47"/>
    <w:rsid w:val="00832B15"/>
    <w:rsid w:val="00832C2A"/>
    <w:rsid w:val="00832E4D"/>
    <w:rsid w:val="00832E63"/>
    <w:rsid w:val="00832FAE"/>
    <w:rsid w:val="00833558"/>
    <w:rsid w:val="008336AB"/>
    <w:rsid w:val="00833C44"/>
    <w:rsid w:val="00834A9A"/>
    <w:rsid w:val="00834BC8"/>
    <w:rsid w:val="00835595"/>
    <w:rsid w:val="00835989"/>
    <w:rsid w:val="00835E05"/>
    <w:rsid w:val="00835E4D"/>
    <w:rsid w:val="00835EA2"/>
    <w:rsid w:val="00836641"/>
    <w:rsid w:val="00836F54"/>
    <w:rsid w:val="00836FE6"/>
    <w:rsid w:val="008370B8"/>
    <w:rsid w:val="008404F8"/>
    <w:rsid w:val="008405D7"/>
    <w:rsid w:val="0084107B"/>
    <w:rsid w:val="0084133F"/>
    <w:rsid w:val="00841690"/>
    <w:rsid w:val="0084200E"/>
    <w:rsid w:val="008427C5"/>
    <w:rsid w:val="0084283F"/>
    <w:rsid w:val="00842C92"/>
    <w:rsid w:val="00842FF9"/>
    <w:rsid w:val="0084332A"/>
    <w:rsid w:val="00845A4E"/>
    <w:rsid w:val="00845E6A"/>
    <w:rsid w:val="0084694E"/>
    <w:rsid w:val="00847100"/>
    <w:rsid w:val="008472B9"/>
    <w:rsid w:val="00847830"/>
    <w:rsid w:val="00847AAA"/>
    <w:rsid w:val="00847EFA"/>
    <w:rsid w:val="008503AD"/>
    <w:rsid w:val="008503BA"/>
    <w:rsid w:val="008506C0"/>
    <w:rsid w:val="00850ACE"/>
    <w:rsid w:val="00851D1F"/>
    <w:rsid w:val="008525DA"/>
    <w:rsid w:val="008538A1"/>
    <w:rsid w:val="00853DE6"/>
    <w:rsid w:val="00853E80"/>
    <w:rsid w:val="00853F85"/>
    <w:rsid w:val="00854A52"/>
    <w:rsid w:val="0085524F"/>
    <w:rsid w:val="008554C4"/>
    <w:rsid w:val="00855522"/>
    <w:rsid w:val="0085589C"/>
    <w:rsid w:val="008560EF"/>
    <w:rsid w:val="00856315"/>
    <w:rsid w:val="00856435"/>
    <w:rsid w:val="008565F4"/>
    <w:rsid w:val="00857BF5"/>
    <w:rsid w:val="00857CC0"/>
    <w:rsid w:val="00857CD7"/>
    <w:rsid w:val="00860644"/>
    <w:rsid w:val="008606C2"/>
    <w:rsid w:val="00860A18"/>
    <w:rsid w:val="00861B45"/>
    <w:rsid w:val="0086203D"/>
    <w:rsid w:val="008634BD"/>
    <w:rsid w:val="00863CF0"/>
    <w:rsid w:val="00863FA5"/>
    <w:rsid w:val="0086433D"/>
    <w:rsid w:val="00864912"/>
    <w:rsid w:val="008649EB"/>
    <w:rsid w:val="00864AF6"/>
    <w:rsid w:val="00864F8D"/>
    <w:rsid w:val="00865190"/>
    <w:rsid w:val="00865BAF"/>
    <w:rsid w:val="008663AE"/>
    <w:rsid w:val="00867386"/>
    <w:rsid w:val="00867709"/>
    <w:rsid w:val="00870BBD"/>
    <w:rsid w:val="00870DC2"/>
    <w:rsid w:val="00871788"/>
    <w:rsid w:val="00871F4A"/>
    <w:rsid w:val="00872619"/>
    <w:rsid w:val="008728AB"/>
    <w:rsid w:val="008728FA"/>
    <w:rsid w:val="00872A91"/>
    <w:rsid w:val="00873319"/>
    <w:rsid w:val="008735D4"/>
    <w:rsid w:val="00873B2F"/>
    <w:rsid w:val="008743CF"/>
    <w:rsid w:val="0087453F"/>
    <w:rsid w:val="00874FAA"/>
    <w:rsid w:val="00875938"/>
    <w:rsid w:val="00875AB4"/>
    <w:rsid w:val="00877228"/>
    <w:rsid w:val="0087757E"/>
    <w:rsid w:val="008779A3"/>
    <w:rsid w:val="00880093"/>
    <w:rsid w:val="008804DB"/>
    <w:rsid w:val="008807A4"/>
    <w:rsid w:val="00880839"/>
    <w:rsid w:val="00880B87"/>
    <w:rsid w:val="00881A18"/>
    <w:rsid w:val="00881AFA"/>
    <w:rsid w:val="00881D07"/>
    <w:rsid w:val="00882E5E"/>
    <w:rsid w:val="00883299"/>
    <w:rsid w:val="0088401A"/>
    <w:rsid w:val="00884438"/>
    <w:rsid w:val="0088464A"/>
    <w:rsid w:val="00884C43"/>
    <w:rsid w:val="00884EEC"/>
    <w:rsid w:val="0088598B"/>
    <w:rsid w:val="00885FA6"/>
    <w:rsid w:val="00886784"/>
    <w:rsid w:val="008870CE"/>
    <w:rsid w:val="0088748A"/>
    <w:rsid w:val="00887CB2"/>
    <w:rsid w:val="00891712"/>
    <w:rsid w:val="0089185F"/>
    <w:rsid w:val="00891F88"/>
    <w:rsid w:val="00892300"/>
    <w:rsid w:val="0089231A"/>
    <w:rsid w:val="0089257C"/>
    <w:rsid w:val="00892DAF"/>
    <w:rsid w:val="008933C0"/>
    <w:rsid w:val="0089340E"/>
    <w:rsid w:val="00893A98"/>
    <w:rsid w:val="00893C55"/>
    <w:rsid w:val="00894237"/>
    <w:rsid w:val="00895471"/>
    <w:rsid w:val="0089559F"/>
    <w:rsid w:val="00896499"/>
    <w:rsid w:val="00896630"/>
    <w:rsid w:val="00896699"/>
    <w:rsid w:val="0089688B"/>
    <w:rsid w:val="00897775"/>
    <w:rsid w:val="00897DAE"/>
    <w:rsid w:val="008A0234"/>
    <w:rsid w:val="008A0451"/>
    <w:rsid w:val="008A0BEA"/>
    <w:rsid w:val="008A191C"/>
    <w:rsid w:val="008A2BD2"/>
    <w:rsid w:val="008A4052"/>
    <w:rsid w:val="008A4259"/>
    <w:rsid w:val="008A4AEA"/>
    <w:rsid w:val="008A51E1"/>
    <w:rsid w:val="008A5902"/>
    <w:rsid w:val="008A5DA8"/>
    <w:rsid w:val="008A5E25"/>
    <w:rsid w:val="008A6645"/>
    <w:rsid w:val="008A707C"/>
    <w:rsid w:val="008A73E1"/>
    <w:rsid w:val="008A76D3"/>
    <w:rsid w:val="008A7A4F"/>
    <w:rsid w:val="008B0943"/>
    <w:rsid w:val="008B12F0"/>
    <w:rsid w:val="008B2147"/>
    <w:rsid w:val="008B34BE"/>
    <w:rsid w:val="008B3647"/>
    <w:rsid w:val="008B3EE2"/>
    <w:rsid w:val="008B406F"/>
    <w:rsid w:val="008B440B"/>
    <w:rsid w:val="008B494C"/>
    <w:rsid w:val="008B5AFA"/>
    <w:rsid w:val="008B61F7"/>
    <w:rsid w:val="008B6559"/>
    <w:rsid w:val="008B7868"/>
    <w:rsid w:val="008B7D56"/>
    <w:rsid w:val="008C0DCD"/>
    <w:rsid w:val="008C17E8"/>
    <w:rsid w:val="008C1E32"/>
    <w:rsid w:val="008C26BD"/>
    <w:rsid w:val="008C2EB9"/>
    <w:rsid w:val="008C34EE"/>
    <w:rsid w:val="008C3524"/>
    <w:rsid w:val="008C3632"/>
    <w:rsid w:val="008C371B"/>
    <w:rsid w:val="008C4247"/>
    <w:rsid w:val="008C4747"/>
    <w:rsid w:val="008C5158"/>
    <w:rsid w:val="008C593E"/>
    <w:rsid w:val="008C5A16"/>
    <w:rsid w:val="008C6389"/>
    <w:rsid w:val="008C7641"/>
    <w:rsid w:val="008C7C69"/>
    <w:rsid w:val="008D011E"/>
    <w:rsid w:val="008D0CCF"/>
    <w:rsid w:val="008D2B25"/>
    <w:rsid w:val="008D2B3E"/>
    <w:rsid w:val="008D2F5F"/>
    <w:rsid w:val="008D4176"/>
    <w:rsid w:val="008D435E"/>
    <w:rsid w:val="008D4A3B"/>
    <w:rsid w:val="008D4DA1"/>
    <w:rsid w:val="008D4EBA"/>
    <w:rsid w:val="008D5113"/>
    <w:rsid w:val="008D52A4"/>
    <w:rsid w:val="008D549D"/>
    <w:rsid w:val="008D567B"/>
    <w:rsid w:val="008D60DF"/>
    <w:rsid w:val="008D62BB"/>
    <w:rsid w:val="008D65BA"/>
    <w:rsid w:val="008D65BE"/>
    <w:rsid w:val="008D684C"/>
    <w:rsid w:val="008D6D84"/>
    <w:rsid w:val="008D7070"/>
    <w:rsid w:val="008D7587"/>
    <w:rsid w:val="008D7C0C"/>
    <w:rsid w:val="008D7F80"/>
    <w:rsid w:val="008E0B78"/>
    <w:rsid w:val="008E10D3"/>
    <w:rsid w:val="008E128C"/>
    <w:rsid w:val="008E1D52"/>
    <w:rsid w:val="008E2073"/>
    <w:rsid w:val="008E2CDA"/>
    <w:rsid w:val="008E2DC9"/>
    <w:rsid w:val="008E2EC6"/>
    <w:rsid w:val="008E3D9B"/>
    <w:rsid w:val="008E474D"/>
    <w:rsid w:val="008E48B6"/>
    <w:rsid w:val="008E4B39"/>
    <w:rsid w:val="008E5781"/>
    <w:rsid w:val="008E5C54"/>
    <w:rsid w:val="008E5C78"/>
    <w:rsid w:val="008E665E"/>
    <w:rsid w:val="008E6A12"/>
    <w:rsid w:val="008E72FD"/>
    <w:rsid w:val="008E7669"/>
    <w:rsid w:val="008E76B4"/>
    <w:rsid w:val="008E76C7"/>
    <w:rsid w:val="008F0ED0"/>
    <w:rsid w:val="008F0F07"/>
    <w:rsid w:val="008F18AD"/>
    <w:rsid w:val="008F193B"/>
    <w:rsid w:val="008F1BDE"/>
    <w:rsid w:val="008F1CD2"/>
    <w:rsid w:val="008F1D69"/>
    <w:rsid w:val="008F1EF8"/>
    <w:rsid w:val="008F2116"/>
    <w:rsid w:val="008F2117"/>
    <w:rsid w:val="008F2284"/>
    <w:rsid w:val="008F23D1"/>
    <w:rsid w:val="008F2A23"/>
    <w:rsid w:val="008F2F11"/>
    <w:rsid w:val="008F3010"/>
    <w:rsid w:val="008F3938"/>
    <w:rsid w:val="008F3A76"/>
    <w:rsid w:val="008F47D0"/>
    <w:rsid w:val="008F571E"/>
    <w:rsid w:val="008F5D83"/>
    <w:rsid w:val="008F60DA"/>
    <w:rsid w:val="008F6728"/>
    <w:rsid w:val="008F69B1"/>
    <w:rsid w:val="008F6BF9"/>
    <w:rsid w:val="008F7652"/>
    <w:rsid w:val="008F7A11"/>
    <w:rsid w:val="008F7A5D"/>
    <w:rsid w:val="009005FE"/>
    <w:rsid w:val="00900948"/>
    <w:rsid w:val="00900C2D"/>
    <w:rsid w:val="00900CAC"/>
    <w:rsid w:val="009013DA"/>
    <w:rsid w:val="00901433"/>
    <w:rsid w:val="00901DF5"/>
    <w:rsid w:val="00903161"/>
    <w:rsid w:val="00903418"/>
    <w:rsid w:val="00903AFB"/>
    <w:rsid w:val="0090439C"/>
    <w:rsid w:val="00904CEF"/>
    <w:rsid w:val="009054AC"/>
    <w:rsid w:val="009062A6"/>
    <w:rsid w:val="0090647E"/>
    <w:rsid w:val="009065C1"/>
    <w:rsid w:val="00907B84"/>
    <w:rsid w:val="0091042F"/>
    <w:rsid w:val="00910A8C"/>
    <w:rsid w:val="00910F95"/>
    <w:rsid w:val="00910FE5"/>
    <w:rsid w:val="009112F0"/>
    <w:rsid w:val="00912016"/>
    <w:rsid w:val="0091202F"/>
    <w:rsid w:val="0091260C"/>
    <w:rsid w:val="00912C70"/>
    <w:rsid w:val="009130E3"/>
    <w:rsid w:val="00913821"/>
    <w:rsid w:val="00913C7B"/>
    <w:rsid w:val="00913FC6"/>
    <w:rsid w:val="009148D9"/>
    <w:rsid w:val="009149BC"/>
    <w:rsid w:val="00915129"/>
    <w:rsid w:val="00916B09"/>
    <w:rsid w:val="00916B99"/>
    <w:rsid w:val="0091741E"/>
    <w:rsid w:val="009178AE"/>
    <w:rsid w:val="00917CBE"/>
    <w:rsid w:val="00917D3E"/>
    <w:rsid w:val="009205E7"/>
    <w:rsid w:val="00920750"/>
    <w:rsid w:val="00921B99"/>
    <w:rsid w:val="00922020"/>
    <w:rsid w:val="00922E1A"/>
    <w:rsid w:val="009230D6"/>
    <w:rsid w:val="00923590"/>
    <w:rsid w:val="00923A47"/>
    <w:rsid w:val="00924C4D"/>
    <w:rsid w:val="00924EE9"/>
    <w:rsid w:val="00925A46"/>
    <w:rsid w:val="00926125"/>
    <w:rsid w:val="00926A4B"/>
    <w:rsid w:val="00927741"/>
    <w:rsid w:val="009279E6"/>
    <w:rsid w:val="0093015C"/>
    <w:rsid w:val="00930427"/>
    <w:rsid w:val="00930456"/>
    <w:rsid w:val="0093070F"/>
    <w:rsid w:val="00930915"/>
    <w:rsid w:val="00930FD1"/>
    <w:rsid w:val="009323D2"/>
    <w:rsid w:val="00932FB2"/>
    <w:rsid w:val="0093356C"/>
    <w:rsid w:val="009335D6"/>
    <w:rsid w:val="009346AD"/>
    <w:rsid w:val="00934727"/>
    <w:rsid w:val="00934A80"/>
    <w:rsid w:val="00934A92"/>
    <w:rsid w:val="00934FD2"/>
    <w:rsid w:val="0093532B"/>
    <w:rsid w:val="00935989"/>
    <w:rsid w:val="00935B6B"/>
    <w:rsid w:val="00935DB5"/>
    <w:rsid w:val="00936985"/>
    <w:rsid w:val="009375B2"/>
    <w:rsid w:val="00937713"/>
    <w:rsid w:val="00937898"/>
    <w:rsid w:val="00937E62"/>
    <w:rsid w:val="009404C2"/>
    <w:rsid w:val="00940912"/>
    <w:rsid w:val="00940F66"/>
    <w:rsid w:val="00940FB0"/>
    <w:rsid w:val="0094154E"/>
    <w:rsid w:val="00941AB5"/>
    <w:rsid w:val="00941E0B"/>
    <w:rsid w:val="00942014"/>
    <w:rsid w:val="009420EC"/>
    <w:rsid w:val="0094236F"/>
    <w:rsid w:val="0094251E"/>
    <w:rsid w:val="009427D4"/>
    <w:rsid w:val="00942B4E"/>
    <w:rsid w:val="00942E9C"/>
    <w:rsid w:val="00943130"/>
    <w:rsid w:val="009432A1"/>
    <w:rsid w:val="00944224"/>
    <w:rsid w:val="009447DE"/>
    <w:rsid w:val="0094589D"/>
    <w:rsid w:val="0094621D"/>
    <w:rsid w:val="00946262"/>
    <w:rsid w:val="00946568"/>
    <w:rsid w:val="00946BBB"/>
    <w:rsid w:val="00946D1C"/>
    <w:rsid w:val="00950180"/>
    <w:rsid w:val="00950383"/>
    <w:rsid w:val="0095074F"/>
    <w:rsid w:val="00951C5E"/>
    <w:rsid w:val="00952656"/>
    <w:rsid w:val="009526B5"/>
    <w:rsid w:val="00952A65"/>
    <w:rsid w:val="00952A66"/>
    <w:rsid w:val="00952C48"/>
    <w:rsid w:val="009534EA"/>
    <w:rsid w:val="009539FE"/>
    <w:rsid w:val="00954175"/>
    <w:rsid w:val="009545FF"/>
    <w:rsid w:val="00954691"/>
    <w:rsid w:val="00954A07"/>
    <w:rsid w:val="00954C53"/>
    <w:rsid w:val="00954F58"/>
    <w:rsid w:val="009553A9"/>
    <w:rsid w:val="009556DB"/>
    <w:rsid w:val="00956193"/>
    <w:rsid w:val="00956502"/>
    <w:rsid w:val="009566A6"/>
    <w:rsid w:val="00956828"/>
    <w:rsid w:val="00956F5B"/>
    <w:rsid w:val="0095774A"/>
    <w:rsid w:val="00957992"/>
    <w:rsid w:val="00957A66"/>
    <w:rsid w:val="009605E2"/>
    <w:rsid w:val="0096064D"/>
    <w:rsid w:val="00960763"/>
    <w:rsid w:val="009609A0"/>
    <w:rsid w:val="00960B09"/>
    <w:rsid w:val="00960D41"/>
    <w:rsid w:val="00961041"/>
    <w:rsid w:val="00961327"/>
    <w:rsid w:val="00961749"/>
    <w:rsid w:val="009618B9"/>
    <w:rsid w:val="00961995"/>
    <w:rsid w:val="00961B3D"/>
    <w:rsid w:val="00961DE3"/>
    <w:rsid w:val="009622C1"/>
    <w:rsid w:val="00962B23"/>
    <w:rsid w:val="00962BBA"/>
    <w:rsid w:val="009631EE"/>
    <w:rsid w:val="009633AD"/>
    <w:rsid w:val="009633F8"/>
    <w:rsid w:val="0096395B"/>
    <w:rsid w:val="00963C84"/>
    <w:rsid w:val="00963E9A"/>
    <w:rsid w:val="00963FED"/>
    <w:rsid w:val="00964134"/>
    <w:rsid w:val="00964E50"/>
    <w:rsid w:val="009661DA"/>
    <w:rsid w:val="0096641A"/>
    <w:rsid w:val="00967306"/>
    <w:rsid w:val="0096736C"/>
    <w:rsid w:val="0096797E"/>
    <w:rsid w:val="00967CB7"/>
    <w:rsid w:val="00970DE9"/>
    <w:rsid w:val="00971562"/>
    <w:rsid w:val="009722A0"/>
    <w:rsid w:val="009729EB"/>
    <w:rsid w:val="00973B1F"/>
    <w:rsid w:val="0097447F"/>
    <w:rsid w:val="00974686"/>
    <w:rsid w:val="009746A0"/>
    <w:rsid w:val="00974B76"/>
    <w:rsid w:val="0097500B"/>
    <w:rsid w:val="0097543D"/>
    <w:rsid w:val="00975B77"/>
    <w:rsid w:val="00976130"/>
    <w:rsid w:val="00976B7A"/>
    <w:rsid w:val="009779C1"/>
    <w:rsid w:val="00977F98"/>
    <w:rsid w:val="009803C1"/>
    <w:rsid w:val="009807D2"/>
    <w:rsid w:val="00980B77"/>
    <w:rsid w:val="00980BB9"/>
    <w:rsid w:val="00981001"/>
    <w:rsid w:val="00981379"/>
    <w:rsid w:val="009818D2"/>
    <w:rsid w:val="00982A89"/>
    <w:rsid w:val="00982DCD"/>
    <w:rsid w:val="00982F59"/>
    <w:rsid w:val="00983173"/>
    <w:rsid w:val="0098352B"/>
    <w:rsid w:val="0098365E"/>
    <w:rsid w:val="009837CE"/>
    <w:rsid w:val="00984687"/>
    <w:rsid w:val="009853ED"/>
    <w:rsid w:val="0098546D"/>
    <w:rsid w:val="00986367"/>
    <w:rsid w:val="0098640A"/>
    <w:rsid w:val="009866E0"/>
    <w:rsid w:val="00986797"/>
    <w:rsid w:val="00986C0E"/>
    <w:rsid w:val="00987B0E"/>
    <w:rsid w:val="0099013C"/>
    <w:rsid w:val="00990564"/>
    <w:rsid w:val="00991600"/>
    <w:rsid w:val="00991DC5"/>
    <w:rsid w:val="00991EEC"/>
    <w:rsid w:val="00992338"/>
    <w:rsid w:val="009925DB"/>
    <w:rsid w:val="00992A5F"/>
    <w:rsid w:val="00992B12"/>
    <w:rsid w:val="00992C38"/>
    <w:rsid w:val="00993B05"/>
    <w:rsid w:val="00993BBE"/>
    <w:rsid w:val="00993E00"/>
    <w:rsid w:val="009941C6"/>
    <w:rsid w:val="0099465C"/>
    <w:rsid w:val="009949AA"/>
    <w:rsid w:val="00994DA8"/>
    <w:rsid w:val="00994E56"/>
    <w:rsid w:val="00994F52"/>
    <w:rsid w:val="00995E9D"/>
    <w:rsid w:val="00996201"/>
    <w:rsid w:val="009966B6"/>
    <w:rsid w:val="0099690B"/>
    <w:rsid w:val="00996A00"/>
    <w:rsid w:val="009972F3"/>
    <w:rsid w:val="00997752"/>
    <w:rsid w:val="00997767"/>
    <w:rsid w:val="00997B70"/>
    <w:rsid w:val="009A000E"/>
    <w:rsid w:val="009A049C"/>
    <w:rsid w:val="009A07BE"/>
    <w:rsid w:val="009A0D0C"/>
    <w:rsid w:val="009A1B82"/>
    <w:rsid w:val="009A25AB"/>
    <w:rsid w:val="009A278D"/>
    <w:rsid w:val="009A2C85"/>
    <w:rsid w:val="009A2D7C"/>
    <w:rsid w:val="009A31BA"/>
    <w:rsid w:val="009A4230"/>
    <w:rsid w:val="009A4301"/>
    <w:rsid w:val="009A4DE5"/>
    <w:rsid w:val="009A4FE2"/>
    <w:rsid w:val="009A538F"/>
    <w:rsid w:val="009A54D8"/>
    <w:rsid w:val="009A5521"/>
    <w:rsid w:val="009A5572"/>
    <w:rsid w:val="009A58C2"/>
    <w:rsid w:val="009A5D2A"/>
    <w:rsid w:val="009A63BB"/>
    <w:rsid w:val="009A6ACB"/>
    <w:rsid w:val="009A75D9"/>
    <w:rsid w:val="009A7A9A"/>
    <w:rsid w:val="009B01D7"/>
    <w:rsid w:val="009B0524"/>
    <w:rsid w:val="009B0E23"/>
    <w:rsid w:val="009B121E"/>
    <w:rsid w:val="009B1614"/>
    <w:rsid w:val="009B16CE"/>
    <w:rsid w:val="009B1B46"/>
    <w:rsid w:val="009B1C1F"/>
    <w:rsid w:val="009B21CD"/>
    <w:rsid w:val="009B29C5"/>
    <w:rsid w:val="009B367B"/>
    <w:rsid w:val="009B3988"/>
    <w:rsid w:val="009B3A7A"/>
    <w:rsid w:val="009B3C84"/>
    <w:rsid w:val="009B5248"/>
    <w:rsid w:val="009B5435"/>
    <w:rsid w:val="009B5A05"/>
    <w:rsid w:val="009B5D52"/>
    <w:rsid w:val="009B5EEB"/>
    <w:rsid w:val="009B5F4A"/>
    <w:rsid w:val="009B6116"/>
    <w:rsid w:val="009B63C2"/>
    <w:rsid w:val="009B6469"/>
    <w:rsid w:val="009B6B79"/>
    <w:rsid w:val="009B6CF3"/>
    <w:rsid w:val="009B6DC8"/>
    <w:rsid w:val="009B7746"/>
    <w:rsid w:val="009B7E36"/>
    <w:rsid w:val="009B7E3D"/>
    <w:rsid w:val="009C002C"/>
    <w:rsid w:val="009C0051"/>
    <w:rsid w:val="009C0130"/>
    <w:rsid w:val="009C0D00"/>
    <w:rsid w:val="009C0D21"/>
    <w:rsid w:val="009C10B6"/>
    <w:rsid w:val="009C1C79"/>
    <w:rsid w:val="009C214A"/>
    <w:rsid w:val="009C22EA"/>
    <w:rsid w:val="009C239E"/>
    <w:rsid w:val="009C27B6"/>
    <w:rsid w:val="009C2D9E"/>
    <w:rsid w:val="009C2E70"/>
    <w:rsid w:val="009C3061"/>
    <w:rsid w:val="009C35D3"/>
    <w:rsid w:val="009C3BF7"/>
    <w:rsid w:val="009C4112"/>
    <w:rsid w:val="009C493F"/>
    <w:rsid w:val="009C4C38"/>
    <w:rsid w:val="009C555E"/>
    <w:rsid w:val="009C57F2"/>
    <w:rsid w:val="009C63D4"/>
    <w:rsid w:val="009C6881"/>
    <w:rsid w:val="009C6B41"/>
    <w:rsid w:val="009C6DDF"/>
    <w:rsid w:val="009C7020"/>
    <w:rsid w:val="009C7484"/>
    <w:rsid w:val="009C7A76"/>
    <w:rsid w:val="009C7F46"/>
    <w:rsid w:val="009D029A"/>
    <w:rsid w:val="009D0988"/>
    <w:rsid w:val="009D0CAD"/>
    <w:rsid w:val="009D234A"/>
    <w:rsid w:val="009D23F3"/>
    <w:rsid w:val="009D254D"/>
    <w:rsid w:val="009D34AE"/>
    <w:rsid w:val="009D3975"/>
    <w:rsid w:val="009D3F0B"/>
    <w:rsid w:val="009D488D"/>
    <w:rsid w:val="009D4E55"/>
    <w:rsid w:val="009D585C"/>
    <w:rsid w:val="009D659D"/>
    <w:rsid w:val="009D67A6"/>
    <w:rsid w:val="009D68D8"/>
    <w:rsid w:val="009D77FA"/>
    <w:rsid w:val="009D7B37"/>
    <w:rsid w:val="009D7F12"/>
    <w:rsid w:val="009E010D"/>
    <w:rsid w:val="009E168D"/>
    <w:rsid w:val="009E2075"/>
    <w:rsid w:val="009E2200"/>
    <w:rsid w:val="009E290B"/>
    <w:rsid w:val="009E33A5"/>
    <w:rsid w:val="009E3736"/>
    <w:rsid w:val="009E3740"/>
    <w:rsid w:val="009E3FBA"/>
    <w:rsid w:val="009E438E"/>
    <w:rsid w:val="009E4431"/>
    <w:rsid w:val="009E4BB6"/>
    <w:rsid w:val="009E4C9C"/>
    <w:rsid w:val="009E6246"/>
    <w:rsid w:val="009E748E"/>
    <w:rsid w:val="009E7FC7"/>
    <w:rsid w:val="009F10A7"/>
    <w:rsid w:val="009F121C"/>
    <w:rsid w:val="009F1AE7"/>
    <w:rsid w:val="009F1EE3"/>
    <w:rsid w:val="009F1F3B"/>
    <w:rsid w:val="009F22A7"/>
    <w:rsid w:val="009F23DE"/>
    <w:rsid w:val="009F3318"/>
    <w:rsid w:val="009F46CF"/>
    <w:rsid w:val="009F47BF"/>
    <w:rsid w:val="009F4EB5"/>
    <w:rsid w:val="009F5BF5"/>
    <w:rsid w:val="009F70EC"/>
    <w:rsid w:val="009F73ED"/>
    <w:rsid w:val="00A00500"/>
    <w:rsid w:val="00A01E1E"/>
    <w:rsid w:val="00A0229D"/>
    <w:rsid w:val="00A02C5B"/>
    <w:rsid w:val="00A02D6E"/>
    <w:rsid w:val="00A02E46"/>
    <w:rsid w:val="00A031B5"/>
    <w:rsid w:val="00A03382"/>
    <w:rsid w:val="00A040BE"/>
    <w:rsid w:val="00A04449"/>
    <w:rsid w:val="00A0524A"/>
    <w:rsid w:val="00A05CAC"/>
    <w:rsid w:val="00A06173"/>
    <w:rsid w:val="00A06634"/>
    <w:rsid w:val="00A07C7E"/>
    <w:rsid w:val="00A07C9C"/>
    <w:rsid w:val="00A10A8D"/>
    <w:rsid w:val="00A10ABD"/>
    <w:rsid w:val="00A10CE9"/>
    <w:rsid w:val="00A11061"/>
    <w:rsid w:val="00A114FF"/>
    <w:rsid w:val="00A12643"/>
    <w:rsid w:val="00A12719"/>
    <w:rsid w:val="00A12950"/>
    <w:rsid w:val="00A12A8D"/>
    <w:rsid w:val="00A12E21"/>
    <w:rsid w:val="00A13617"/>
    <w:rsid w:val="00A1371E"/>
    <w:rsid w:val="00A14080"/>
    <w:rsid w:val="00A140A7"/>
    <w:rsid w:val="00A15019"/>
    <w:rsid w:val="00A1504A"/>
    <w:rsid w:val="00A15887"/>
    <w:rsid w:val="00A1590D"/>
    <w:rsid w:val="00A16E2F"/>
    <w:rsid w:val="00A16E4E"/>
    <w:rsid w:val="00A171DD"/>
    <w:rsid w:val="00A17437"/>
    <w:rsid w:val="00A17B10"/>
    <w:rsid w:val="00A20A52"/>
    <w:rsid w:val="00A20C3C"/>
    <w:rsid w:val="00A20D88"/>
    <w:rsid w:val="00A20D8D"/>
    <w:rsid w:val="00A20E71"/>
    <w:rsid w:val="00A20EF6"/>
    <w:rsid w:val="00A21305"/>
    <w:rsid w:val="00A2159F"/>
    <w:rsid w:val="00A21955"/>
    <w:rsid w:val="00A219C7"/>
    <w:rsid w:val="00A228A0"/>
    <w:rsid w:val="00A22A45"/>
    <w:rsid w:val="00A22DE5"/>
    <w:rsid w:val="00A22EFB"/>
    <w:rsid w:val="00A22FFC"/>
    <w:rsid w:val="00A2348F"/>
    <w:rsid w:val="00A240FB"/>
    <w:rsid w:val="00A255CD"/>
    <w:rsid w:val="00A255D5"/>
    <w:rsid w:val="00A256BD"/>
    <w:rsid w:val="00A25D93"/>
    <w:rsid w:val="00A25DFD"/>
    <w:rsid w:val="00A26CB8"/>
    <w:rsid w:val="00A26E7B"/>
    <w:rsid w:val="00A26EF3"/>
    <w:rsid w:val="00A27663"/>
    <w:rsid w:val="00A27CB1"/>
    <w:rsid w:val="00A30ADD"/>
    <w:rsid w:val="00A314D0"/>
    <w:rsid w:val="00A31DB5"/>
    <w:rsid w:val="00A3226B"/>
    <w:rsid w:val="00A32D79"/>
    <w:rsid w:val="00A33B04"/>
    <w:rsid w:val="00A33FFB"/>
    <w:rsid w:val="00A34216"/>
    <w:rsid w:val="00A34AB8"/>
    <w:rsid w:val="00A350A1"/>
    <w:rsid w:val="00A35406"/>
    <w:rsid w:val="00A35A59"/>
    <w:rsid w:val="00A35CD2"/>
    <w:rsid w:val="00A35D3D"/>
    <w:rsid w:val="00A35F63"/>
    <w:rsid w:val="00A362C8"/>
    <w:rsid w:val="00A36451"/>
    <w:rsid w:val="00A36A59"/>
    <w:rsid w:val="00A3765D"/>
    <w:rsid w:val="00A37750"/>
    <w:rsid w:val="00A40398"/>
    <w:rsid w:val="00A40A78"/>
    <w:rsid w:val="00A40F3F"/>
    <w:rsid w:val="00A412B5"/>
    <w:rsid w:val="00A41980"/>
    <w:rsid w:val="00A4293D"/>
    <w:rsid w:val="00A42BA8"/>
    <w:rsid w:val="00A434D4"/>
    <w:rsid w:val="00A43745"/>
    <w:rsid w:val="00A43D58"/>
    <w:rsid w:val="00A43EF7"/>
    <w:rsid w:val="00A44359"/>
    <w:rsid w:val="00A4446F"/>
    <w:rsid w:val="00A44548"/>
    <w:rsid w:val="00A44A5A"/>
    <w:rsid w:val="00A44DBF"/>
    <w:rsid w:val="00A45535"/>
    <w:rsid w:val="00A45D2B"/>
    <w:rsid w:val="00A4657B"/>
    <w:rsid w:val="00A4695D"/>
    <w:rsid w:val="00A47641"/>
    <w:rsid w:val="00A4784E"/>
    <w:rsid w:val="00A478DB"/>
    <w:rsid w:val="00A47CC8"/>
    <w:rsid w:val="00A5058B"/>
    <w:rsid w:val="00A509BC"/>
    <w:rsid w:val="00A50BD6"/>
    <w:rsid w:val="00A513C7"/>
    <w:rsid w:val="00A51473"/>
    <w:rsid w:val="00A5195C"/>
    <w:rsid w:val="00A523DB"/>
    <w:rsid w:val="00A52429"/>
    <w:rsid w:val="00A534EB"/>
    <w:rsid w:val="00A535FF"/>
    <w:rsid w:val="00A54AA4"/>
    <w:rsid w:val="00A55E1B"/>
    <w:rsid w:val="00A55E97"/>
    <w:rsid w:val="00A562F5"/>
    <w:rsid w:val="00A568CF"/>
    <w:rsid w:val="00A56B08"/>
    <w:rsid w:val="00A577DE"/>
    <w:rsid w:val="00A57B35"/>
    <w:rsid w:val="00A600EC"/>
    <w:rsid w:val="00A61851"/>
    <w:rsid w:val="00A62193"/>
    <w:rsid w:val="00A62388"/>
    <w:rsid w:val="00A629D6"/>
    <w:rsid w:val="00A62AFF"/>
    <w:rsid w:val="00A637C1"/>
    <w:rsid w:val="00A6487C"/>
    <w:rsid w:val="00A6548D"/>
    <w:rsid w:val="00A65B78"/>
    <w:rsid w:val="00A663BF"/>
    <w:rsid w:val="00A66CC9"/>
    <w:rsid w:val="00A670D7"/>
    <w:rsid w:val="00A67237"/>
    <w:rsid w:val="00A676EF"/>
    <w:rsid w:val="00A67935"/>
    <w:rsid w:val="00A67CAF"/>
    <w:rsid w:val="00A67DE9"/>
    <w:rsid w:val="00A701B8"/>
    <w:rsid w:val="00A70464"/>
    <w:rsid w:val="00A7047C"/>
    <w:rsid w:val="00A70510"/>
    <w:rsid w:val="00A71077"/>
    <w:rsid w:val="00A719DF"/>
    <w:rsid w:val="00A722C4"/>
    <w:rsid w:val="00A73002"/>
    <w:rsid w:val="00A73126"/>
    <w:rsid w:val="00A73802"/>
    <w:rsid w:val="00A7457B"/>
    <w:rsid w:val="00A749F9"/>
    <w:rsid w:val="00A74A9A"/>
    <w:rsid w:val="00A74F46"/>
    <w:rsid w:val="00A753A1"/>
    <w:rsid w:val="00A75DE7"/>
    <w:rsid w:val="00A769D7"/>
    <w:rsid w:val="00A76B13"/>
    <w:rsid w:val="00A76C99"/>
    <w:rsid w:val="00A77293"/>
    <w:rsid w:val="00A779ED"/>
    <w:rsid w:val="00A80281"/>
    <w:rsid w:val="00A80416"/>
    <w:rsid w:val="00A808C6"/>
    <w:rsid w:val="00A81018"/>
    <w:rsid w:val="00A815FD"/>
    <w:rsid w:val="00A81961"/>
    <w:rsid w:val="00A81BB3"/>
    <w:rsid w:val="00A83004"/>
    <w:rsid w:val="00A8341A"/>
    <w:rsid w:val="00A83AC7"/>
    <w:rsid w:val="00A83C6D"/>
    <w:rsid w:val="00A83D2F"/>
    <w:rsid w:val="00A8466C"/>
    <w:rsid w:val="00A8512D"/>
    <w:rsid w:val="00A85228"/>
    <w:rsid w:val="00A860FA"/>
    <w:rsid w:val="00A86378"/>
    <w:rsid w:val="00A86379"/>
    <w:rsid w:val="00A86DED"/>
    <w:rsid w:val="00A873F3"/>
    <w:rsid w:val="00A8756E"/>
    <w:rsid w:val="00A8783B"/>
    <w:rsid w:val="00A87A32"/>
    <w:rsid w:val="00A87B88"/>
    <w:rsid w:val="00A91295"/>
    <w:rsid w:val="00A91336"/>
    <w:rsid w:val="00A91B34"/>
    <w:rsid w:val="00A9417C"/>
    <w:rsid w:val="00A943A5"/>
    <w:rsid w:val="00A946EF"/>
    <w:rsid w:val="00A952E8"/>
    <w:rsid w:val="00A95A2F"/>
    <w:rsid w:val="00A95AB8"/>
    <w:rsid w:val="00A96B24"/>
    <w:rsid w:val="00AA00AF"/>
    <w:rsid w:val="00AA0949"/>
    <w:rsid w:val="00AA0CAE"/>
    <w:rsid w:val="00AA123B"/>
    <w:rsid w:val="00AA144E"/>
    <w:rsid w:val="00AA14B0"/>
    <w:rsid w:val="00AA1965"/>
    <w:rsid w:val="00AA1EFB"/>
    <w:rsid w:val="00AA277C"/>
    <w:rsid w:val="00AA2D43"/>
    <w:rsid w:val="00AA2EAD"/>
    <w:rsid w:val="00AA3FBD"/>
    <w:rsid w:val="00AA404D"/>
    <w:rsid w:val="00AA45AC"/>
    <w:rsid w:val="00AA5B72"/>
    <w:rsid w:val="00AA5F0C"/>
    <w:rsid w:val="00AA698E"/>
    <w:rsid w:val="00AA6EA3"/>
    <w:rsid w:val="00AA7558"/>
    <w:rsid w:val="00AA7597"/>
    <w:rsid w:val="00AA7831"/>
    <w:rsid w:val="00AB10F7"/>
    <w:rsid w:val="00AB114E"/>
    <w:rsid w:val="00AB1800"/>
    <w:rsid w:val="00AB19DE"/>
    <w:rsid w:val="00AB1AC6"/>
    <w:rsid w:val="00AB23A0"/>
    <w:rsid w:val="00AB25B0"/>
    <w:rsid w:val="00AB2DC3"/>
    <w:rsid w:val="00AB2E83"/>
    <w:rsid w:val="00AB2EAA"/>
    <w:rsid w:val="00AB2EC5"/>
    <w:rsid w:val="00AB2ECE"/>
    <w:rsid w:val="00AB3089"/>
    <w:rsid w:val="00AB35AA"/>
    <w:rsid w:val="00AB360E"/>
    <w:rsid w:val="00AB3D59"/>
    <w:rsid w:val="00AB4135"/>
    <w:rsid w:val="00AB4A8F"/>
    <w:rsid w:val="00AB4F19"/>
    <w:rsid w:val="00AB50C1"/>
    <w:rsid w:val="00AB5BAE"/>
    <w:rsid w:val="00AB6336"/>
    <w:rsid w:val="00AB71B7"/>
    <w:rsid w:val="00AB7244"/>
    <w:rsid w:val="00AB7463"/>
    <w:rsid w:val="00AB7C4F"/>
    <w:rsid w:val="00AC00B8"/>
    <w:rsid w:val="00AC08C4"/>
    <w:rsid w:val="00AC1327"/>
    <w:rsid w:val="00AC14C6"/>
    <w:rsid w:val="00AC1744"/>
    <w:rsid w:val="00AC1E6A"/>
    <w:rsid w:val="00AC3008"/>
    <w:rsid w:val="00AC33E6"/>
    <w:rsid w:val="00AC35AB"/>
    <w:rsid w:val="00AC3EA3"/>
    <w:rsid w:val="00AC406F"/>
    <w:rsid w:val="00AC4330"/>
    <w:rsid w:val="00AC43E9"/>
    <w:rsid w:val="00AC445E"/>
    <w:rsid w:val="00AC4967"/>
    <w:rsid w:val="00AC5341"/>
    <w:rsid w:val="00AC5466"/>
    <w:rsid w:val="00AC54D4"/>
    <w:rsid w:val="00AC58EC"/>
    <w:rsid w:val="00AC5E22"/>
    <w:rsid w:val="00AC5F7A"/>
    <w:rsid w:val="00AC60FF"/>
    <w:rsid w:val="00AC6131"/>
    <w:rsid w:val="00AC649B"/>
    <w:rsid w:val="00AC6BDF"/>
    <w:rsid w:val="00AC7612"/>
    <w:rsid w:val="00AC78E3"/>
    <w:rsid w:val="00AC7F9D"/>
    <w:rsid w:val="00AD053A"/>
    <w:rsid w:val="00AD08A6"/>
    <w:rsid w:val="00AD0A80"/>
    <w:rsid w:val="00AD0C7F"/>
    <w:rsid w:val="00AD0E5B"/>
    <w:rsid w:val="00AD0E9A"/>
    <w:rsid w:val="00AD10EB"/>
    <w:rsid w:val="00AD17C7"/>
    <w:rsid w:val="00AD1ABE"/>
    <w:rsid w:val="00AD26C9"/>
    <w:rsid w:val="00AD2785"/>
    <w:rsid w:val="00AD2F93"/>
    <w:rsid w:val="00AD3169"/>
    <w:rsid w:val="00AD3251"/>
    <w:rsid w:val="00AD3585"/>
    <w:rsid w:val="00AD37C3"/>
    <w:rsid w:val="00AD4035"/>
    <w:rsid w:val="00AD424C"/>
    <w:rsid w:val="00AD4992"/>
    <w:rsid w:val="00AD4AA1"/>
    <w:rsid w:val="00AD4DF8"/>
    <w:rsid w:val="00AD4FF2"/>
    <w:rsid w:val="00AD50BC"/>
    <w:rsid w:val="00AD510E"/>
    <w:rsid w:val="00AD5432"/>
    <w:rsid w:val="00AD5A76"/>
    <w:rsid w:val="00AD5C75"/>
    <w:rsid w:val="00AD5DAF"/>
    <w:rsid w:val="00AD5E75"/>
    <w:rsid w:val="00AD62EF"/>
    <w:rsid w:val="00AD6B00"/>
    <w:rsid w:val="00AD6DC8"/>
    <w:rsid w:val="00AD7815"/>
    <w:rsid w:val="00AD7A5B"/>
    <w:rsid w:val="00AD7BE1"/>
    <w:rsid w:val="00AE00EC"/>
    <w:rsid w:val="00AE01BB"/>
    <w:rsid w:val="00AE08F7"/>
    <w:rsid w:val="00AE1122"/>
    <w:rsid w:val="00AE15EA"/>
    <w:rsid w:val="00AE18E3"/>
    <w:rsid w:val="00AE2B57"/>
    <w:rsid w:val="00AE2D21"/>
    <w:rsid w:val="00AE2F9E"/>
    <w:rsid w:val="00AE3060"/>
    <w:rsid w:val="00AE5574"/>
    <w:rsid w:val="00AE5C95"/>
    <w:rsid w:val="00AF090A"/>
    <w:rsid w:val="00AF0A1F"/>
    <w:rsid w:val="00AF1E7E"/>
    <w:rsid w:val="00AF2644"/>
    <w:rsid w:val="00AF2753"/>
    <w:rsid w:val="00AF2BB7"/>
    <w:rsid w:val="00AF30FA"/>
    <w:rsid w:val="00AF32B7"/>
    <w:rsid w:val="00AF3A40"/>
    <w:rsid w:val="00AF3EBF"/>
    <w:rsid w:val="00AF3F13"/>
    <w:rsid w:val="00AF3F96"/>
    <w:rsid w:val="00AF3FBC"/>
    <w:rsid w:val="00AF3FC9"/>
    <w:rsid w:val="00AF408F"/>
    <w:rsid w:val="00AF40F8"/>
    <w:rsid w:val="00AF449F"/>
    <w:rsid w:val="00AF4AD5"/>
    <w:rsid w:val="00AF4C0C"/>
    <w:rsid w:val="00AF4F86"/>
    <w:rsid w:val="00AF5A3B"/>
    <w:rsid w:val="00AF62EE"/>
    <w:rsid w:val="00AF6BBB"/>
    <w:rsid w:val="00AF6D89"/>
    <w:rsid w:val="00AF73BB"/>
    <w:rsid w:val="00AF7B91"/>
    <w:rsid w:val="00AF7C0D"/>
    <w:rsid w:val="00B0017F"/>
    <w:rsid w:val="00B005A2"/>
    <w:rsid w:val="00B00FA0"/>
    <w:rsid w:val="00B010AC"/>
    <w:rsid w:val="00B02E84"/>
    <w:rsid w:val="00B0321F"/>
    <w:rsid w:val="00B0349D"/>
    <w:rsid w:val="00B03BD9"/>
    <w:rsid w:val="00B04173"/>
    <w:rsid w:val="00B046A8"/>
    <w:rsid w:val="00B047D3"/>
    <w:rsid w:val="00B04B7A"/>
    <w:rsid w:val="00B04F4C"/>
    <w:rsid w:val="00B0546B"/>
    <w:rsid w:val="00B055E0"/>
    <w:rsid w:val="00B06873"/>
    <w:rsid w:val="00B06B8E"/>
    <w:rsid w:val="00B06CA4"/>
    <w:rsid w:val="00B07745"/>
    <w:rsid w:val="00B07978"/>
    <w:rsid w:val="00B07D9A"/>
    <w:rsid w:val="00B10BEE"/>
    <w:rsid w:val="00B10CBB"/>
    <w:rsid w:val="00B10E9D"/>
    <w:rsid w:val="00B11E7D"/>
    <w:rsid w:val="00B120B6"/>
    <w:rsid w:val="00B120C9"/>
    <w:rsid w:val="00B12D31"/>
    <w:rsid w:val="00B13156"/>
    <w:rsid w:val="00B13574"/>
    <w:rsid w:val="00B13B70"/>
    <w:rsid w:val="00B13D6C"/>
    <w:rsid w:val="00B13DC2"/>
    <w:rsid w:val="00B147C4"/>
    <w:rsid w:val="00B15338"/>
    <w:rsid w:val="00B158AE"/>
    <w:rsid w:val="00B16E86"/>
    <w:rsid w:val="00B1734F"/>
    <w:rsid w:val="00B1745D"/>
    <w:rsid w:val="00B17A6B"/>
    <w:rsid w:val="00B17CBD"/>
    <w:rsid w:val="00B17ECE"/>
    <w:rsid w:val="00B17F7F"/>
    <w:rsid w:val="00B17F8F"/>
    <w:rsid w:val="00B20321"/>
    <w:rsid w:val="00B20585"/>
    <w:rsid w:val="00B20681"/>
    <w:rsid w:val="00B2158F"/>
    <w:rsid w:val="00B22422"/>
    <w:rsid w:val="00B22E82"/>
    <w:rsid w:val="00B23524"/>
    <w:rsid w:val="00B237F6"/>
    <w:rsid w:val="00B25569"/>
    <w:rsid w:val="00B25CF3"/>
    <w:rsid w:val="00B269F9"/>
    <w:rsid w:val="00B26BE6"/>
    <w:rsid w:val="00B26D22"/>
    <w:rsid w:val="00B26F7E"/>
    <w:rsid w:val="00B271C2"/>
    <w:rsid w:val="00B274A9"/>
    <w:rsid w:val="00B27BE3"/>
    <w:rsid w:val="00B300B8"/>
    <w:rsid w:val="00B30BC7"/>
    <w:rsid w:val="00B31D36"/>
    <w:rsid w:val="00B32A51"/>
    <w:rsid w:val="00B330F1"/>
    <w:rsid w:val="00B33557"/>
    <w:rsid w:val="00B33898"/>
    <w:rsid w:val="00B33B5C"/>
    <w:rsid w:val="00B34219"/>
    <w:rsid w:val="00B34318"/>
    <w:rsid w:val="00B3434A"/>
    <w:rsid w:val="00B349A1"/>
    <w:rsid w:val="00B349E1"/>
    <w:rsid w:val="00B34D59"/>
    <w:rsid w:val="00B34E03"/>
    <w:rsid w:val="00B34EA8"/>
    <w:rsid w:val="00B34FC3"/>
    <w:rsid w:val="00B3537B"/>
    <w:rsid w:val="00B35674"/>
    <w:rsid w:val="00B357C3"/>
    <w:rsid w:val="00B35A2D"/>
    <w:rsid w:val="00B35ADC"/>
    <w:rsid w:val="00B3784B"/>
    <w:rsid w:val="00B37FD0"/>
    <w:rsid w:val="00B404E9"/>
    <w:rsid w:val="00B408FD"/>
    <w:rsid w:val="00B40BDC"/>
    <w:rsid w:val="00B417D8"/>
    <w:rsid w:val="00B41890"/>
    <w:rsid w:val="00B42045"/>
    <w:rsid w:val="00B4207A"/>
    <w:rsid w:val="00B425A4"/>
    <w:rsid w:val="00B4267A"/>
    <w:rsid w:val="00B427A2"/>
    <w:rsid w:val="00B42AC5"/>
    <w:rsid w:val="00B42ACA"/>
    <w:rsid w:val="00B42C55"/>
    <w:rsid w:val="00B43104"/>
    <w:rsid w:val="00B43399"/>
    <w:rsid w:val="00B43D3E"/>
    <w:rsid w:val="00B43E81"/>
    <w:rsid w:val="00B43F69"/>
    <w:rsid w:val="00B44848"/>
    <w:rsid w:val="00B4495F"/>
    <w:rsid w:val="00B45B9D"/>
    <w:rsid w:val="00B465C5"/>
    <w:rsid w:val="00B46C6A"/>
    <w:rsid w:val="00B46D66"/>
    <w:rsid w:val="00B46FCD"/>
    <w:rsid w:val="00B47861"/>
    <w:rsid w:val="00B47944"/>
    <w:rsid w:val="00B479D1"/>
    <w:rsid w:val="00B501B2"/>
    <w:rsid w:val="00B50427"/>
    <w:rsid w:val="00B5064D"/>
    <w:rsid w:val="00B5094C"/>
    <w:rsid w:val="00B50A44"/>
    <w:rsid w:val="00B519AA"/>
    <w:rsid w:val="00B5353C"/>
    <w:rsid w:val="00B53C14"/>
    <w:rsid w:val="00B542E4"/>
    <w:rsid w:val="00B54822"/>
    <w:rsid w:val="00B54F08"/>
    <w:rsid w:val="00B550CB"/>
    <w:rsid w:val="00B55728"/>
    <w:rsid w:val="00B55C98"/>
    <w:rsid w:val="00B55CB5"/>
    <w:rsid w:val="00B55F94"/>
    <w:rsid w:val="00B56228"/>
    <w:rsid w:val="00B573AC"/>
    <w:rsid w:val="00B57A26"/>
    <w:rsid w:val="00B57FB4"/>
    <w:rsid w:val="00B60002"/>
    <w:rsid w:val="00B613A5"/>
    <w:rsid w:val="00B621B5"/>
    <w:rsid w:val="00B630B7"/>
    <w:rsid w:val="00B639D9"/>
    <w:rsid w:val="00B63A86"/>
    <w:rsid w:val="00B63AAB"/>
    <w:rsid w:val="00B63F95"/>
    <w:rsid w:val="00B64280"/>
    <w:rsid w:val="00B644CF"/>
    <w:rsid w:val="00B6460C"/>
    <w:rsid w:val="00B64BD3"/>
    <w:rsid w:val="00B65AF0"/>
    <w:rsid w:val="00B65E22"/>
    <w:rsid w:val="00B6631B"/>
    <w:rsid w:val="00B66503"/>
    <w:rsid w:val="00B66913"/>
    <w:rsid w:val="00B6766A"/>
    <w:rsid w:val="00B67B81"/>
    <w:rsid w:val="00B67D9C"/>
    <w:rsid w:val="00B7046F"/>
    <w:rsid w:val="00B70528"/>
    <w:rsid w:val="00B70936"/>
    <w:rsid w:val="00B70A5F"/>
    <w:rsid w:val="00B718B1"/>
    <w:rsid w:val="00B71EDE"/>
    <w:rsid w:val="00B720EC"/>
    <w:rsid w:val="00B72143"/>
    <w:rsid w:val="00B7234B"/>
    <w:rsid w:val="00B729A6"/>
    <w:rsid w:val="00B72C26"/>
    <w:rsid w:val="00B72DA6"/>
    <w:rsid w:val="00B73BC3"/>
    <w:rsid w:val="00B74018"/>
    <w:rsid w:val="00B747FC"/>
    <w:rsid w:val="00B74C24"/>
    <w:rsid w:val="00B74E54"/>
    <w:rsid w:val="00B750CE"/>
    <w:rsid w:val="00B75280"/>
    <w:rsid w:val="00B75525"/>
    <w:rsid w:val="00B756E5"/>
    <w:rsid w:val="00B75AA5"/>
    <w:rsid w:val="00B76145"/>
    <w:rsid w:val="00B76419"/>
    <w:rsid w:val="00B766A7"/>
    <w:rsid w:val="00B76766"/>
    <w:rsid w:val="00B767F7"/>
    <w:rsid w:val="00B778C5"/>
    <w:rsid w:val="00B77C60"/>
    <w:rsid w:val="00B80320"/>
    <w:rsid w:val="00B8185C"/>
    <w:rsid w:val="00B8187D"/>
    <w:rsid w:val="00B81CD2"/>
    <w:rsid w:val="00B820AA"/>
    <w:rsid w:val="00B82AFA"/>
    <w:rsid w:val="00B82FF3"/>
    <w:rsid w:val="00B839CD"/>
    <w:rsid w:val="00B84422"/>
    <w:rsid w:val="00B85DBF"/>
    <w:rsid w:val="00B8654F"/>
    <w:rsid w:val="00B870AB"/>
    <w:rsid w:val="00B87401"/>
    <w:rsid w:val="00B90ACA"/>
    <w:rsid w:val="00B917D9"/>
    <w:rsid w:val="00B92439"/>
    <w:rsid w:val="00B924C5"/>
    <w:rsid w:val="00B9314B"/>
    <w:rsid w:val="00B9319A"/>
    <w:rsid w:val="00B9324D"/>
    <w:rsid w:val="00B93560"/>
    <w:rsid w:val="00B938CF"/>
    <w:rsid w:val="00B93904"/>
    <w:rsid w:val="00B93AEA"/>
    <w:rsid w:val="00B93BF5"/>
    <w:rsid w:val="00B94CB8"/>
    <w:rsid w:val="00B94F20"/>
    <w:rsid w:val="00B95B7C"/>
    <w:rsid w:val="00B95E28"/>
    <w:rsid w:val="00B96425"/>
    <w:rsid w:val="00B96769"/>
    <w:rsid w:val="00B96DD0"/>
    <w:rsid w:val="00B97566"/>
    <w:rsid w:val="00BA0716"/>
    <w:rsid w:val="00BA1C11"/>
    <w:rsid w:val="00BA1CD0"/>
    <w:rsid w:val="00BA2615"/>
    <w:rsid w:val="00BA2AB8"/>
    <w:rsid w:val="00BA3006"/>
    <w:rsid w:val="00BA32EA"/>
    <w:rsid w:val="00BA39A6"/>
    <w:rsid w:val="00BA3CCC"/>
    <w:rsid w:val="00BA3E54"/>
    <w:rsid w:val="00BA4B8F"/>
    <w:rsid w:val="00BA4C8C"/>
    <w:rsid w:val="00BA5183"/>
    <w:rsid w:val="00BA7166"/>
    <w:rsid w:val="00BA796D"/>
    <w:rsid w:val="00BA7B32"/>
    <w:rsid w:val="00BA7C9E"/>
    <w:rsid w:val="00BA7E94"/>
    <w:rsid w:val="00BB0837"/>
    <w:rsid w:val="00BB0999"/>
    <w:rsid w:val="00BB0BA7"/>
    <w:rsid w:val="00BB0BB2"/>
    <w:rsid w:val="00BB1488"/>
    <w:rsid w:val="00BB18F6"/>
    <w:rsid w:val="00BB1D3E"/>
    <w:rsid w:val="00BB26F6"/>
    <w:rsid w:val="00BB291F"/>
    <w:rsid w:val="00BB2D7C"/>
    <w:rsid w:val="00BB302E"/>
    <w:rsid w:val="00BB39E9"/>
    <w:rsid w:val="00BB3F8F"/>
    <w:rsid w:val="00BB69C7"/>
    <w:rsid w:val="00BB6D4A"/>
    <w:rsid w:val="00BB6DFF"/>
    <w:rsid w:val="00BB7112"/>
    <w:rsid w:val="00BB7D49"/>
    <w:rsid w:val="00BC047D"/>
    <w:rsid w:val="00BC05F6"/>
    <w:rsid w:val="00BC06BF"/>
    <w:rsid w:val="00BC1BCE"/>
    <w:rsid w:val="00BC1CBD"/>
    <w:rsid w:val="00BC3096"/>
    <w:rsid w:val="00BC3322"/>
    <w:rsid w:val="00BC366B"/>
    <w:rsid w:val="00BC3D61"/>
    <w:rsid w:val="00BC3DD4"/>
    <w:rsid w:val="00BC4503"/>
    <w:rsid w:val="00BC4816"/>
    <w:rsid w:val="00BC4A56"/>
    <w:rsid w:val="00BC5337"/>
    <w:rsid w:val="00BC53FC"/>
    <w:rsid w:val="00BC5627"/>
    <w:rsid w:val="00BC6875"/>
    <w:rsid w:val="00BC6CCE"/>
    <w:rsid w:val="00BC6FA8"/>
    <w:rsid w:val="00BC7370"/>
    <w:rsid w:val="00BC73B8"/>
    <w:rsid w:val="00BC7979"/>
    <w:rsid w:val="00BC7BCD"/>
    <w:rsid w:val="00BD04CF"/>
    <w:rsid w:val="00BD0589"/>
    <w:rsid w:val="00BD0606"/>
    <w:rsid w:val="00BD0D8B"/>
    <w:rsid w:val="00BD0DC8"/>
    <w:rsid w:val="00BD101D"/>
    <w:rsid w:val="00BD1196"/>
    <w:rsid w:val="00BD150D"/>
    <w:rsid w:val="00BD154A"/>
    <w:rsid w:val="00BD19D6"/>
    <w:rsid w:val="00BD2183"/>
    <w:rsid w:val="00BD2412"/>
    <w:rsid w:val="00BD24C2"/>
    <w:rsid w:val="00BD2959"/>
    <w:rsid w:val="00BD2C29"/>
    <w:rsid w:val="00BD2D24"/>
    <w:rsid w:val="00BD2D6A"/>
    <w:rsid w:val="00BD3FC3"/>
    <w:rsid w:val="00BD437D"/>
    <w:rsid w:val="00BD4399"/>
    <w:rsid w:val="00BD43EB"/>
    <w:rsid w:val="00BD48CE"/>
    <w:rsid w:val="00BD4B77"/>
    <w:rsid w:val="00BD5A4F"/>
    <w:rsid w:val="00BD5DF2"/>
    <w:rsid w:val="00BD6084"/>
    <w:rsid w:val="00BD6625"/>
    <w:rsid w:val="00BD67BF"/>
    <w:rsid w:val="00BD691B"/>
    <w:rsid w:val="00BD72DC"/>
    <w:rsid w:val="00BD732E"/>
    <w:rsid w:val="00BE00B5"/>
    <w:rsid w:val="00BE0237"/>
    <w:rsid w:val="00BE029F"/>
    <w:rsid w:val="00BE1233"/>
    <w:rsid w:val="00BE16ED"/>
    <w:rsid w:val="00BE175E"/>
    <w:rsid w:val="00BE1C65"/>
    <w:rsid w:val="00BE1C67"/>
    <w:rsid w:val="00BE204D"/>
    <w:rsid w:val="00BE2408"/>
    <w:rsid w:val="00BE3005"/>
    <w:rsid w:val="00BE3026"/>
    <w:rsid w:val="00BE3A19"/>
    <w:rsid w:val="00BE40AB"/>
    <w:rsid w:val="00BE537D"/>
    <w:rsid w:val="00BE5476"/>
    <w:rsid w:val="00BE6512"/>
    <w:rsid w:val="00BE6AA7"/>
    <w:rsid w:val="00BE6ED6"/>
    <w:rsid w:val="00BE717D"/>
    <w:rsid w:val="00BF0115"/>
    <w:rsid w:val="00BF05E6"/>
    <w:rsid w:val="00BF0E96"/>
    <w:rsid w:val="00BF1056"/>
    <w:rsid w:val="00BF10A3"/>
    <w:rsid w:val="00BF177E"/>
    <w:rsid w:val="00BF1889"/>
    <w:rsid w:val="00BF2670"/>
    <w:rsid w:val="00BF2679"/>
    <w:rsid w:val="00BF27A6"/>
    <w:rsid w:val="00BF2F6A"/>
    <w:rsid w:val="00BF3C35"/>
    <w:rsid w:val="00BF4085"/>
    <w:rsid w:val="00BF4562"/>
    <w:rsid w:val="00BF5516"/>
    <w:rsid w:val="00BF5A24"/>
    <w:rsid w:val="00BF5AC2"/>
    <w:rsid w:val="00BF5CB2"/>
    <w:rsid w:val="00BF6267"/>
    <w:rsid w:val="00BF689C"/>
    <w:rsid w:val="00BF7859"/>
    <w:rsid w:val="00BF7A46"/>
    <w:rsid w:val="00C01884"/>
    <w:rsid w:val="00C01F71"/>
    <w:rsid w:val="00C01F9A"/>
    <w:rsid w:val="00C0269F"/>
    <w:rsid w:val="00C02980"/>
    <w:rsid w:val="00C02A8D"/>
    <w:rsid w:val="00C02AE3"/>
    <w:rsid w:val="00C02C0E"/>
    <w:rsid w:val="00C030E6"/>
    <w:rsid w:val="00C0411E"/>
    <w:rsid w:val="00C04388"/>
    <w:rsid w:val="00C044BB"/>
    <w:rsid w:val="00C04C26"/>
    <w:rsid w:val="00C04EBE"/>
    <w:rsid w:val="00C0547A"/>
    <w:rsid w:val="00C05CEA"/>
    <w:rsid w:val="00C05E8E"/>
    <w:rsid w:val="00C061F4"/>
    <w:rsid w:val="00C06587"/>
    <w:rsid w:val="00C0693D"/>
    <w:rsid w:val="00C07075"/>
    <w:rsid w:val="00C103BF"/>
    <w:rsid w:val="00C10568"/>
    <w:rsid w:val="00C10D97"/>
    <w:rsid w:val="00C112AB"/>
    <w:rsid w:val="00C11A83"/>
    <w:rsid w:val="00C1223C"/>
    <w:rsid w:val="00C1248A"/>
    <w:rsid w:val="00C1279C"/>
    <w:rsid w:val="00C12D72"/>
    <w:rsid w:val="00C1317C"/>
    <w:rsid w:val="00C13518"/>
    <w:rsid w:val="00C13721"/>
    <w:rsid w:val="00C1388F"/>
    <w:rsid w:val="00C13A6D"/>
    <w:rsid w:val="00C13F70"/>
    <w:rsid w:val="00C14B7E"/>
    <w:rsid w:val="00C14CEA"/>
    <w:rsid w:val="00C14DFE"/>
    <w:rsid w:val="00C1568C"/>
    <w:rsid w:val="00C156D7"/>
    <w:rsid w:val="00C15C7A"/>
    <w:rsid w:val="00C15E9D"/>
    <w:rsid w:val="00C1628E"/>
    <w:rsid w:val="00C16D92"/>
    <w:rsid w:val="00C1747B"/>
    <w:rsid w:val="00C174C1"/>
    <w:rsid w:val="00C20439"/>
    <w:rsid w:val="00C20553"/>
    <w:rsid w:val="00C20566"/>
    <w:rsid w:val="00C20E5D"/>
    <w:rsid w:val="00C2129A"/>
    <w:rsid w:val="00C21323"/>
    <w:rsid w:val="00C21519"/>
    <w:rsid w:val="00C221EC"/>
    <w:rsid w:val="00C23028"/>
    <w:rsid w:val="00C23151"/>
    <w:rsid w:val="00C2348F"/>
    <w:rsid w:val="00C24652"/>
    <w:rsid w:val="00C24B9C"/>
    <w:rsid w:val="00C24D4E"/>
    <w:rsid w:val="00C25900"/>
    <w:rsid w:val="00C25C6A"/>
    <w:rsid w:val="00C25D45"/>
    <w:rsid w:val="00C25D9C"/>
    <w:rsid w:val="00C268D7"/>
    <w:rsid w:val="00C26987"/>
    <w:rsid w:val="00C27665"/>
    <w:rsid w:val="00C27B44"/>
    <w:rsid w:val="00C30EED"/>
    <w:rsid w:val="00C317D7"/>
    <w:rsid w:val="00C318DB"/>
    <w:rsid w:val="00C31F51"/>
    <w:rsid w:val="00C32745"/>
    <w:rsid w:val="00C32A34"/>
    <w:rsid w:val="00C339EE"/>
    <w:rsid w:val="00C340EE"/>
    <w:rsid w:val="00C34A2A"/>
    <w:rsid w:val="00C34C24"/>
    <w:rsid w:val="00C34D77"/>
    <w:rsid w:val="00C35CAA"/>
    <w:rsid w:val="00C361BB"/>
    <w:rsid w:val="00C364D2"/>
    <w:rsid w:val="00C366D5"/>
    <w:rsid w:val="00C36C0B"/>
    <w:rsid w:val="00C373E4"/>
    <w:rsid w:val="00C379FC"/>
    <w:rsid w:val="00C37A16"/>
    <w:rsid w:val="00C4078E"/>
    <w:rsid w:val="00C41169"/>
    <w:rsid w:val="00C41221"/>
    <w:rsid w:val="00C41A64"/>
    <w:rsid w:val="00C41DD9"/>
    <w:rsid w:val="00C4257F"/>
    <w:rsid w:val="00C42ACE"/>
    <w:rsid w:val="00C42B50"/>
    <w:rsid w:val="00C42EF1"/>
    <w:rsid w:val="00C43501"/>
    <w:rsid w:val="00C44298"/>
    <w:rsid w:val="00C44E4D"/>
    <w:rsid w:val="00C45281"/>
    <w:rsid w:val="00C452AB"/>
    <w:rsid w:val="00C45405"/>
    <w:rsid w:val="00C45609"/>
    <w:rsid w:val="00C4567A"/>
    <w:rsid w:val="00C456DF"/>
    <w:rsid w:val="00C45FAF"/>
    <w:rsid w:val="00C4647E"/>
    <w:rsid w:val="00C47DE3"/>
    <w:rsid w:val="00C50301"/>
    <w:rsid w:val="00C5030C"/>
    <w:rsid w:val="00C50BEA"/>
    <w:rsid w:val="00C50F15"/>
    <w:rsid w:val="00C515E4"/>
    <w:rsid w:val="00C51732"/>
    <w:rsid w:val="00C51A20"/>
    <w:rsid w:val="00C51C4F"/>
    <w:rsid w:val="00C52AC5"/>
    <w:rsid w:val="00C52F9A"/>
    <w:rsid w:val="00C53631"/>
    <w:rsid w:val="00C53825"/>
    <w:rsid w:val="00C53B47"/>
    <w:rsid w:val="00C53EDD"/>
    <w:rsid w:val="00C54748"/>
    <w:rsid w:val="00C55405"/>
    <w:rsid w:val="00C556E5"/>
    <w:rsid w:val="00C55A21"/>
    <w:rsid w:val="00C55DA2"/>
    <w:rsid w:val="00C56EA6"/>
    <w:rsid w:val="00C56FAB"/>
    <w:rsid w:val="00C5719D"/>
    <w:rsid w:val="00C5734E"/>
    <w:rsid w:val="00C6032E"/>
    <w:rsid w:val="00C60D7B"/>
    <w:rsid w:val="00C60EFB"/>
    <w:rsid w:val="00C61558"/>
    <w:rsid w:val="00C6180F"/>
    <w:rsid w:val="00C61B38"/>
    <w:rsid w:val="00C62AC9"/>
    <w:rsid w:val="00C62EBE"/>
    <w:rsid w:val="00C637A3"/>
    <w:rsid w:val="00C63817"/>
    <w:rsid w:val="00C63C7A"/>
    <w:rsid w:val="00C63EDE"/>
    <w:rsid w:val="00C649E5"/>
    <w:rsid w:val="00C64F16"/>
    <w:rsid w:val="00C65B59"/>
    <w:rsid w:val="00C6643B"/>
    <w:rsid w:val="00C66835"/>
    <w:rsid w:val="00C66CF3"/>
    <w:rsid w:val="00C676EB"/>
    <w:rsid w:val="00C67DBC"/>
    <w:rsid w:val="00C7013B"/>
    <w:rsid w:val="00C706F2"/>
    <w:rsid w:val="00C708C0"/>
    <w:rsid w:val="00C708E5"/>
    <w:rsid w:val="00C715EA"/>
    <w:rsid w:val="00C71773"/>
    <w:rsid w:val="00C7190F"/>
    <w:rsid w:val="00C71AD1"/>
    <w:rsid w:val="00C72FF0"/>
    <w:rsid w:val="00C730E1"/>
    <w:rsid w:val="00C73219"/>
    <w:rsid w:val="00C73575"/>
    <w:rsid w:val="00C73912"/>
    <w:rsid w:val="00C73BB9"/>
    <w:rsid w:val="00C73E4F"/>
    <w:rsid w:val="00C74C36"/>
    <w:rsid w:val="00C74EF8"/>
    <w:rsid w:val="00C75073"/>
    <w:rsid w:val="00C75ECB"/>
    <w:rsid w:val="00C76B17"/>
    <w:rsid w:val="00C772A2"/>
    <w:rsid w:val="00C7757C"/>
    <w:rsid w:val="00C8010A"/>
    <w:rsid w:val="00C80135"/>
    <w:rsid w:val="00C80471"/>
    <w:rsid w:val="00C806EF"/>
    <w:rsid w:val="00C807F0"/>
    <w:rsid w:val="00C812B4"/>
    <w:rsid w:val="00C812D4"/>
    <w:rsid w:val="00C8234E"/>
    <w:rsid w:val="00C8295C"/>
    <w:rsid w:val="00C83460"/>
    <w:rsid w:val="00C83615"/>
    <w:rsid w:val="00C836D0"/>
    <w:rsid w:val="00C838D4"/>
    <w:rsid w:val="00C839D3"/>
    <w:rsid w:val="00C83CB9"/>
    <w:rsid w:val="00C845CD"/>
    <w:rsid w:val="00C848C1"/>
    <w:rsid w:val="00C854B5"/>
    <w:rsid w:val="00C85677"/>
    <w:rsid w:val="00C85C0A"/>
    <w:rsid w:val="00C85E46"/>
    <w:rsid w:val="00C86781"/>
    <w:rsid w:val="00C86A64"/>
    <w:rsid w:val="00C86E7D"/>
    <w:rsid w:val="00C86F04"/>
    <w:rsid w:val="00C871F5"/>
    <w:rsid w:val="00C87778"/>
    <w:rsid w:val="00C87CB3"/>
    <w:rsid w:val="00C90350"/>
    <w:rsid w:val="00C90376"/>
    <w:rsid w:val="00C90AF9"/>
    <w:rsid w:val="00C90B5A"/>
    <w:rsid w:val="00C90DEF"/>
    <w:rsid w:val="00C92321"/>
    <w:rsid w:val="00C92680"/>
    <w:rsid w:val="00C92DD1"/>
    <w:rsid w:val="00C93056"/>
    <w:rsid w:val="00C93B8C"/>
    <w:rsid w:val="00C94048"/>
    <w:rsid w:val="00C94356"/>
    <w:rsid w:val="00C94850"/>
    <w:rsid w:val="00C94FA6"/>
    <w:rsid w:val="00C95201"/>
    <w:rsid w:val="00C95547"/>
    <w:rsid w:val="00C963C5"/>
    <w:rsid w:val="00C96A28"/>
    <w:rsid w:val="00C96B6A"/>
    <w:rsid w:val="00C97D16"/>
    <w:rsid w:val="00CA0306"/>
    <w:rsid w:val="00CA05F1"/>
    <w:rsid w:val="00CA088A"/>
    <w:rsid w:val="00CA0D10"/>
    <w:rsid w:val="00CA0FBC"/>
    <w:rsid w:val="00CA184C"/>
    <w:rsid w:val="00CA1AB2"/>
    <w:rsid w:val="00CA2818"/>
    <w:rsid w:val="00CA2ABF"/>
    <w:rsid w:val="00CA2E37"/>
    <w:rsid w:val="00CA4EFB"/>
    <w:rsid w:val="00CA5249"/>
    <w:rsid w:val="00CA5C6B"/>
    <w:rsid w:val="00CA6117"/>
    <w:rsid w:val="00CA63CE"/>
    <w:rsid w:val="00CA655A"/>
    <w:rsid w:val="00CA6F46"/>
    <w:rsid w:val="00CA6FAE"/>
    <w:rsid w:val="00CA72D0"/>
    <w:rsid w:val="00CA7873"/>
    <w:rsid w:val="00CA7AD6"/>
    <w:rsid w:val="00CB05B9"/>
    <w:rsid w:val="00CB0AF3"/>
    <w:rsid w:val="00CB0F1C"/>
    <w:rsid w:val="00CB109D"/>
    <w:rsid w:val="00CB113D"/>
    <w:rsid w:val="00CB1395"/>
    <w:rsid w:val="00CB1BF8"/>
    <w:rsid w:val="00CB3469"/>
    <w:rsid w:val="00CB3664"/>
    <w:rsid w:val="00CB36AB"/>
    <w:rsid w:val="00CB36F1"/>
    <w:rsid w:val="00CB4255"/>
    <w:rsid w:val="00CB48A7"/>
    <w:rsid w:val="00CB5721"/>
    <w:rsid w:val="00CB5A52"/>
    <w:rsid w:val="00CB5F8C"/>
    <w:rsid w:val="00CB6893"/>
    <w:rsid w:val="00CB6DA5"/>
    <w:rsid w:val="00CB7205"/>
    <w:rsid w:val="00CB7C14"/>
    <w:rsid w:val="00CC0041"/>
    <w:rsid w:val="00CC0C5E"/>
    <w:rsid w:val="00CC1769"/>
    <w:rsid w:val="00CC1B28"/>
    <w:rsid w:val="00CC28B6"/>
    <w:rsid w:val="00CC2F75"/>
    <w:rsid w:val="00CC39AC"/>
    <w:rsid w:val="00CC3D19"/>
    <w:rsid w:val="00CC44ED"/>
    <w:rsid w:val="00CC52EC"/>
    <w:rsid w:val="00CC559B"/>
    <w:rsid w:val="00CC5AA5"/>
    <w:rsid w:val="00CC640E"/>
    <w:rsid w:val="00CC6547"/>
    <w:rsid w:val="00CC6CE5"/>
    <w:rsid w:val="00CC6F93"/>
    <w:rsid w:val="00CC72DB"/>
    <w:rsid w:val="00CC73F8"/>
    <w:rsid w:val="00CC79E7"/>
    <w:rsid w:val="00CD0162"/>
    <w:rsid w:val="00CD199D"/>
    <w:rsid w:val="00CD2937"/>
    <w:rsid w:val="00CD2E5E"/>
    <w:rsid w:val="00CD4258"/>
    <w:rsid w:val="00CD4BA0"/>
    <w:rsid w:val="00CD4F96"/>
    <w:rsid w:val="00CD581D"/>
    <w:rsid w:val="00CD5D70"/>
    <w:rsid w:val="00CD6183"/>
    <w:rsid w:val="00CD64FB"/>
    <w:rsid w:val="00CD7711"/>
    <w:rsid w:val="00CD7748"/>
    <w:rsid w:val="00CD7EA5"/>
    <w:rsid w:val="00CE01C9"/>
    <w:rsid w:val="00CE0522"/>
    <w:rsid w:val="00CE0D7F"/>
    <w:rsid w:val="00CE1C31"/>
    <w:rsid w:val="00CE249E"/>
    <w:rsid w:val="00CE3CB6"/>
    <w:rsid w:val="00CE45B0"/>
    <w:rsid w:val="00CE579D"/>
    <w:rsid w:val="00CE5EC0"/>
    <w:rsid w:val="00CE6035"/>
    <w:rsid w:val="00CE6621"/>
    <w:rsid w:val="00CE7038"/>
    <w:rsid w:val="00CE7532"/>
    <w:rsid w:val="00CE7B21"/>
    <w:rsid w:val="00CE7F63"/>
    <w:rsid w:val="00CF11CC"/>
    <w:rsid w:val="00CF1675"/>
    <w:rsid w:val="00CF1840"/>
    <w:rsid w:val="00CF2000"/>
    <w:rsid w:val="00CF2DC4"/>
    <w:rsid w:val="00CF31A1"/>
    <w:rsid w:val="00CF3633"/>
    <w:rsid w:val="00CF421A"/>
    <w:rsid w:val="00CF437B"/>
    <w:rsid w:val="00CF457F"/>
    <w:rsid w:val="00CF4A75"/>
    <w:rsid w:val="00CF5876"/>
    <w:rsid w:val="00CF65C4"/>
    <w:rsid w:val="00CF6790"/>
    <w:rsid w:val="00CF72A3"/>
    <w:rsid w:val="00CF75A4"/>
    <w:rsid w:val="00CF7896"/>
    <w:rsid w:val="00D00410"/>
    <w:rsid w:val="00D004DC"/>
    <w:rsid w:val="00D00D1B"/>
    <w:rsid w:val="00D0101C"/>
    <w:rsid w:val="00D013AA"/>
    <w:rsid w:val="00D01C4D"/>
    <w:rsid w:val="00D01E7B"/>
    <w:rsid w:val="00D03510"/>
    <w:rsid w:val="00D038DB"/>
    <w:rsid w:val="00D03983"/>
    <w:rsid w:val="00D039B8"/>
    <w:rsid w:val="00D039C9"/>
    <w:rsid w:val="00D03A16"/>
    <w:rsid w:val="00D03D1D"/>
    <w:rsid w:val="00D04BBB"/>
    <w:rsid w:val="00D051B6"/>
    <w:rsid w:val="00D052BD"/>
    <w:rsid w:val="00D05658"/>
    <w:rsid w:val="00D05A50"/>
    <w:rsid w:val="00D05E92"/>
    <w:rsid w:val="00D060C5"/>
    <w:rsid w:val="00D068AC"/>
    <w:rsid w:val="00D06FD4"/>
    <w:rsid w:val="00D076FA"/>
    <w:rsid w:val="00D07E21"/>
    <w:rsid w:val="00D100BA"/>
    <w:rsid w:val="00D10486"/>
    <w:rsid w:val="00D10DA3"/>
    <w:rsid w:val="00D10DC0"/>
    <w:rsid w:val="00D113AE"/>
    <w:rsid w:val="00D11862"/>
    <w:rsid w:val="00D11E6B"/>
    <w:rsid w:val="00D12D63"/>
    <w:rsid w:val="00D13159"/>
    <w:rsid w:val="00D13850"/>
    <w:rsid w:val="00D1403D"/>
    <w:rsid w:val="00D14307"/>
    <w:rsid w:val="00D147B7"/>
    <w:rsid w:val="00D14B31"/>
    <w:rsid w:val="00D14CCE"/>
    <w:rsid w:val="00D152ED"/>
    <w:rsid w:val="00D15907"/>
    <w:rsid w:val="00D15F97"/>
    <w:rsid w:val="00D1688A"/>
    <w:rsid w:val="00D16EFB"/>
    <w:rsid w:val="00D20562"/>
    <w:rsid w:val="00D2132F"/>
    <w:rsid w:val="00D2144E"/>
    <w:rsid w:val="00D216EC"/>
    <w:rsid w:val="00D219BD"/>
    <w:rsid w:val="00D21A8C"/>
    <w:rsid w:val="00D21C42"/>
    <w:rsid w:val="00D221E4"/>
    <w:rsid w:val="00D2283F"/>
    <w:rsid w:val="00D235FF"/>
    <w:rsid w:val="00D2412C"/>
    <w:rsid w:val="00D242E8"/>
    <w:rsid w:val="00D2466D"/>
    <w:rsid w:val="00D249FF"/>
    <w:rsid w:val="00D25D54"/>
    <w:rsid w:val="00D26BB7"/>
    <w:rsid w:val="00D26C28"/>
    <w:rsid w:val="00D26D67"/>
    <w:rsid w:val="00D26EC0"/>
    <w:rsid w:val="00D304FE"/>
    <w:rsid w:val="00D30A5F"/>
    <w:rsid w:val="00D30FAE"/>
    <w:rsid w:val="00D31390"/>
    <w:rsid w:val="00D31639"/>
    <w:rsid w:val="00D31693"/>
    <w:rsid w:val="00D31A31"/>
    <w:rsid w:val="00D31B66"/>
    <w:rsid w:val="00D320E6"/>
    <w:rsid w:val="00D32963"/>
    <w:rsid w:val="00D330D6"/>
    <w:rsid w:val="00D33721"/>
    <w:rsid w:val="00D33DDB"/>
    <w:rsid w:val="00D34DF3"/>
    <w:rsid w:val="00D350C3"/>
    <w:rsid w:val="00D35367"/>
    <w:rsid w:val="00D355CA"/>
    <w:rsid w:val="00D35ECC"/>
    <w:rsid w:val="00D362FD"/>
    <w:rsid w:val="00D36835"/>
    <w:rsid w:val="00D36E41"/>
    <w:rsid w:val="00D36E90"/>
    <w:rsid w:val="00D36F00"/>
    <w:rsid w:val="00D373A1"/>
    <w:rsid w:val="00D3765E"/>
    <w:rsid w:val="00D3772C"/>
    <w:rsid w:val="00D37E82"/>
    <w:rsid w:val="00D405D9"/>
    <w:rsid w:val="00D40972"/>
    <w:rsid w:val="00D41296"/>
    <w:rsid w:val="00D414E8"/>
    <w:rsid w:val="00D41728"/>
    <w:rsid w:val="00D422F5"/>
    <w:rsid w:val="00D423F4"/>
    <w:rsid w:val="00D43145"/>
    <w:rsid w:val="00D43905"/>
    <w:rsid w:val="00D43D34"/>
    <w:rsid w:val="00D43DBA"/>
    <w:rsid w:val="00D44388"/>
    <w:rsid w:val="00D44BB2"/>
    <w:rsid w:val="00D450BE"/>
    <w:rsid w:val="00D45786"/>
    <w:rsid w:val="00D45DEC"/>
    <w:rsid w:val="00D460C7"/>
    <w:rsid w:val="00D4610B"/>
    <w:rsid w:val="00D469D0"/>
    <w:rsid w:val="00D46BD3"/>
    <w:rsid w:val="00D46D58"/>
    <w:rsid w:val="00D46FA3"/>
    <w:rsid w:val="00D47C11"/>
    <w:rsid w:val="00D5008E"/>
    <w:rsid w:val="00D500DC"/>
    <w:rsid w:val="00D503E3"/>
    <w:rsid w:val="00D50DA6"/>
    <w:rsid w:val="00D50FDB"/>
    <w:rsid w:val="00D5125E"/>
    <w:rsid w:val="00D51320"/>
    <w:rsid w:val="00D519E5"/>
    <w:rsid w:val="00D51BEE"/>
    <w:rsid w:val="00D51FDD"/>
    <w:rsid w:val="00D52952"/>
    <w:rsid w:val="00D52956"/>
    <w:rsid w:val="00D52E68"/>
    <w:rsid w:val="00D52EF7"/>
    <w:rsid w:val="00D5377E"/>
    <w:rsid w:val="00D53F28"/>
    <w:rsid w:val="00D5487F"/>
    <w:rsid w:val="00D55517"/>
    <w:rsid w:val="00D55AE7"/>
    <w:rsid w:val="00D55D5A"/>
    <w:rsid w:val="00D56083"/>
    <w:rsid w:val="00D56AB6"/>
    <w:rsid w:val="00D56B6B"/>
    <w:rsid w:val="00D57136"/>
    <w:rsid w:val="00D57316"/>
    <w:rsid w:val="00D575DC"/>
    <w:rsid w:val="00D57891"/>
    <w:rsid w:val="00D57977"/>
    <w:rsid w:val="00D57CEC"/>
    <w:rsid w:val="00D57E0D"/>
    <w:rsid w:val="00D603D5"/>
    <w:rsid w:val="00D60868"/>
    <w:rsid w:val="00D609DB"/>
    <w:rsid w:val="00D60B31"/>
    <w:rsid w:val="00D60EAD"/>
    <w:rsid w:val="00D61222"/>
    <w:rsid w:val="00D622C3"/>
    <w:rsid w:val="00D62746"/>
    <w:rsid w:val="00D62AE9"/>
    <w:rsid w:val="00D62D19"/>
    <w:rsid w:val="00D63CBB"/>
    <w:rsid w:val="00D64218"/>
    <w:rsid w:val="00D6477B"/>
    <w:rsid w:val="00D650ED"/>
    <w:rsid w:val="00D651E7"/>
    <w:rsid w:val="00D65300"/>
    <w:rsid w:val="00D654F9"/>
    <w:rsid w:val="00D6558D"/>
    <w:rsid w:val="00D658F6"/>
    <w:rsid w:val="00D65BA2"/>
    <w:rsid w:val="00D675FE"/>
    <w:rsid w:val="00D678BC"/>
    <w:rsid w:val="00D67CA4"/>
    <w:rsid w:val="00D67DE4"/>
    <w:rsid w:val="00D67E04"/>
    <w:rsid w:val="00D71A9C"/>
    <w:rsid w:val="00D72C5A"/>
    <w:rsid w:val="00D72D4E"/>
    <w:rsid w:val="00D73055"/>
    <w:rsid w:val="00D730AE"/>
    <w:rsid w:val="00D73411"/>
    <w:rsid w:val="00D74034"/>
    <w:rsid w:val="00D74459"/>
    <w:rsid w:val="00D74BDE"/>
    <w:rsid w:val="00D751FB"/>
    <w:rsid w:val="00D76016"/>
    <w:rsid w:val="00D7643B"/>
    <w:rsid w:val="00D76BE3"/>
    <w:rsid w:val="00D77200"/>
    <w:rsid w:val="00D77275"/>
    <w:rsid w:val="00D77FDC"/>
    <w:rsid w:val="00D80220"/>
    <w:rsid w:val="00D80FC7"/>
    <w:rsid w:val="00D81B2A"/>
    <w:rsid w:val="00D81E87"/>
    <w:rsid w:val="00D820E8"/>
    <w:rsid w:val="00D8224B"/>
    <w:rsid w:val="00D8336A"/>
    <w:rsid w:val="00D83871"/>
    <w:rsid w:val="00D83F50"/>
    <w:rsid w:val="00D844C5"/>
    <w:rsid w:val="00D84BBD"/>
    <w:rsid w:val="00D84C69"/>
    <w:rsid w:val="00D84D87"/>
    <w:rsid w:val="00D854FF"/>
    <w:rsid w:val="00D85508"/>
    <w:rsid w:val="00D859C9"/>
    <w:rsid w:val="00D85E41"/>
    <w:rsid w:val="00D86233"/>
    <w:rsid w:val="00D86594"/>
    <w:rsid w:val="00D86957"/>
    <w:rsid w:val="00D86B84"/>
    <w:rsid w:val="00D86D6A"/>
    <w:rsid w:val="00D8713D"/>
    <w:rsid w:val="00D871B8"/>
    <w:rsid w:val="00D8728D"/>
    <w:rsid w:val="00D872E9"/>
    <w:rsid w:val="00D87357"/>
    <w:rsid w:val="00D874F7"/>
    <w:rsid w:val="00D87BA8"/>
    <w:rsid w:val="00D87D4B"/>
    <w:rsid w:val="00D905DC"/>
    <w:rsid w:val="00D90AE9"/>
    <w:rsid w:val="00D90D61"/>
    <w:rsid w:val="00D91098"/>
    <w:rsid w:val="00D91223"/>
    <w:rsid w:val="00D91280"/>
    <w:rsid w:val="00D919C0"/>
    <w:rsid w:val="00D920F7"/>
    <w:rsid w:val="00D92675"/>
    <w:rsid w:val="00D92B18"/>
    <w:rsid w:val="00D92EF8"/>
    <w:rsid w:val="00D93FA8"/>
    <w:rsid w:val="00D940FD"/>
    <w:rsid w:val="00D94137"/>
    <w:rsid w:val="00D94144"/>
    <w:rsid w:val="00D9425F"/>
    <w:rsid w:val="00D94DDA"/>
    <w:rsid w:val="00D94EA7"/>
    <w:rsid w:val="00D95199"/>
    <w:rsid w:val="00D95413"/>
    <w:rsid w:val="00D9564C"/>
    <w:rsid w:val="00D96B43"/>
    <w:rsid w:val="00DA0434"/>
    <w:rsid w:val="00DA06FB"/>
    <w:rsid w:val="00DA0780"/>
    <w:rsid w:val="00DA1570"/>
    <w:rsid w:val="00DA20C2"/>
    <w:rsid w:val="00DA2A0D"/>
    <w:rsid w:val="00DA2BF6"/>
    <w:rsid w:val="00DA2D10"/>
    <w:rsid w:val="00DA3CC8"/>
    <w:rsid w:val="00DA3EEE"/>
    <w:rsid w:val="00DA47C4"/>
    <w:rsid w:val="00DA48C1"/>
    <w:rsid w:val="00DA51DC"/>
    <w:rsid w:val="00DA5860"/>
    <w:rsid w:val="00DA5978"/>
    <w:rsid w:val="00DA5DDA"/>
    <w:rsid w:val="00DA660A"/>
    <w:rsid w:val="00DA6B1F"/>
    <w:rsid w:val="00DA6DCC"/>
    <w:rsid w:val="00DA7A3F"/>
    <w:rsid w:val="00DB001E"/>
    <w:rsid w:val="00DB1421"/>
    <w:rsid w:val="00DB1535"/>
    <w:rsid w:val="00DB1DFF"/>
    <w:rsid w:val="00DB2186"/>
    <w:rsid w:val="00DB2527"/>
    <w:rsid w:val="00DB25A6"/>
    <w:rsid w:val="00DB3C2C"/>
    <w:rsid w:val="00DB3FFA"/>
    <w:rsid w:val="00DB44CD"/>
    <w:rsid w:val="00DB488A"/>
    <w:rsid w:val="00DB50C9"/>
    <w:rsid w:val="00DB551E"/>
    <w:rsid w:val="00DB5ED8"/>
    <w:rsid w:val="00DB68FC"/>
    <w:rsid w:val="00DB71E9"/>
    <w:rsid w:val="00DB7604"/>
    <w:rsid w:val="00DB77EE"/>
    <w:rsid w:val="00DB78C2"/>
    <w:rsid w:val="00DB7907"/>
    <w:rsid w:val="00DB7A60"/>
    <w:rsid w:val="00DC095D"/>
    <w:rsid w:val="00DC0B7F"/>
    <w:rsid w:val="00DC0CA0"/>
    <w:rsid w:val="00DC0D00"/>
    <w:rsid w:val="00DC0E2B"/>
    <w:rsid w:val="00DC0FD9"/>
    <w:rsid w:val="00DC155B"/>
    <w:rsid w:val="00DC1B8D"/>
    <w:rsid w:val="00DC1DA7"/>
    <w:rsid w:val="00DC1DFF"/>
    <w:rsid w:val="00DC2044"/>
    <w:rsid w:val="00DC27CF"/>
    <w:rsid w:val="00DC2A72"/>
    <w:rsid w:val="00DC2D54"/>
    <w:rsid w:val="00DC3EF2"/>
    <w:rsid w:val="00DC483A"/>
    <w:rsid w:val="00DC5701"/>
    <w:rsid w:val="00DC5CA2"/>
    <w:rsid w:val="00DC5CA4"/>
    <w:rsid w:val="00DC72E9"/>
    <w:rsid w:val="00DC7382"/>
    <w:rsid w:val="00DC7BC1"/>
    <w:rsid w:val="00DC7CCB"/>
    <w:rsid w:val="00DD023A"/>
    <w:rsid w:val="00DD027A"/>
    <w:rsid w:val="00DD0948"/>
    <w:rsid w:val="00DD0B53"/>
    <w:rsid w:val="00DD0CA8"/>
    <w:rsid w:val="00DD11C8"/>
    <w:rsid w:val="00DD171E"/>
    <w:rsid w:val="00DD2736"/>
    <w:rsid w:val="00DD2756"/>
    <w:rsid w:val="00DD2C45"/>
    <w:rsid w:val="00DD2E7A"/>
    <w:rsid w:val="00DD3467"/>
    <w:rsid w:val="00DD362E"/>
    <w:rsid w:val="00DD365D"/>
    <w:rsid w:val="00DD3B13"/>
    <w:rsid w:val="00DD3DAA"/>
    <w:rsid w:val="00DD49F5"/>
    <w:rsid w:val="00DD5D61"/>
    <w:rsid w:val="00DD62B6"/>
    <w:rsid w:val="00DD67F6"/>
    <w:rsid w:val="00DD6AA1"/>
    <w:rsid w:val="00DD6EDF"/>
    <w:rsid w:val="00DD6FBA"/>
    <w:rsid w:val="00DD7058"/>
    <w:rsid w:val="00DD76BE"/>
    <w:rsid w:val="00DD794E"/>
    <w:rsid w:val="00DD7CB0"/>
    <w:rsid w:val="00DE0282"/>
    <w:rsid w:val="00DE0DCA"/>
    <w:rsid w:val="00DE10DE"/>
    <w:rsid w:val="00DE15D5"/>
    <w:rsid w:val="00DE1E3C"/>
    <w:rsid w:val="00DE1F6B"/>
    <w:rsid w:val="00DE265E"/>
    <w:rsid w:val="00DE2CAF"/>
    <w:rsid w:val="00DE2F51"/>
    <w:rsid w:val="00DE32C6"/>
    <w:rsid w:val="00DE362D"/>
    <w:rsid w:val="00DE3F55"/>
    <w:rsid w:val="00DE4E41"/>
    <w:rsid w:val="00DE4F61"/>
    <w:rsid w:val="00DE554C"/>
    <w:rsid w:val="00DE5CAE"/>
    <w:rsid w:val="00DE6101"/>
    <w:rsid w:val="00DE712A"/>
    <w:rsid w:val="00DE718E"/>
    <w:rsid w:val="00DE7F25"/>
    <w:rsid w:val="00DF0E94"/>
    <w:rsid w:val="00DF104B"/>
    <w:rsid w:val="00DF109B"/>
    <w:rsid w:val="00DF1372"/>
    <w:rsid w:val="00DF17FF"/>
    <w:rsid w:val="00DF289A"/>
    <w:rsid w:val="00DF2A38"/>
    <w:rsid w:val="00DF2AAC"/>
    <w:rsid w:val="00DF3265"/>
    <w:rsid w:val="00DF4040"/>
    <w:rsid w:val="00DF407E"/>
    <w:rsid w:val="00DF40ED"/>
    <w:rsid w:val="00DF462E"/>
    <w:rsid w:val="00DF4C20"/>
    <w:rsid w:val="00DF523D"/>
    <w:rsid w:val="00DF5BCD"/>
    <w:rsid w:val="00DF5C14"/>
    <w:rsid w:val="00DF69F5"/>
    <w:rsid w:val="00E001C8"/>
    <w:rsid w:val="00E021D4"/>
    <w:rsid w:val="00E02A37"/>
    <w:rsid w:val="00E02C3C"/>
    <w:rsid w:val="00E02C5A"/>
    <w:rsid w:val="00E03151"/>
    <w:rsid w:val="00E03C3A"/>
    <w:rsid w:val="00E03C6C"/>
    <w:rsid w:val="00E03CCF"/>
    <w:rsid w:val="00E041D0"/>
    <w:rsid w:val="00E044C1"/>
    <w:rsid w:val="00E0481D"/>
    <w:rsid w:val="00E04831"/>
    <w:rsid w:val="00E050DA"/>
    <w:rsid w:val="00E0546D"/>
    <w:rsid w:val="00E0619A"/>
    <w:rsid w:val="00E06EEF"/>
    <w:rsid w:val="00E07A6D"/>
    <w:rsid w:val="00E102F4"/>
    <w:rsid w:val="00E108EE"/>
    <w:rsid w:val="00E1093F"/>
    <w:rsid w:val="00E10A40"/>
    <w:rsid w:val="00E10DDD"/>
    <w:rsid w:val="00E10FFB"/>
    <w:rsid w:val="00E11047"/>
    <w:rsid w:val="00E1116B"/>
    <w:rsid w:val="00E120C0"/>
    <w:rsid w:val="00E12251"/>
    <w:rsid w:val="00E12257"/>
    <w:rsid w:val="00E12B64"/>
    <w:rsid w:val="00E12D55"/>
    <w:rsid w:val="00E13074"/>
    <w:rsid w:val="00E1323C"/>
    <w:rsid w:val="00E14091"/>
    <w:rsid w:val="00E14529"/>
    <w:rsid w:val="00E1463D"/>
    <w:rsid w:val="00E148AE"/>
    <w:rsid w:val="00E1504F"/>
    <w:rsid w:val="00E15264"/>
    <w:rsid w:val="00E16DDB"/>
    <w:rsid w:val="00E17099"/>
    <w:rsid w:val="00E17B80"/>
    <w:rsid w:val="00E2086E"/>
    <w:rsid w:val="00E20C83"/>
    <w:rsid w:val="00E21181"/>
    <w:rsid w:val="00E21352"/>
    <w:rsid w:val="00E2163A"/>
    <w:rsid w:val="00E2283C"/>
    <w:rsid w:val="00E25629"/>
    <w:rsid w:val="00E26255"/>
    <w:rsid w:val="00E262FD"/>
    <w:rsid w:val="00E263A5"/>
    <w:rsid w:val="00E26B6D"/>
    <w:rsid w:val="00E26BAA"/>
    <w:rsid w:val="00E26CF1"/>
    <w:rsid w:val="00E277C6"/>
    <w:rsid w:val="00E27C5B"/>
    <w:rsid w:val="00E27FBF"/>
    <w:rsid w:val="00E30537"/>
    <w:rsid w:val="00E30D81"/>
    <w:rsid w:val="00E31472"/>
    <w:rsid w:val="00E319AE"/>
    <w:rsid w:val="00E31EC3"/>
    <w:rsid w:val="00E3218F"/>
    <w:rsid w:val="00E32F72"/>
    <w:rsid w:val="00E32FBA"/>
    <w:rsid w:val="00E3321A"/>
    <w:rsid w:val="00E3550A"/>
    <w:rsid w:val="00E35F41"/>
    <w:rsid w:val="00E3664E"/>
    <w:rsid w:val="00E36FB4"/>
    <w:rsid w:val="00E37164"/>
    <w:rsid w:val="00E37230"/>
    <w:rsid w:val="00E40073"/>
    <w:rsid w:val="00E405B4"/>
    <w:rsid w:val="00E41199"/>
    <w:rsid w:val="00E417D6"/>
    <w:rsid w:val="00E41960"/>
    <w:rsid w:val="00E41B40"/>
    <w:rsid w:val="00E41DA0"/>
    <w:rsid w:val="00E420E5"/>
    <w:rsid w:val="00E42725"/>
    <w:rsid w:val="00E434E4"/>
    <w:rsid w:val="00E43678"/>
    <w:rsid w:val="00E4393B"/>
    <w:rsid w:val="00E44506"/>
    <w:rsid w:val="00E446CF"/>
    <w:rsid w:val="00E4472C"/>
    <w:rsid w:val="00E448F0"/>
    <w:rsid w:val="00E452B4"/>
    <w:rsid w:val="00E453EA"/>
    <w:rsid w:val="00E454E9"/>
    <w:rsid w:val="00E45609"/>
    <w:rsid w:val="00E46008"/>
    <w:rsid w:val="00E46031"/>
    <w:rsid w:val="00E460CA"/>
    <w:rsid w:val="00E46D85"/>
    <w:rsid w:val="00E4737F"/>
    <w:rsid w:val="00E47DDE"/>
    <w:rsid w:val="00E50160"/>
    <w:rsid w:val="00E50550"/>
    <w:rsid w:val="00E513BE"/>
    <w:rsid w:val="00E514BE"/>
    <w:rsid w:val="00E51D6A"/>
    <w:rsid w:val="00E52243"/>
    <w:rsid w:val="00E52450"/>
    <w:rsid w:val="00E529A6"/>
    <w:rsid w:val="00E52AFA"/>
    <w:rsid w:val="00E52BCD"/>
    <w:rsid w:val="00E52D45"/>
    <w:rsid w:val="00E5377F"/>
    <w:rsid w:val="00E5378B"/>
    <w:rsid w:val="00E53AC9"/>
    <w:rsid w:val="00E53D4B"/>
    <w:rsid w:val="00E53E49"/>
    <w:rsid w:val="00E53EDE"/>
    <w:rsid w:val="00E53FEC"/>
    <w:rsid w:val="00E543AE"/>
    <w:rsid w:val="00E5474F"/>
    <w:rsid w:val="00E5498F"/>
    <w:rsid w:val="00E54AEB"/>
    <w:rsid w:val="00E54C91"/>
    <w:rsid w:val="00E5512F"/>
    <w:rsid w:val="00E55457"/>
    <w:rsid w:val="00E55C3E"/>
    <w:rsid w:val="00E55CB5"/>
    <w:rsid w:val="00E56550"/>
    <w:rsid w:val="00E565CA"/>
    <w:rsid w:val="00E5667F"/>
    <w:rsid w:val="00E56BA1"/>
    <w:rsid w:val="00E57306"/>
    <w:rsid w:val="00E5767A"/>
    <w:rsid w:val="00E5777B"/>
    <w:rsid w:val="00E577E1"/>
    <w:rsid w:val="00E5799A"/>
    <w:rsid w:val="00E57D7D"/>
    <w:rsid w:val="00E57FE2"/>
    <w:rsid w:val="00E60029"/>
    <w:rsid w:val="00E600C0"/>
    <w:rsid w:val="00E60AE5"/>
    <w:rsid w:val="00E60CF0"/>
    <w:rsid w:val="00E60CF1"/>
    <w:rsid w:val="00E60FAE"/>
    <w:rsid w:val="00E61348"/>
    <w:rsid w:val="00E616E1"/>
    <w:rsid w:val="00E6178B"/>
    <w:rsid w:val="00E61851"/>
    <w:rsid w:val="00E61AF5"/>
    <w:rsid w:val="00E62745"/>
    <w:rsid w:val="00E62CF7"/>
    <w:rsid w:val="00E62DAB"/>
    <w:rsid w:val="00E63896"/>
    <w:rsid w:val="00E6399C"/>
    <w:rsid w:val="00E63BC7"/>
    <w:rsid w:val="00E654DC"/>
    <w:rsid w:val="00E679CA"/>
    <w:rsid w:val="00E67CC2"/>
    <w:rsid w:val="00E712DF"/>
    <w:rsid w:val="00E71A23"/>
    <w:rsid w:val="00E7279C"/>
    <w:rsid w:val="00E730A3"/>
    <w:rsid w:val="00E733B7"/>
    <w:rsid w:val="00E73542"/>
    <w:rsid w:val="00E73661"/>
    <w:rsid w:val="00E73796"/>
    <w:rsid w:val="00E7393E"/>
    <w:rsid w:val="00E73C9F"/>
    <w:rsid w:val="00E74258"/>
    <w:rsid w:val="00E7479A"/>
    <w:rsid w:val="00E74D8E"/>
    <w:rsid w:val="00E7547A"/>
    <w:rsid w:val="00E75B2C"/>
    <w:rsid w:val="00E76064"/>
    <w:rsid w:val="00E76508"/>
    <w:rsid w:val="00E76596"/>
    <w:rsid w:val="00E76CCF"/>
    <w:rsid w:val="00E77EAC"/>
    <w:rsid w:val="00E80D48"/>
    <w:rsid w:val="00E80FA8"/>
    <w:rsid w:val="00E81BF1"/>
    <w:rsid w:val="00E81D25"/>
    <w:rsid w:val="00E82D2E"/>
    <w:rsid w:val="00E83045"/>
    <w:rsid w:val="00E83501"/>
    <w:rsid w:val="00E84778"/>
    <w:rsid w:val="00E86121"/>
    <w:rsid w:val="00E86538"/>
    <w:rsid w:val="00E869B4"/>
    <w:rsid w:val="00E86DAD"/>
    <w:rsid w:val="00E87146"/>
    <w:rsid w:val="00E87632"/>
    <w:rsid w:val="00E87FED"/>
    <w:rsid w:val="00E900AE"/>
    <w:rsid w:val="00E902AB"/>
    <w:rsid w:val="00E90385"/>
    <w:rsid w:val="00E90626"/>
    <w:rsid w:val="00E90CC5"/>
    <w:rsid w:val="00E90F0D"/>
    <w:rsid w:val="00E91D4C"/>
    <w:rsid w:val="00E92302"/>
    <w:rsid w:val="00E925E0"/>
    <w:rsid w:val="00E9284D"/>
    <w:rsid w:val="00E92A77"/>
    <w:rsid w:val="00E92D48"/>
    <w:rsid w:val="00E92EA5"/>
    <w:rsid w:val="00E93567"/>
    <w:rsid w:val="00E937EC"/>
    <w:rsid w:val="00E93869"/>
    <w:rsid w:val="00E93FA0"/>
    <w:rsid w:val="00E948F7"/>
    <w:rsid w:val="00E95124"/>
    <w:rsid w:val="00E95373"/>
    <w:rsid w:val="00E95AB5"/>
    <w:rsid w:val="00E95C32"/>
    <w:rsid w:val="00E9613E"/>
    <w:rsid w:val="00E968D4"/>
    <w:rsid w:val="00E96E11"/>
    <w:rsid w:val="00E9790D"/>
    <w:rsid w:val="00E97A79"/>
    <w:rsid w:val="00EA0445"/>
    <w:rsid w:val="00EA0623"/>
    <w:rsid w:val="00EA0873"/>
    <w:rsid w:val="00EA0FD9"/>
    <w:rsid w:val="00EA1124"/>
    <w:rsid w:val="00EA17D5"/>
    <w:rsid w:val="00EA19D3"/>
    <w:rsid w:val="00EA1A71"/>
    <w:rsid w:val="00EA2835"/>
    <w:rsid w:val="00EA2C13"/>
    <w:rsid w:val="00EA34E5"/>
    <w:rsid w:val="00EA3E71"/>
    <w:rsid w:val="00EA41EB"/>
    <w:rsid w:val="00EA4783"/>
    <w:rsid w:val="00EA4B1C"/>
    <w:rsid w:val="00EA4E7F"/>
    <w:rsid w:val="00EA5733"/>
    <w:rsid w:val="00EA5A08"/>
    <w:rsid w:val="00EA5CDF"/>
    <w:rsid w:val="00EA62C1"/>
    <w:rsid w:val="00EA6768"/>
    <w:rsid w:val="00EA6795"/>
    <w:rsid w:val="00EA6E83"/>
    <w:rsid w:val="00EA70BE"/>
    <w:rsid w:val="00EA71F7"/>
    <w:rsid w:val="00EB0602"/>
    <w:rsid w:val="00EB0FA7"/>
    <w:rsid w:val="00EB115E"/>
    <w:rsid w:val="00EB1268"/>
    <w:rsid w:val="00EB28A2"/>
    <w:rsid w:val="00EB2C51"/>
    <w:rsid w:val="00EB317E"/>
    <w:rsid w:val="00EB3310"/>
    <w:rsid w:val="00EB333E"/>
    <w:rsid w:val="00EB4490"/>
    <w:rsid w:val="00EB4B5D"/>
    <w:rsid w:val="00EB5674"/>
    <w:rsid w:val="00EB6083"/>
    <w:rsid w:val="00EB61BC"/>
    <w:rsid w:val="00EB6B21"/>
    <w:rsid w:val="00EB7CDD"/>
    <w:rsid w:val="00EC0A52"/>
    <w:rsid w:val="00EC0B5B"/>
    <w:rsid w:val="00EC132C"/>
    <w:rsid w:val="00EC13DE"/>
    <w:rsid w:val="00EC13F1"/>
    <w:rsid w:val="00EC16D3"/>
    <w:rsid w:val="00EC18B3"/>
    <w:rsid w:val="00EC1F9C"/>
    <w:rsid w:val="00EC1FC3"/>
    <w:rsid w:val="00EC20C0"/>
    <w:rsid w:val="00EC249E"/>
    <w:rsid w:val="00EC2682"/>
    <w:rsid w:val="00EC2B31"/>
    <w:rsid w:val="00EC30AB"/>
    <w:rsid w:val="00EC35B0"/>
    <w:rsid w:val="00EC3B20"/>
    <w:rsid w:val="00EC3D8F"/>
    <w:rsid w:val="00EC3F10"/>
    <w:rsid w:val="00EC3FAF"/>
    <w:rsid w:val="00EC43E5"/>
    <w:rsid w:val="00EC442C"/>
    <w:rsid w:val="00EC455C"/>
    <w:rsid w:val="00EC46E4"/>
    <w:rsid w:val="00EC47EA"/>
    <w:rsid w:val="00EC4EE7"/>
    <w:rsid w:val="00EC52BB"/>
    <w:rsid w:val="00EC53B8"/>
    <w:rsid w:val="00EC5743"/>
    <w:rsid w:val="00EC5963"/>
    <w:rsid w:val="00EC5AEC"/>
    <w:rsid w:val="00EC5EAE"/>
    <w:rsid w:val="00EC618F"/>
    <w:rsid w:val="00EC72BD"/>
    <w:rsid w:val="00EC7673"/>
    <w:rsid w:val="00EC7FAF"/>
    <w:rsid w:val="00ED02A1"/>
    <w:rsid w:val="00ED0C46"/>
    <w:rsid w:val="00ED0F6C"/>
    <w:rsid w:val="00ED1353"/>
    <w:rsid w:val="00ED1D2E"/>
    <w:rsid w:val="00ED1DB7"/>
    <w:rsid w:val="00ED1E0A"/>
    <w:rsid w:val="00ED2915"/>
    <w:rsid w:val="00ED2B35"/>
    <w:rsid w:val="00ED3141"/>
    <w:rsid w:val="00ED3CB3"/>
    <w:rsid w:val="00ED47FF"/>
    <w:rsid w:val="00ED48E3"/>
    <w:rsid w:val="00ED4D9B"/>
    <w:rsid w:val="00ED4F15"/>
    <w:rsid w:val="00ED4F64"/>
    <w:rsid w:val="00ED5BB4"/>
    <w:rsid w:val="00ED5FBF"/>
    <w:rsid w:val="00ED632D"/>
    <w:rsid w:val="00ED6339"/>
    <w:rsid w:val="00ED7704"/>
    <w:rsid w:val="00ED7A4B"/>
    <w:rsid w:val="00ED7B83"/>
    <w:rsid w:val="00EE1265"/>
    <w:rsid w:val="00EE18AC"/>
    <w:rsid w:val="00EE1C2B"/>
    <w:rsid w:val="00EE1CF6"/>
    <w:rsid w:val="00EE258E"/>
    <w:rsid w:val="00EE30F8"/>
    <w:rsid w:val="00EE334C"/>
    <w:rsid w:val="00EE3374"/>
    <w:rsid w:val="00EE34A5"/>
    <w:rsid w:val="00EE3B3E"/>
    <w:rsid w:val="00EE3EE0"/>
    <w:rsid w:val="00EE41A8"/>
    <w:rsid w:val="00EE5039"/>
    <w:rsid w:val="00EE53CD"/>
    <w:rsid w:val="00EE5413"/>
    <w:rsid w:val="00EE59EA"/>
    <w:rsid w:val="00EE5F59"/>
    <w:rsid w:val="00EE6492"/>
    <w:rsid w:val="00EE6583"/>
    <w:rsid w:val="00EE669A"/>
    <w:rsid w:val="00EE6952"/>
    <w:rsid w:val="00EE6C56"/>
    <w:rsid w:val="00EE6CA8"/>
    <w:rsid w:val="00EE76A5"/>
    <w:rsid w:val="00EF11B7"/>
    <w:rsid w:val="00EF11FA"/>
    <w:rsid w:val="00EF15E0"/>
    <w:rsid w:val="00EF17B2"/>
    <w:rsid w:val="00EF2F20"/>
    <w:rsid w:val="00EF32AB"/>
    <w:rsid w:val="00EF369B"/>
    <w:rsid w:val="00EF4938"/>
    <w:rsid w:val="00EF4BFF"/>
    <w:rsid w:val="00EF589A"/>
    <w:rsid w:val="00EF59D4"/>
    <w:rsid w:val="00EF5B86"/>
    <w:rsid w:val="00EF671A"/>
    <w:rsid w:val="00EF72D6"/>
    <w:rsid w:val="00EF76A3"/>
    <w:rsid w:val="00EF78C4"/>
    <w:rsid w:val="00EF7B74"/>
    <w:rsid w:val="00EF7D3A"/>
    <w:rsid w:val="00EF7FE0"/>
    <w:rsid w:val="00F00253"/>
    <w:rsid w:val="00F00AB0"/>
    <w:rsid w:val="00F00DAF"/>
    <w:rsid w:val="00F01301"/>
    <w:rsid w:val="00F016F3"/>
    <w:rsid w:val="00F02492"/>
    <w:rsid w:val="00F02825"/>
    <w:rsid w:val="00F028BF"/>
    <w:rsid w:val="00F031F5"/>
    <w:rsid w:val="00F03607"/>
    <w:rsid w:val="00F036BD"/>
    <w:rsid w:val="00F03A17"/>
    <w:rsid w:val="00F03A51"/>
    <w:rsid w:val="00F04A33"/>
    <w:rsid w:val="00F05709"/>
    <w:rsid w:val="00F05F36"/>
    <w:rsid w:val="00F061B7"/>
    <w:rsid w:val="00F061CB"/>
    <w:rsid w:val="00F063E1"/>
    <w:rsid w:val="00F0758C"/>
    <w:rsid w:val="00F07D80"/>
    <w:rsid w:val="00F10B73"/>
    <w:rsid w:val="00F10EE4"/>
    <w:rsid w:val="00F110C4"/>
    <w:rsid w:val="00F112CE"/>
    <w:rsid w:val="00F11563"/>
    <w:rsid w:val="00F1157B"/>
    <w:rsid w:val="00F11642"/>
    <w:rsid w:val="00F117E8"/>
    <w:rsid w:val="00F11947"/>
    <w:rsid w:val="00F1206C"/>
    <w:rsid w:val="00F120EB"/>
    <w:rsid w:val="00F122DD"/>
    <w:rsid w:val="00F1264A"/>
    <w:rsid w:val="00F12666"/>
    <w:rsid w:val="00F129B6"/>
    <w:rsid w:val="00F1319F"/>
    <w:rsid w:val="00F1325A"/>
    <w:rsid w:val="00F132EF"/>
    <w:rsid w:val="00F1344B"/>
    <w:rsid w:val="00F13508"/>
    <w:rsid w:val="00F1372E"/>
    <w:rsid w:val="00F13B80"/>
    <w:rsid w:val="00F141F4"/>
    <w:rsid w:val="00F1433E"/>
    <w:rsid w:val="00F14420"/>
    <w:rsid w:val="00F1447B"/>
    <w:rsid w:val="00F1474D"/>
    <w:rsid w:val="00F14869"/>
    <w:rsid w:val="00F14B10"/>
    <w:rsid w:val="00F14DD4"/>
    <w:rsid w:val="00F14E01"/>
    <w:rsid w:val="00F151EB"/>
    <w:rsid w:val="00F152F3"/>
    <w:rsid w:val="00F1537D"/>
    <w:rsid w:val="00F153A8"/>
    <w:rsid w:val="00F15510"/>
    <w:rsid w:val="00F15D6F"/>
    <w:rsid w:val="00F15DC5"/>
    <w:rsid w:val="00F15DD8"/>
    <w:rsid w:val="00F16797"/>
    <w:rsid w:val="00F16CE0"/>
    <w:rsid w:val="00F17811"/>
    <w:rsid w:val="00F17AD1"/>
    <w:rsid w:val="00F17E63"/>
    <w:rsid w:val="00F20859"/>
    <w:rsid w:val="00F20D05"/>
    <w:rsid w:val="00F212BB"/>
    <w:rsid w:val="00F213F2"/>
    <w:rsid w:val="00F215B2"/>
    <w:rsid w:val="00F22641"/>
    <w:rsid w:val="00F23183"/>
    <w:rsid w:val="00F23E58"/>
    <w:rsid w:val="00F24634"/>
    <w:rsid w:val="00F25075"/>
    <w:rsid w:val="00F258C1"/>
    <w:rsid w:val="00F259FC"/>
    <w:rsid w:val="00F26148"/>
    <w:rsid w:val="00F26238"/>
    <w:rsid w:val="00F262C7"/>
    <w:rsid w:val="00F266A7"/>
    <w:rsid w:val="00F268D6"/>
    <w:rsid w:val="00F277AB"/>
    <w:rsid w:val="00F27DF1"/>
    <w:rsid w:val="00F30210"/>
    <w:rsid w:val="00F30D98"/>
    <w:rsid w:val="00F30E46"/>
    <w:rsid w:val="00F30EAA"/>
    <w:rsid w:val="00F311FA"/>
    <w:rsid w:val="00F31D63"/>
    <w:rsid w:val="00F32513"/>
    <w:rsid w:val="00F33838"/>
    <w:rsid w:val="00F33F1D"/>
    <w:rsid w:val="00F341C1"/>
    <w:rsid w:val="00F34361"/>
    <w:rsid w:val="00F347C3"/>
    <w:rsid w:val="00F35426"/>
    <w:rsid w:val="00F35D3B"/>
    <w:rsid w:val="00F362E9"/>
    <w:rsid w:val="00F365B5"/>
    <w:rsid w:val="00F36AA0"/>
    <w:rsid w:val="00F36AA4"/>
    <w:rsid w:val="00F36DE4"/>
    <w:rsid w:val="00F36F1C"/>
    <w:rsid w:val="00F37CA1"/>
    <w:rsid w:val="00F40D3A"/>
    <w:rsid w:val="00F41A23"/>
    <w:rsid w:val="00F41B5E"/>
    <w:rsid w:val="00F41B87"/>
    <w:rsid w:val="00F41DAB"/>
    <w:rsid w:val="00F4215F"/>
    <w:rsid w:val="00F42535"/>
    <w:rsid w:val="00F426DF"/>
    <w:rsid w:val="00F43667"/>
    <w:rsid w:val="00F439B6"/>
    <w:rsid w:val="00F43CB0"/>
    <w:rsid w:val="00F43EFC"/>
    <w:rsid w:val="00F45114"/>
    <w:rsid w:val="00F45316"/>
    <w:rsid w:val="00F45389"/>
    <w:rsid w:val="00F45C0D"/>
    <w:rsid w:val="00F45C52"/>
    <w:rsid w:val="00F470DC"/>
    <w:rsid w:val="00F47845"/>
    <w:rsid w:val="00F47943"/>
    <w:rsid w:val="00F479F5"/>
    <w:rsid w:val="00F47ABA"/>
    <w:rsid w:val="00F47B53"/>
    <w:rsid w:val="00F47B68"/>
    <w:rsid w:val="00F47E82"/>
    <w:rsid w:val="00F500E8"/>
    <w:rsid w:val="00F50B69"/>
    <w:rsid w:val="00F510C1"/>
    <w:rsid w:val="00F512C1"/>
    <w:rsid w:val="00F524C5"/>
    <w:rsid w:val="00F5294D"/>
    <w:rsid w:val="00F529E0"/>
    <w:rsid w:val="00F53274"/>
    <w:rsid w:val="00F53939"/>
    <w:rsid w:val="00F53B75"/>
    <w:rsid w:val="00F53D37"/>
    <w:rsid w:val="00F53EAF"/>
    <w:rsid w:val="00F53F23"/>
    <w:rsid w:val="00F54990"/>
    <w:rsid w:val="00F55220"/>
    <w:rsid w:val="00F55A18"/>
    <w:rsid w:val="00F55A27"/>
    <w:rsid w:val="00F563CA"/>
    <w:rsid w:val="00F5642C"/>
    <w:rsid w:val="00F572B1"/>
    <w:rsid w:val="00F573A4"/>
    <w:rsid w:val="00F57D01"/>
    <w:rsid w:val="00F6030E"/>
    <w:rsid w:val="00F60897"/>
    <w:rsid w:val="00F60E01"/>
    <w:rsid w:val="00F60E12"/>
    <w:rsid w:val="00F61471"/>
    <w:rsid w:val="00F61738"/>
    <w:rsid w:val="00F61ABE"/>
    <w:rsid w:val="00F6222D"/>
    <w:rsid w:val="00F62B41"/>
    <w:rsid w:val="00F637FD"/>
    <w:rsid w:val="00F639F9"/>
    <w:rsid w:val="00F63A8F"/>
    <w:rsid w:val="00F64402"/>
    <w:rsid w:val="00F6509C"/>
    <w:rsid w:val="00F6567B"/>
    <w:rsid w:val="00F66296"/>
    <w:rsid w:val="00F6648C"/>
    <w:rsid w:val="00F66D41"/>
    <w:rsid w:val="00F67022"/>
    <w:rsid w:val="00F67408"/>
    <w:rsid w:val="00F67658"/>
    <w:rsid w:val="00F6774C"/>
    <w:rsid w:val="00F67C0D"/>
    <w:rsid w:val="00F67F32"/>
    <w:rsid w:val="00F707B6"/>
    <w:rsid w:val="00F70B88"/>
    <w:rsid w:val="00F71288"/>
    <w:rsid w:val="00F714CD"/>
    <w:rsid w:val="00F71637"/>
    <w:rsid w:val="00F71C0B"/>
    <w:rsid w:val="00F7254B"/>
    <w:rsid w:val="00F727A2"/>
    <w:rsid w:val="00F72D52"/>
    <w:rsid w:val="00F74CBC"/>
    <w:rsid w:val="00F75824"/>
    <w:rsid w:val="00F75BA4"/>
    <w:rsid w:val="00F7721C"/>
    <w:rsid w:val="00F77512"/>
    <w:rsid w:val="00F77702"/>
    <w:rsid w:val="00F77B6F"/>
    <w:rsid w:val="00F77B72"/>
    <w:rsid w:val="00F8010B"/>
    <w:rsid w:val="00F80689"/>
    <w:rsid w:val="00F812E4"/>
    <w:rsid w:val="00F812F4"/>
    <w:rsid w:val="00F81624"/>
    <w:rsid w:val="00F81F92"/>
    <w:rsid w:val="00F825B3"/>
    <w:rsid w:val="00F8310A"/>
    <w:rsid w:val="00F83370"/>
    <w:rsid w:val="00F83479"/>
    <w:rsid w:val="00F83727"/>
    <w:rsid w:val="00F839F8"/>
    <w:rsid w:val="00F83A7A"/>
    <w:rsid w:val="00F83AFD"/>
    <w:rsid w:val="00F84398"/>
    <w:rsid w:val="00F85B4E"/>
    <w:rsid w:val="00F85BA6"/>
    <w:rsid w:val="00F8681A"/>
    <w:rsid w:val="00F869C1"/>
    <w:rsid w:val="00F86ACA"/>
    <w:rsid w:val="00F87665"/>
    <w:rsid w:val="00F877E1"/>
    <w:rsid w:val="00F878E9"/>
    <w:rsid w:val="00F87BC6"/>
    <w:rsid w:val="00F911B2"/>
    <w:rsid w:val="00F914F1"/>
    <w:rsid w:val="00F9159F"/>
    <w:rsid w:val="00F915A9"/>
    <w:rsid w:val="00F91802"/>
    <w:rsid w:val="00F91DD7"/>
    <w:rsid w:val="00F921C3"/>
    <w:rsid w:val="00F9224C"/>
    <w:rsid w:val="00F934CE"/>
    <w:rsid w:val="00F935DE"/>
    <w:rsid w:val="00F93BDC"/>
    <w:rsid w:val="00F93D32"/>
    <w:rsid w:val="00F94279"/>
    <w:rsid w:val="00F945C4"/>
    <w:rsid w:val="00F948EF"/>
    <w:rsid w:val="00F94B9F"/>
    <w:rsid w:val="00F95008"/>
    <w:rsid w:val="00F95830"/>
    <w:rsid w:val="00F95936"/>
    <w:rsid w:val="00F95F22"/>
    <w:rsid w:val="00F9609E"/>
    <w:rsid w:val="00F96BAA"/>
    <w:rsid w:val="00F971C1"/>
    <w:rsid w:val="00FA0331"/>
    <w:rsid w:val="00FA096F"/>
    <w:rsid w:val="00FA1487"/>
    <w:rsid w:val="00FA1664"/>
    <w:rsid w:val="00FA1CE5"/>
    <w:rsid w:val="00FA2060"/>
    <w:rsid w:val="00FA2BB8"/>
    <w:rsid w:val="00FA2E8B"/>
    <w:rsid w:val="00FA3BAD"/>
    <w:rsid w:val="00FA3E34"/>
    <w:rsid w:val="00FA4188"/>
    <w:rsid w:val="00FA442E"/>
    <w:rsid w:val="00FA44B4"/>
    <w:rsid w:val="00FA44C1"/>
    <w:rsid w:val="00FA4725"/>
    <w:rsid w:val="00FA4A16"/>
    <w:rsid w:val="00FA4B6A"/>
    <w:rsid w:val="00FA6A71"/>
    <w:rsid w:val="00FA6D33"/>
    <w:rsid w:val="00FA751C"/>
    <w:rsid w:val="00FA7799"/>
    <w:rsid w:val="00FA7898"/>
    <w:rsid w:val="00FA7F0D"/>
    <w:rsid w:val="00FB061E"/>
    <w:rsid w:val="00FB07A7"/>
    <w:rsid w:val="00FB08FF"/>
    <w:rsid w:val="00FB259C"/>
    <w:rsid w:val="00FB267C"/>
    <w:rsid w:val="00FB296B"/>
    <w:rsid w:val="00FB2A2F"/>
    <w:rsid w:val="00FB3728"/>
    <w:rsid w:val="00FB39B5"/>
    <w:rsid w:val="00FB3CC6"/>
    <w:rsid w:val="00FB3F69"/>
    <w:rsid w:val="00FB47B6"/>
    <w:rsid w:val="00FB4FDE"/>
    <w:rsid w:val="00FB52AD"/>
    <w:rsid w:val="00FB5523"/>
    <w:rsid w:val="00FB5683"/>
    <w:rsid w:val="00FB67D7"/>
    <w:rsid w:val="00FB6E98"/>
    <w:rsid w:val="00FB6FA5"/>
    <w:rsid w:val="00FB6FCE"/>
    <w:rsid w:val="00FB7321"/>
    <w:rsid w:val="00FB7409"/>
    <w:rsid w:val="00FB75A7"/>
    <w:rsid w:val="00FB75C3"/>
    <w:rsid w:val="00FC019B"/>
    <w:rsid w:val="00FC071C"/>
    <w:rsid w:val="00FC082F"/>
    <w:rsid w:val="00FC0E34"/>
    <w:rsid w:val="00FC123F"/>
    <w:rsid w:val="00FC1590"/>
    <w:rsid w:val="00FC15B7"/>
    <w:rsid w:val="00FC17B2"/>
    <w:rsid w:val="00FC1BA0"/>
    <w:rsid w:val="00FC24AF"/>
    <w:rsid w:val="00FC2EC7"/>
    <w:rsid w:val="00FC2F12"/>
    <w:rsid w:val="00FC3041"/>
    <w:rsid w:val="00FC3343"/>
    <w:rsid w:val="00FC365B"/>
    <w:rsid w:val="00FC4E39"/>
    <w:rsid w:val="00FC5121"/>
    <w:rsid w:val="00FC5309"/>
    <w:rsid w:val="00FC536D"/>
    <w:rsid w:val="00FC579E"/>
    <w:rsid w:val="00FC5871"/>
    <w:rsid w:val="00FC5981"/>
    <w:rsid w:val="00FC5C7C"/>
    <w:rsid w:val="00FC6020"/>
    <w:rsid w:val="00FC6A7C"/>
    <w:rsid w:val="00FC73CB"/>
    <w:rsid w:val="00FC748A"/>
    <w:rsid w:val="00FC7B02"/>
    <w:rsid w:val="00FC7CDB"/>
    <w:rsid w:val="00FC7F73"/>
    <w:rsid w:val="00FD0408"/>
    <w:rsid w:val="00FD0724"/>
    <w:rsid w:val="00FD0F94"/>
    <w:rsid w:val="00FD1041"/>
    <w:rsid w:val="00FD17B1"/>
    <w:rsid w:val="00FD1816"/>
    <w:rsid w:val="00FD1EB9"/>
    <w:rsid w:val="00FD1F6E"/>
    <w:rsid w:val="00FD27E5"/>
    <w:rsid w:val="00FD2AB5"/>
    <w:rsid w:val="00FD2C44"/>
    <w:rsid w:val="00FD2EE3"/>
    <w:rsid w:val="00FD3136"/>
    <w:rsid w:val="00FD3BC1"/>
    <w:rsid w:val="00FD3F21"/>
    <w:rsid w:val="00FD43EE"/>
    <w:rsid w:val="00FD49C8"/>
    <w:rsid w:val="00FD53F8"/>
    <w:rsid w:val="00FD5F41"/>
    <w:rsid w:val="00FD5FB9"/>
    <w:rsid w:val="00FD60D9"/>
    <w:rsid w:val="00FD6B35"/>
    <w:rsid w:val="00FD6EF0"/>
    <w:rsid w:val="00FD74F5"/>
    <w:rsid w:val="00FD7AB1"/>
    <w:rsid w:val="00FD7DD1"/>
    <w:rsid w:val="00FE014E"/>
    <w:rsid w:val="00FE0BF5"/>
    <w:rsid w:val="00FE0C56"/>
    <w:rsid w:val="00FE1776"/>
    <w:rsid w:val="00FE1966"/>
    <w:rsid w:val="00FE1A33"/>
    <w:rsid w:val="00FE1BC1"/>
    <w:rsid w:val="00FE1C2A"/>
    <w:rsid w:val="00FE1D4B"/>
    <w:rsid w:val="00FE285D"/>
    <w:rsid w:val="00FE2BA1"/>
    <w:rsid w:val="00FE2BB3"/>
    <w:rsid w:val="00FE3282"/>
    <w:rsid w:val="00FE3311"/>
    <w:rsid w:val="00FE3C36"/>
    <w:rsid w:val="00FE3D0C"/>
    <w:rsid w:val="00FE4B40"/>
    <w:rsid w:val="00FE4D23"/>
    <w:rsid w:val="00FE4E34"/>
    <w:rsid w:val="00FE5831"/>
    <w:rsid w:val="00FE5DCE"/>
    <w:rsid w:val="00FE6057"/>
    <w:rsid w:val="00FE607E"/>
    <w:rsid w:val="00FE67DC"/>
    <w:rsid w:val="00FE6DFB"/>
    <w:rsid w:val="00FE7045"/>
    <w:rsid w:val="00FE7514"/>
    <w:rsid w:val="00FE7B4B"/>
    <w:rsid w:val="00FF0A7B"/>
    <w:rsid w:val="00FF0C10"/>
    <w:rsid w:val="00FF0DF4"/>
    <w:rsid w:val="00FF24B0"/>
    <w:rsid w:val="00FF24FB"/>
    <w:rsid w:val="00FF364D"/>
    <w:rsid w:val="00FF45CB"/>
    <w:rsid w:val="00FF4EAF"/>
    <w:rsid w:val="00FF516F"/>
    <w:rsid w:val="00FF5497"/>
    <w:rsid w:val="00FF5BBB"/>
    <w:rsid w:val="00FF5FA9"/>
    <w:rsid w:val="00FF7147"/>
    <w:rsid w:val="00FF77EE"/>
    <w:rsid w:val="00FF79E6"/>
    <w:rsid w:val="00FF7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60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2E5CDC"/>
    <w:pPr>
      <w:widowControl w:val="0"/>
      <w:ind w:left="720"/>
    </w:pPr>
    <w:rPr>
      <w:szCs w:val="20"/>
    </w:rPr>
  </w:style>
  <w:style w:type="character" w:styleId="Hyperlink">
    <w:name w:val="Hyperlink"/>
    <w:rsid w:val="0089559F"/>
    <w:rPr>
      <w:color w:val="0000FF"/>
      <w:u w:val="single"/>
    </w:rPr>
  </w:style>
  <w:style w:type="character" w:customStyle="1" w:styleId="ms-rteforecolor-8">
    <w:name w:val="ms-rteforecolor-8"/>
    <w:basedOn w:val="DefaultParagraphFont"/>
    <w:rsid w:val="007C4131"/>
  </w:style>
  <w:style w:type="character" w:styleId="Strong">
    <w:name w:val="Strong"/>
    <w:basedOn w:val="DefaultParagraphFont"/>
    <w:uiPriority w:val="22"/>
    <w:qFormat/>
    <w:rsid w:val="007C4131"/>
    <w:rPr>
      <w:b/>
      <w:bCs/>
    </w:rPr>
  </w:style>
  <w:style w:type="paragraph" w:styleId="BodyTextIndent">
    <w:name w:val="Body Text Indent"/>
    <w:basedOn w:val="Normal"/>
    <w:link w:val="BodyTextIndentChar"/>
    <w:rsid w:val="00520322"/>
    <w:pPr>
      <w:spacing w:after="120"/>
      <w:ind w:left="360"/>
    </w:pPr>
  </w:style>
  <w:style w:type="character" w:customStyle="1" w:styleId="BodyTextIndentChar">
    <w:name w:val="Body Text Indent Char"/>
    <w:basedOn w:val="DefaultParagraphFont"/>
    <w:link w:val="BodyTextIndent"/>
    <w:rsid w:val="00520322"/>
    <w:rPr>
      <w:sz w:val="24"/>
      <w:szCs w:val="24"/>
    </w:rPr>
  </w:style>
  <w:style w:type="paragraph" w:styleId="Header">
    <w:name w:val="header"/>
    <w:basedOn w:val="Normal"/>
    <w:link w:val="HeaderChar"/>
    <w:rsid w:val="00520322"/>
    <w:pPr>
      <w:widowControl w:val="0"/>
      <w:tabs>
        <w:tab w:val="center" w:pos="4320"/>
        <w:tab w:val="right" w:pos="8640"/>
      </w:tabs>
      <w:autoSpaceDE w:val="0"/>
      <w:autoSpaceDN w:val="0"/>
      <w:adjustRightInd w:val="0"/>
    </w:pPr>
    <w:rPr>
      <w:rFonts w:ascii="GoudyOlSt BT" w:hAnsi="GoudyOlSt BT"/>
      <w:sz w:val="20"/>
    </w:rPr>
  </w:style>
  <w:style w:type="character" w:customStyle="1" w:styleId="HeaderChar">
    <w:name w:val="Header Char"/>
    <w:basedOn w:val="DefaultParagraphFont"/>
    <w:link w:val="Header"/>
    <w:rsid w:val="00520322"/>
    <w:rPr>
      <w:rFonts w:ascii="GoudyOlSt BT" w:hAnsi="GoudyOlSt BT"/>
      <w:szCs w:val="24"/>
    </w:rPr>
  </w:style>
  <w:style w:type="paragraph" w:styleId="Footer">
    <w:name w:val="footer"/>
    <w:basedOn w:val="Normal"/>
    <w:link w:val="FooterChar"/>
    <w:uiPriority w:val="99"/>
    <w:rsid w:val="00520322"/>
    <w:pPr>
      <w:widowControl w:val="0"/>
      <w:tabs>
        <w:tab w:val="center" w:pos="4320"/>
        <w:tab w:val="right" w:pos="8640"/>
      </w:tabs>
      <w:autoSpaceDE w:val="0"/>
      <w:autoSpaceDN w:val="0"/>
      <w:adjustRightInd w:val="0"/>
    </w:pPr>
    <w:rPr>
      <w:rFonts w:ascii="GoudyOlSt BT" w:hAnsi="GoudyOlSt BT"/>
      <w:sz w:val="20"/>
    </w:rPr>
  </w:style>
  <w:style w:type="character" w:customStyle="1" w:styleId="FooterChar">
    <w:name w:val="Footer Char"/>
    <w:basedOn w:val="DefaultParagraphFont"/>
    <w:link w:val="Footer"/>
    <w:uiPriority w:val="99"/>
    <w:rsid w:val="00520322"/>
    <w:rPr>
      <w:rFonts w:ascii="GoudyOlSt BT" w:hAnsi="GoudyOlSt BT"/>
      <w:szCs w:val="24"/>
    </w:rPr>
  </w:style>
  <w:style w:type="paragraph" w:styleId="ListParagraph">
    <w:name w:val="List Paragraph"/>
    <w:basedOn w:val="Normal"/>
    <w:uiPriority w:val="34"/>
    <w:qFormat/>
    <w:rsid w:val="00A81BB3"/>
    <w:pPr>
      <w:widowControl w:val="0"/>
      <w:autoSpaceDE w:val="0"/>
      <w:autoSpaceDN w:val="0"/>
      <w:adjustRightInd w:val="0"/>
      <w:ind w:left="720"/>
    </w:pPr>
    <w:rPr>
      <w:rFonts w:ascii="GoudyOlSt BT" w:hAnsi="GoudyOlSt BT"/>
      <w:sz w:val="20"/>
    </w:rPr>
  </w:style>
  <w:style w:type="character" w:styleId="CommentReference">
    <w:name w:val="annotation reference"/>
    <w:basedOn w:val="DefaultParagraphFont"/>
    <w:rsid w:val="004E79CC"/>
    <w:rPr>
      <w:sz w:val="16"/>
      <w:szCs w:val="16"/>
    </w:rPr>
  </w:style>
  <w:style w:type="paragraph" w:styleId="CommentText">
    <w:name w:val="annotation text"/>
    <w:basedOn w:val="Normal"/>
    <w:link w:val="CommentTextChar"/>
    <w:rsid w:val="004E79CC"/>
    <w:rPr>
      <w:sz w:val="20"/>
      <w:szCs w:val="20"/>
    </w:rPr>
  </w:style>
  <w:style w:type="character" w:customStyle="1" w:styleId="CommentTextChar">
    <w:name w:val="Comment Text Char"/>
    <w:basedOn w:val="DefaultParagraphFont"/>
    <w:link w:val="CommentText"/>
    <w:rsid w:val="004E79CC"/>
  </w:style>
  <w:style w:type="paragraph" w:styleId="CommentSubject">
    <w:name w:val="annotation subject"/>
    <w:basedOn w:val="CommentText"/>
    <w:next w:val="CommentText"/>
    <w:link w:val="CommentSubjectChar"/>
    <w:rsid w:val="004E79CC"/>
    <w:rPr>
      <w:b/>
      <w:bCs/>
    </w:rPr>
  </w:style>
  <w:style w:type="character" w:customStyle="1" w:styleId="CommentSubjectChar">
    <w:name w:val="Comment Subject Char"/>
    <w:basedOn w:val="CommentTextChar"/>
    <w:link w:val="CommentSubject"/>
    <w:rsid w:val="004E79CC"/>
    <w:rPr>
      <w:b/>
      <w:bCs/>
    </w:rPr>
  </w:style>
  <w:style w:type="paragraph" w:styleId="BalloonText">
    <w:name w:val="Balloon Text"/>
    <w:basedOn w:val="Normal"/>
    <w:link w:val="BalloonTextChar"/>
    <w:rsid w:val="004E79CC"/>
    <w:rPr>
      <w:rFonts w:ascii="Tahoma" w:hAnsi="Tahoma" w:cs="Tahoma"/>
      <w:sz w:val="16"/>
      <w:szCs w:val="16"/>
    </w:rPr>
  </w:style>
  <w:style w:type="character" w:customStyle="1" w:styleId="BalloonTextChar">
    <w:name w:val="Balloon Text Char"/>
    <w:basedOn w:val="DefaultParagraphFont"/>
    <w:link w:val="BalloonText"/>
    <w:rsid w:val="004E79CC"/>
    <w:rPr>
      <w:rFonts w:ascii="Tahoma" w:hAnsi="Tahoma" w:cs="Tahoma"/>
      <w:sz w:val="16"/>
      <w:szCs w:val="16"/>
    </w:rPr>
  </w:style>
  <w:style w:type="paragraph" w:styleId="Revision">
    <w:name w:val="Revision"/>
    <w:hidden/>
    <w:uiPriority w:val="99"/>
    <w:semiHidden/>
    <w:rsid w:val="00490A3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60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2E5CDC"/>
    <w:pPr>
      <w:widowControl w:val="0"/>
      <w:ind w:left="720"/>
    </w:pPr>
    <w:rPr>
      <w:szCs w:val="20"/>
    </w:rPr>
  </w:style>
  <w:style w:type="character" w:styleId="Hyperlink">
    <w:name w:val="Hyperlink"/>
    <w:rsid w:val="0089559F"/>
    <w:rPr>
      <w:color w:val="0000FF"/>
      <w:u w:val="single"/>
    </w:rPr>
  </w:style>
  <w:style w:type="character" w:customStyle="1" w:styleId="ms-rteforecolor-8">
    <w:name w:val="ms-rteforecolor-8"/>
    <w:basedOn w:val="DefaultParagraphFont"/>
    <w:rsid w:val="007C4131"/>
  </w:style>
  <w:style w:type="character" w:styleId="Strong">
    <w:name w:val="Strong"/>
    <w:basedOn w:val="DefaultParagraphFont"/>
    <w:uiPriority w:val="22"/>
    <w:qFormat/>
    <w:rsid w:val="007C4131"/>
    <w:rPr>
      <w:b/>
      <w:bCs/>
    </w:rPr>
  </w:style>
  <w:style w:type="paragraph" w:styleId="BodyTextIndent">
    <w:name w:val="Body Text Indent"/>
    <w:basedOn w:val="Normal"/>
    <w:link w:val="BodyTextIndentChar"/>
    <w:rsid w:val="00520322"/>
    <w:pPr>
      <w:spacing w:after="120"/>
      <w:ind w:left="360"/>
    </w:pPr>
  </w:style>
  <w:style w:type="character" w:customStyle="1" w:styleId="BodyTextIndentChar">
    <w:name w:val="Body Text Indent Char"/>
    <w:basedOn w:val="DefaultParagraphFont"/>
    <w:link w:val="BodyTextIndent"/>
    <w:rsid w:val="00520322"/>
    <w:rPr>
      <w:sz w:val="24"/>
      <w:szCs w:val="24"/>
    </w:rPr>
  </w:style>
  <w:style w:type="paragraph" w:styleId="Header">
    <w:name w:val="header"/>
    <w:basedOn w:val="Normal"/>
    <w:link w:val="HeaderChar"/>
    <w:rsid w:val="00520322"/>
    <w:pPr>
      <w:widowControl w:val="0"/>
      <w:tabs>
        <w:tab w:val="center" w:pos="4320"/>
        <w:tab w:val="right" w:pos="8640"/>
      </w:tabs>
      <w:autoSpaceDE w:val="0"/>
      <w:autoSpaceDN w:val="0"/>
      <w:adjustRightInd w:val="0"/>
    </w:pPr>
    <w:rPr>
      <w:rFonts w:ascii="GoudyOlSt BT" w:hAnsi="GoudyOlSt BT"/>
      <w:sz w:val="20"/>
    </w:rPr>
  </w:style>
  <w:style w:type="character" w:customStyle="1" w:styleId="HeaderChar">
    <w:name w:val="Header Char"/>
    <w:basedOn w:val="DefaultParagraphFont"/>
    <w:link w:val="Header"/>
    <w:rsid w:val="00520322"/>
    <w:rPr>
      <w:rFonts w:ascii="GoudyOlSt BT" w:hAnsi="GoudyOlSt BT"/>
      <w:szCs w:val="24"/>
    </w:rPr>
  </w:style>
  <w:style w:type="paragraph" w:styleId="Footer">
    <w:name w:val="footer"/>
    <w:basedOn w:val="Normal"/>
    <w:link w:val="FooterChar"/>
    <w:uiPriority w:val="99"/>
    <w:rsid w:val="00520322"/>
    <w:pPr>
      <w:widowControl w:val="0"/>
      <w:tabs>
        <w:tab w:val="center" w:pos="4320"/>
        <w:tab w:val="right" w:pos="8640"/>
      </w:tabs>
      <w:autoSpaceDE w:val="0"/>
      <w:autoSpaceDN w:val="0"/>
      <w:adjustRightInd w:val="0"/>
    </w:pPr>
    <w:rPr>
      <w:rFonts w:ascii="GoudyOlSt BT" w:hAnsi="GoudyOlSt BT"/>
      <w:sz w:val="20"/>
    </w:rPr>
  </w:style>
  <w:style w:type="character" w:customStyle="1" w:styleId="FooterChar">
    <w:name w:val="Footer Char"/>
    <w:basedOn w:val="DefaultParagraphFont"/>
    <w:link w:val="Footer"/>
    <w:uiPriority w:val="99"/>
    <w:rsid w:val="00520322"/>
    <w:rPr>
      <w:rFonts w:ascii="GoudyOlSt BT" w:hAnsi="GoudyOlSt BT"/>
      <w:szCs w:val="24"/>
    </w:rPr>
  </w:style>
  <w:style w:type="paragraph" w:styleId="ListParagraph">
    <w:name w:val="List Paragraph"/>
    <w:basedOn w:val="Normal"/>
    <w:uiPriority w:val="34"/>
    <w:qFormat/>
    <w:rsid w:val="00A81BB3"/>
    <w:pPr>
      <w:widowControl w:val="0"/>
      <w:autoSpaceDE w:val="0"/>
      <w:autoSpaceDN w:val="0"/>
      <w:adjustRightInd w:val="0"/>
      <w:ind w:left="720"/>
    </w:pPr>
    <w:rPr>
      <w:rFonts w:ascii="GoudyOlSt BT" w:hAnsi="GoudyOlSt BT"/>
      <w:sz w:val="20"/>
    </w:rPr>
  </w:style>
  <w:style w:type="character" w:styleId="CommentReference">
    <w:name w:val="annotation reference"/>
    <w:basedOn w:val="DefaultParagraphFont"/>
    <w:rsid w:val="004E79CC"/>
    <w:rPr>
      <w:sz w:val="16"/>
      <w:szCs w:val="16"/>
    </w:rPr>
  </w:style>
  <w:style w:type="paragraph" w:styleId="CommentText">
    <w:name w:val="annotation text"/>
    <w:basedOn w:val="Normal"/>
    <w:link w:val="CommentTextChar"/>
    <w:rsid w:val="004E79CC"/>
    <w:rPr>
      <w:sz w:val="20"/>
      <w:szCs w:val="20"/>
    </w:rPr>
  </w:style>
  <w:style w:type="character" w:customStyle="1" w:styleId="CommentTextChar">
    <w:name w:val="Comment Text Char"/>
    <w:basedOn w:val="DefaultParagraphFont"/>
    <w:link w:val="CommentText"/>
    <w:rsid w:val="004E79CC"/>
  </w:style>
  <w:style w:type="paragraph" w:styleId="CommentSubject">
    <w:name w:val="annotation subject"/>
    <w:basedOn w:val="CommentText"/>
    <w:next w:val="CommentText"/>
    <w:link w:val="CommentSubjectChar"/>
    <w:rsid w:val="004E79CC"/>
    <w:rPr>
      <w:b/>
      <w:bCs/>
    </w:rPr>
  </w:style>
  <w:style w:type="character" w:customStyle="1" w:styleId="CommentSubjectChar">
    <w:name w:val="Comment Subject Char"/>
    <w:basedOn w:val="CommentTextChar"/>
    <w:link w:val="CommentSubject"/>
    <w:rsid w:val="004E79CC"/>
    <w:rPr>
      <w:b/>
      <w:bCs/>
    </w:rPr>
  </w:style>
  <w:style w:type="paragraph" w:styleId="BalloonText">
    <w:name w:val="Balloon Text"/>
    <w:basedOn w:val="Normal"/>
    <w:link w:val="BalloonTextChar"/>
    <w:rsid w:val="004E79CC"/>
    <w:rPr>
      <w:rFonts w:ascii="Tahoma" w:hAnsi="Tahoma" w:cs="Tahoma"/>
      <w:sz w:val="16"/>
      <w:szCs w:val="16"/>
    </w:rPr>
  </w:style>
  <w:style w:type="character" w:customStyle="1" w:styleId="BalloonTextChar">
    <w:name w:val="Balloon Text Char"/>
    <w:basedOn w:val="DefaultParagraphFont"/>
    <w:link w:val="BalloonText"/>
    <w:rsid w:val="004E79CC"/>
    <w:rPr>
      <w:rFonts w:ascii="Tahoma" w:hAnsi="Tahoma" w:cs="Tahoma"/>
      <w:sz w:val="16"/>
      <w:szCs w:val="16"/>
    </w:rPr>
  </w:style>
  <w:style w:type="paragraph" w:styleId="Revision">
    <w:name w:val="Revision"/>
    <w:hidden/>
    <w:uiPriority w:val="99"/>
    <w:semiHidden/>
    <w:rsid w:val="00490A3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22516">
      <w:bodyDiv w:val="1"/>
      <w:marLeft w:val="0"/>
      <w:marRight w:val="0"/>
      <w:marTop w:val="0"/>
      <w:marBottom w:val="0"/>
      <w:divBdr>
        <w:top w:val="none" w:sz="0" w:space="0" w:color="auto"/>
        <w:left w:val="none" w:sz="0" w:space="0" w:color="auto"/>
        <w:bottom w:val="none" w:sz="0" w:space="0" w:color="auto"/>
        <w:right w:val="none" w:sz="0" w:space="0" w:color="auto"/>
      </w:divBdr>
    </w:div>
    <w:div w:id="203125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bmoss@parkcit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13B788-6381-4CCC-83A3-AF75F881E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5641</Words>
  <Characters>31712</Characters>
  <Application>Microsoft Office Word</Application>
  <DocSecurity>4</DocSecurity>
  <Lines>264</Lines>
  <Paragraphs>74</Paragraphs>
  <ScaleCrop>false</ScaleCrop>
  <HeadingPairs>
    <vt:vector size="2" baseType="variant">
      <vt:variant>
        <vt:lpstr>Title</vt:lpstr>
      </vt:variant>
      <vt:variant>
        <vt:i4>1</vt:i4>
      </vt:variant>
    </vt:vector>
  </HeadingPairs>
  <TitlesOfParts>
    <vt:vector size="1" baseType="lpstr">
      <vt:lpstr>[This template is meant to be used as a guide for drafting Bid RFPs, and will require customization for each project]</vt:lpstr>
    </vt:vector>
  </TitlesOfParts>
  <Company>Park City Municipal Corporation</Company>
  <LinksUpToDate>false</LinksUpToDate>
  <CharactersWithSpaces>37279</CharactersWithSpaces>
  <SharedDoc>false</SharedDoc>
  <HLinks>
    <vt:vector size="6" baseType="variant">
      <vt:variant>
        <vt:i4>5046338</vt:i4>
      </vt:variant>
      <vt:variant>
        <vt:i4>0</vt:i4>
      </vt:variant>
      <vt:variant>
        <vt:i4>0</vt:i4>
      </vt:variant>
      <vt:variant>
        <vt:i4>5</vt:i4>
      </vt:variant>
      <vt:variant>
        <vt:lpwstr>http://www.parkcity.org/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template is meant to be used as a guide for drafting Bid RFPs, and will require customization for each project]</dc:title>
  <dc:creator>jessica.winderl</dc:creator>
  <cp:lastModifiedBy>Brooke Moss</cp:lastModifiedBy>
  <cp:revision>2</cp:revision>
  <cp:lastPrinted>2012-07-27T15:44:00Z</cp:lastPrinted>
  <dcterms:created xsi:type="dcterms:W3CDTF">2019-08-09T16:29:00Z</dcterms:created>
  <dcterms:modified xsi:type="dcterms:W3CDTF">2019-08-09T16:29:00Z</dcterms:modified>
</cp:coreProperties>
</file>