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D8798" w14:textId="507673C7" w:rsidR="00135F5E" w:rsidRPr="00343152" w:rsidRDefault="00135F5E" w:rsidP="00135F5E">
      <w:pPr>
        <w:spacing w:after="0" w:line="240" w:lineRule="auto"/>
        <w:rPr>
          <w:rStyle w:val="BookTitle"/>
          <w:rFonts w:ascii="Arial" w:hAnsi="Arial" w:cs="Arial"/>
        </w:rPr>
      </w:pPr>
      <w:bookmarkStart w:id="0" w:name="_GoBack"/>
      <w:bookmarkEnd w:id="0"/>
    </w:p>
    <w:p w14:paraId="47D2240D" w14:textId="63BDDC97" w:rsidR="00135F5E" w:rsidRPr="00343152" w:rsidRDefault="00135F5E" w:rsidP="00135F5E">
      <w:pPr>
        <w:spacing w:after="0" w:line="240" w:lineRule="auto"/>
        <w:rPr>
          <w:rFonts w:ascii="Arial" w:hAnsi="Arial" w:cs="Arial"/>
        </w:rPr>
      </w:pPr>
    </w:p>
    <w:p w14:paraId="05C46CD8" w14:textId="77777777" w:rsidR="00135F5E" w:rsidRPr="00343152" w:rsidRDefault="00135F5E" w:rsidP="00135F5E">
      <w:pPr>
        <w:spacing w:after="0" w:line="240" w:lineRule="auto"/>
        <w:rPr>
          <w:rFonts w:ascii="Arial" w:hAnsi="Arial" w:cs="Arial"/>
        </w:rPr>
      </w:pPr>
    </w:p>
    <w:p w14:paraId="7CBA4D7C" w14:textId="77777777" w:rsidR="00182F44" w:rsidRPr="00343152" w:rsidRDefault="00182F44" w:rsidP="00182F44">
      <w:pPr>
        <w:spacing w:before="93"/>
        <w:jc w:val="center"/>
        <w:rPr>
          <w:rFonts w:ascii="Arial" w:hAnsi="Arial" w:cs="Arial"/>
          <w:b/>
          <w:sz w:val="36"/>
          <w:szCs w:val="36"/>
        </w:rPr>
      </w:pPr>
      <w:bookmarkStart w:id="1" w:name="Wasatch_Brew_Pub_Parking_Lot_Redevelopme"/>
      <w:bookmarkEnd w:id="1"/>
      <w:r w:rsidRPr="00343152">
        <w:rPr>
          <w:rFonts w:ascii="Arial" w:hAnsi="Arial" w:cs="Arial"/>
          <w:b/>
          <w:sz w:val="36"/>
          <w:szCs w:val="36"/>
        </w:rPr>
        <w:t>Park City Municipal Corporation</w:t>
      </w:r>
    </w:p>
    <w:p w14:paraId="0FA4C05E" w14:textId="37BB2457" w:rsidR="00182F44" w:rsidRPr="00343152" w:rsidRDefault="00182F44" w:rsidP="005A55E0">
      <w:pPr>
        <w:pStyle w:val="BodyText"/>
        <w:spacing w:before="5"/>
        <w:jc w:val="center"/>
        <w:rPr>
          <w:b/>
          <w:sz w:val="36"/>
          <w:szCs w:val="36"/>
        </w:rPr>
      </w:pPr>
      <w:r w:rsidRPr="00343152">
        <w:rPr>
          <w:noProof/>
          <w:sz w:val="36"/>
          <w:szCs w:val="36"/>
        </w:rPr>
        <w:drawing>
          <wp:anchor distT="0" distB="0" distL="0" distR="0" simplePos="0" relativeHeight="251659264" behindDoc="0" locked="0" layoutInCell="1" allowOverlap="1" wp14:anchorId="43FACA60" wp14:editId="07328FA8">
            <wp:simplePos x="0" y="0"/>
            <wp:positionH relativeFrom="page">
              <wp:posOffset>2744723</wp:posOffset>
            </wp:positionH>
            <wp:positionV relativeFrom="paragraph">
              <wp:posOffset>174004</wp:posOffset>
            </wp:positionV>
            <wp:extent cx="2279904" cy="1167383"/>
            <wp:effectExtent l="0" t="0" r="0" b="0"/>
            <wp:wrapTopAndBottom/>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79904" cy="1167383"/>
                    </a:xfrm>
                    <a:prstGeom prst="rect">
                      <a:avLst/>
                    </a:prstGeom>
                  </pic:spPr>
                </pic:pic>
              </a:graphicData>
            </a:graphic>
          </wp:anchor>
        </w:drawing>
      </w:r>
      <w:r w:rsidRPr="00343152">
        <w:rPr>
          <w:b/>
          <w:sz w:val="36"/>
          <w:szCs w:val="36"/>
        </w:rPr>
        <w:t>REQUEST for</w:t>
      </w:r>
      <w:r w:rsidRPr="00343152">
        <w:rPr>
          <w:b/>
          <w:spacing w:val="20"/>
          <w:sz w:val="36"/>
          <w:szCs w:val="36"/>
        </w:rPr>
        <w:t xml:space="preserve"> </w:t>
      </w:r>
      <w:r w:rsidR="001D0243">
        <w:rPr>
          <w:b/>
          <w:sz w:val="36"/>
          <w:szCs w:val="36"/>
        </w:rPr>
        <w:t>PROPOSALS</w:t>
      </w:r>
    </w:p>
    <w:p w14:paraId="3E7490F8" w14:textId="77777777" w:rsidR="00182F44" w:rsidRPr="00343152" w:rsidRDefault="00182F44" w:rsidP="00182F44">
      <w:pPr>
        <w:spacing w:before="259"/>
        <w:jc w:val="center"/>
        <w:rPr>
          <w:rFonts w:ascii="Arial" w:hAnsi="Arial" w:cs="Arial"/>
          <w:b/>
          <w:sz w:val="36"/>
          <w:szCs w:val="36"/>
        </w:rPr>
      </w:pPr>
      <w:r w:rsidRPr="00343152">
        <w:rPr>
          <w:rFonts w:ascii="Arial" w:hAnsi="Arial" w:cs="Arial"/>
          <w:b/>
          <w:sz w:val="36"/>
          <w:szCs w:val="36"/>
        </w:rPr>
        <w:t>for</w:t>
      </w:r>
    </w:p>
    <w:p w14:paraId="6E4444C8" w14:textId="77777777" w:rsidR="00182F44" w:rsidRPr="00343152" w:rsidRDefault="00182F44" w:rsidP="00182F44">
      <w:pPr>
        <w:spacing w:line="247" w:lineRule="auto"/>
        <w:ind w:left="369" w:right="354"/>
        <w:jc w:val="center"/>
        <w:rPr>
          <w:rFonts w:ascii="Arial" w:hAnsi="Arial" w:cs="Arial"/>
          <w:b/>
          <w:sz w:val="36"/>
          <w:szCs w:val="36"/>
        </w:rPr>
      </w:pPr>
      <w:r w:rsidRPr="00343152">
        <w:rPr>
          <w:rFonts w:ascii="Arial" w:hAnsi="Arial" w:cs="Arial"/>
          <w:b/>
          <w:sz w:val="36"/>
          <w:szCs w:val="36"/>
        </w:rPr>
        <w:t>Recycling and Trash Disposal Services for the Main Street Business Improvement District</w:t>
      </w:r>
    </w:p>
    <w:p w14:paraId="4C0F9F99" w14:textId="77777777" w:rsidR="00182F44" w:rsidRPr="00343152" w:rsidRDefault="00182F44" w:rsidP="00182F44">
      <w:pPr>
        <w:pStyle w:val="BodyText"/>
        <w:spacing w:before="7"/>
        <w:rPr>
          <w:b/>
          <w:sz w:val="36"/>
          <w:szCs w:val="36"/>
        </w:rPr>
      </w:pPr>
    </w:p>
    <w:p w14:paraId="0E6A7CA3" w14:textId="6DD15DE6" w:rsidR="00182F44" w:rsidRPr="00343152" w:rsidRDefault="00182F44" w:rsidP="00182F44">
      <w:pPr>
        <w:ind w:left="2436" w:right="2419" w:hanging="1"/>
        <w:jc w:val="center"/>
        <w:rPr>
          <w:rFonts w:ascii="Arial" w:hAnsi="Arial" w:cs="Arial"/>
          <w:b/>
          <w:sz w:val="36"/>
          <w:szCs w:val="36"/>
        </w:rPr>
      </w:pPr>
      <w:r w:rsidRPr="00343152">
        <w:rPr>
          <w:rFonts w:ascii="Arial" w:hAnsi="Arial" w:cs="Arial"/>
          <w:b/>
          <w:sz w:val="36"/>
          <w:szCs w:val="36"/>
        </w:rPr>
        <w:t xml:space="preserve">Issue Date: </w:t>
      </w:r>
      <w:proofErr w:type="gramStart"/>
      <w:r w:rsidR="00E03E58">
        <w:rPr>
          <w:rFonts w:ascii="Arial" w:hAnsi="Arial" w:cs="Arial"/>
          <w:b/>
          <w:sz w:val="36"/>
          <w:szCs w:val="36"/>
        </w:rPr>
        <w:t>September</w:t>
      </w:r>
      <w:r w:rsidR="005A55E0">
        <w:rPr>
          <w:rFonts w:ascii="Arial" w:hAnsi="Arial" w:cs="Arial"/>
          <w:b/>
          <w:sz w:val="36"/>
          <w:szCs w:val="36"/>
        </w:rPr>
        <w:t>,</w:t>
      </w:r>
      <w:proofErr w:type="gramEnd"/>
      <w:r w:rsidR="00DF62C3" w:rsidRPr="00343152">
        <w:rPr>
          <w:rFonts w:ascii="Arial" w:hAnsi="Arial" w:cs="Arial"/>
          <w:b/>
          <w:sz w:val="36"/>
          <w:szCs w:val="36"/>
        </w:rPr>
        <w:t xml:space="preserve"> </w:t>
      </w:r>
      <w:r w:rsidR="00845E12" w:rsidRPr="00343152">
        <w:rPr>
          <w:rFonts w:ascii="Arial" w:hAnsi="Arial" w:cs="Arial"/>
          <w:b/>
          <w:sz w:val="36"/>
          <w:szCs w:val="36"/>
        </w:rPr>
        <w:t>202</w:t>
      </w:r>
      <w:r w:rsidR="00FC5F91">
        <w:rPr>
          <w:rFonts w:ascii="Arial" w:hAnsi="Arial" w:cs="Arial"/>
          <w:b/>
          <w:sz w:val="36"/>
          <w:szCs w:val="36"/>
        </w:rPr>
        <w:t>1</w:t>
      </w:r>
    </w:p>
    <w:p w14:paraId="26834606" w14:textId="77777777" w:rsidR="00343152" w:rsidRDefault="00343152" w:rsidP="00582059">
      <w:pPr>
        <w:pStyle w:val="Default"/>
        <w:ind w:left="1440"/>
        <w:jc w:val="right"/>
        <w:rPr>
          <w:b/>
          <w:bCs/>
          <w:sz w:val="22"/>
          <w:szCs w:val="22"/>
        </w:rPr>
      </w:pPr>
    </w:p>
    <w:p w14:paraId="59FED67D" w14:textId="77777777" w:rsidR="00343152" w:rsidRPr="00343152" w:rsidRDefault="00343152" w:rsidP="00582059">
      <w:pPr>
        <w:pStyle w:val="Default"/>
        <w:ind w:left="1440"/>
        <w:jc w:val="right"/>
        <w:rPr>
          <w:b/>
          <w:bCs/>
          <w:sz w:val="22"/>
          <w:szCs w:val="22"/>
        </w:rPr>
      </w:pPr>
    </w:p>
    <w:p w14:paraId="056E041B" w14:textId="7DA69D84" w:rsidR="00582059" w:rsidRPr="00343152" w:rsidRDefault="00582059" w:rsidP="00582059">
      <w:pPr>
        <w:pStyle w:val="Default"/>
        <w:ind w:left="1440"/>
        <w:jc w:val="right"/>
        <w:rPr>
          <w:sz w:val="32"/>
          <w:szCs w:val="32"/>
        </w:rPr>
      </w:pPr>
      <w:r w:rsidRPr="00343152">
        <w:rPr>
          <w:b/>
          <w:bCs/>
          <w:sz w:val="32"/>
          <w:szCs w:val="32"/>
        </w:rPr>
        <w:t xml:space="preserve">Submittal deadline: </w:t>
      </w:r>
      <w:r w:rsidR="005A55E0">
        <w:rPr>
          <w:b/>
          <w:bCs/>
          <w:color w:val="auto"/>
          <w:sz w:val="32"/>
          <w:szCs w:val="32"/>
          <w:u w:val="single"/>
        </w:rPr>
        <w:t>By 4:00 p.m. on T</w:t>
      </w:r>
      <w:r w:rsidR="00FC5F91">
        <w:rPr>
          <w:b/>
          <w:bCs/>
          <w:color w:val="auto"/>
          <w:sz w:val="32"/>
          <w:szCs w:val="32"/>
          <w:u w:val="single"/>
        </w:rPr>
        <w:t>ues</w:t>
      </w:r>
      <w:r w:rsidR="005A55E0">
        <w:rPr>
          <w:b/>
          <w:bCs/>
          <w:color w:val="auto"/>
          <w:sz w:val="32"/>
          <w:szCs w:val="32"/>
          <w:u w:val="single"/>
        </w:rPr>
        <w:t xml:space="preserve">day, </w:t>
      </w:r>
      <w:r w:rsidR="00E03E58">
        <w:rPr>
          <w:b/>
          <w:bCs/>
          <w:color w:val="auto"/>
          <w:sz w:val="32"/>
          <w:szCs w:val="32"/>
          <w:u w:val="single"/>
        </w:rPr>
        <w:t>October 19</w:t>
      </w:r>
      <w:r w:rsidRPr="00343152">
        <w:rPr>
          <w:b/>
          <w:bCs/>
          <w:color w:val="auto"/>
          <w:sz w:val="32"/>
          <w:szCs w:val="32"/>
          <w:u w:val="single"/>
        </w:rPr>
        <w:t>, 202</w:t>
      </w:r>
      <w:r w:rsidR="00FC5F91">
        <w:rPr>
          <w:b/>
          <w:bCs/>
          <w:color w:val="auto"/>
          <w:sz w:val="32"/>
          <w:szCs w:val="32"/>
          <w:u w:val="single"/>
        </w:rPr>
        <w:t>1</w:t>
      </w:r>
    </w:p>
    <w:p w14:paraId="68A022A6" w14:textId="77777777" w:rsidR="00582059" w:rsidRPr="00343152" w:rsidRDefault="00582059" w:rsidP="00582059">
      <w:pPr>
        <w:pStyle w:val="Default"/>
        <w:jc w:val="right"/>
        <w:rPr>
          <w:sz w:val="32"/>
          <w:szCs w:val="32"/>
        </w:rPr>
      </w:pPr>
      <w:r w:rsidRPr="00343152">
        <w:rPr>
          <w:sz w:val="32"/>
          <w:szCs w:val="32"/>
        </w:rPr>
        <w:t>Park City Municipal Corporation</w:t>
      </w:r>
    </w:p>
    <w:p w14:paraId="625E25E6" w14:textId="77777777" w:rsidR="00582059" w:rsidRPr="00343152" w:rsidRDefault="00582059" w:rsidP="00582059">
      <w:pPr>
        <w:pStyle w:val="Default"/>
        <w:jc w:val="right"/>
        <w:rPr>
          <w:sz w:val="32"/>
          <w:szCs w:val="32"/>
        </w:rPr>
      </w:pPr>
      <w:r w:rsidRPr="00343152">
        <w:rPr>
          <w:sz w:val="32"/>
          <w:szCs w:val="32"/>
        </w:rPr>
        <w:t>Sustainability Office</w:t>
      </w:r>
    </w:p>
    <w:p w14:paraId="50E0E276" w14:textId="77777777" w:rsidR="00582059" w:rsidRPr="00343152" w:rsidRDefault="00582059" w:rsidP="00582059">
      <w:pPr>
        <w:pStyle w:val="Default"/>
        <w:jc w:val="right"/>
        <w:rPr>
          <w:sz w:val="32"/>
          <w:szCs w:val="32"/>
        </w:rPr>
      </w:pPr>
      <w:r w:rsidRPr="00343152">
        <w:rPr>
          <w:sz w:val="32"/>
          <w:szCs w:val="32"/>
        </w:rPr>
        <w:t>445 Marsac Avenue</w:t>
      </w:r>
    </w:p>
    <w:p w14:paraId="5E5CB703" w14:textId="77777777" w:rsidR="00582059" w:rsidRPr="00343152" w:rsidRDefault="00582059" w:rsidP="00582059">
      <w:pPr>
        <w:pStyle w:val="Default"/>
        <w:jc w:val="right"/>
        <w:rPr>
          <w:sz w:val="32"/>
          <w:szCs w:val="32"/>
        </w:rPr>
      </w:pPr>
      <w:r w:rsidRPr="00343152">
        <w:rPr>
          <w:sz w:val="32"/>
          <w:szCs w:val="32"/>
        </w:rPr>
        <w:t>P.O. Box 1480</w:t>
      </w:r>
    </w:p>
    <w:p w14:paraId="25E5C861" w14:textId="77777777" w:rsidR="00582059" w:rsidRPr="00343152" w:rsidRDefault="00582059" w:rsidP="00582059">
      <w:pPr>
        <w:pStyle w:val="Default"/>
        <w:jc w:val="right"/>
        <w:rPr>
          <w:sz w:val="32"/>
          <w:szCs w:val="32"/>
        </w:rPr>
      </w:pPr>
      <w:r w:rsidRPr="00343152">
        <w:rPr>
          <w:sz w:val="32"/>
          <w:szCs w:val="32"/>
        </w:rPr>
        <w:t>Park City, UT  84060</w:t>
      </w:r>
    </w:p>
    <w:p w14:paraId="7B45065B" w14:textId="77777777" w:rsidR="00582059" w:rsidRPr="00343152" w:rsidRDefault="00582059" w:rsidP="00582059">
      <w:pPr>
        <w:pStyle w:val="Default"/>
        <w:jc w:val="right"/>
        <w:rPr>
          <w:sz w:val="32"/>
          <w:szCs w:val="32"/>
        </w:rPr>
      </w:pPr>
      <w:r w:rsidRPr="00343152">
        <w:rPr>
          <w:sz w:val="32"/>
          <w:szCs w:val="32"/>
        </w:rPr>
        <w:t xml:space="preserve"> (435) 615-5177</w:t>
      </w:r>
    </w:p>
    <w:p w14:paraId="2211B816" w14:textId="77777777" w:rsidR="00582059" w:rsidRPr="00343152" w:rsidRDefault="00582059" w:rsidP="00582059">
      <w:pPr>
        <w:pStyle w:val="Default"/>
        <w:jc w:val="right"/>
        <w:rPr>
          <w:sz w:val="32"/>
          <w:szCs w:val="32"/>
        </w:rPr>
      </w:pPr>
      <w:r w:rsidRPr="00343152">
        <w:rPr>
          <w:sz w:val="32"/>
          <w:szCs w:val="32"/>
        </w:rPr>
        <w:t xml:space="preserve">Staff contact: Matthew A. Twombly </w:t>
      </w:r>
    </w:p>
    <w:p w14:paraId="1CCFF48B" w14:textId="77777777" w:rsidR="00582059" w:rsidRPr="00343152" w:rsidRDefault="00582059" w:rsidP="00582059">
      <w:pPr>
        <w:pStyle w:val="Default"/>
        <w:jc w:val="right"/>
        <w:rPr>
          <w:sz w:val="32"/>
          <w:szCs w:val="32"/>
        </w:rPr>
      </w:pPr>
      <w:r w:rsidRPr="00343152">
        <w:rPr>
          <w:sz w:val="32"/>
          <w:szCs w:val="32"/>
        </w:rPr>
        <w:t xml:space="preserve">Senior Project Manager </w:t>
      </w:r>
    </w:p>
    <w:p w14:paraId="70E53616" w14:textId="77777777" w:rsidR="00582059" w:rsidRPr="00343152" w:rsidRDefault="00582059" w:rsidP="00582059">
      <w:pPr>
        <w:pStyle w:val="Default"/>
        <w:jc w:val="right"/>
        <w:rPr>
          <w:sz w:val="32"/>
          <w:szCs w:val="32"/>
        </w:rPr>
      </w:pPr>
      <w:r w:rsidRPr="00343152">
        <w:rPr>
          <w:sz w:val="32"/>
          <w:szCs w:val="32"/>
        </w:rPr>
        <w:t xml:space="preserve">Email: </w:t>
      </w:r>
      <w:r w:rsidRPr="00343152">
        <w:rPr>
          <w:sz w:val="32"/>
          <w:szCs w:val="32"/>
          <w:u w:val="single"/>
        </w:rPr>
        <w:t xml:space="preserve">mtwombly@parkcity.org </w:t>
      </w:r>
    </w:p>
    <w:p w14:paraId="6BCDC503" w14:textId="2458CFAC" w:rsidR="00582059" w:rsidRPr="00343152" w:rsidRDefault="00582059" w:rsidP="00582059">
      <w:pPr>
        <w:ind w:left="2160" w:firstLine="720"/>
        <w:jc w:val="right"/>
        <w:rPr>
          <w:rFonts w:ascii="Arial" w:hAnsi="Arial" w:cs="Arial"/>
          <w:sz w:val="32"/>
          <w:szCs w:val="32"/>
        </w:rPr>
        <w:sectPr w:rsidR="00582059" w:rsidRPr="00343152" w:rsidSect="003747B5">
          <w:footerReference w:type="default" r:id="rId9"/>
          <w:footerReference w:type="first" r:id="rId10"/>
          <w:pgSz w:w="12240" w:h="15840"/>
          <w:pgMar w:top="1440" w:right="1080" w:bottom="1440" w:left="1080" w:header="720" w:footer="720" w:gutter="0"/>
          <w:cols w:space="720"/>
          <w:docGrid w:linePitch="299"/>
        </w:sectPr>
      </w:pPr>
      <w:r w:rsidRPr="00343152">
        <w:rPr>
          <w:rFonts w:ascii="Arial" w:hAnsi="Arial" w:cs="Arial"/>
          <w:sz w:val="32"/>
          <w:szCs w:val="32"/>
        </w:rPr>
        <w:t xml:space="preserve">RFP Website: </w:t>
      </w:r>
      <w:r w:rsidRPr="00343152">
        <w:rPr>
          <w:rFonts w:ascii="Arial" w:hAnsi="Arial" w:cs="Arial"/>
          <w:sz w:val="32"/>
          <w:szCs w:val="32"/>
          <w:u w:val="single"/>
        </w:rPr>
        <w:t>http://www.parkcity.org</w:t>
      </w:r>
    </w:p>
    <w:p w14:paraId="4E45CC4D" w14:textId="0EA07B0F" w:rsidR="00CC2746" w:rsidRPr="00CC2746" w:rsidRDefault="00CC2746" w:rsidP="00EF4DA7">
      <w:pPr>
        <w:pStyle w:val="Heading1"/>
        <w:spacing w:before="0" w:line="240" w:lineRule="auto"/>
        <w:jc w:val="center"/>
        <w:rPr>
          <w:rFonts w:ascii="Arial" w:hAnsi="Arial" w:cs="Arial"/>
          <w:b/>
          <w:bCs/>
          <w:color w:val="auto"/>
          <w:sz w:val="22"/>
          <w:szCs w:val="22"/>
        </w:rPr>
      </w:pPr>
      <w:r w:rsidRPr="00CC2746">
        <w:rPr>
          <w:rFonts w:ascii="Arial" w:hAnsi="Arial" w:cs="Arial"/>
          <w:b/>
          <w:bCs/>
          <w:color w:val="auto"/>
          <w:sz w:val="22"/>
          <w:szCs w:val="22"/>
        </w:rPr>
        <w:lastRenderedPageBreak/>
        <w:t xml:space="preserve">NOTICE OF REQUEST FOR </w:t>
      </w:r>
      <w:r w:rsidR="00272C4F">
        <w:rPr>
          <w:rFonts w:ascii="Arial" w:hAnsi="Arial" w:cs="Arial"/>
          <w:b/>
          <w:bCs/>
          <w:color w:val="auto"/>
          <w:sz w:val="22"/>
          <w:szCs w:val="22"/>
        </w:rPr>
        <w:t>PROPOSALS</w:t>
      </w:r>
      <w:r w:rsidRPr="00CC2746">
        <w:rPr>
          <w:rFonts w:ascii="Arial" w:hAnsi="Arial" w:cs="Arial"/>
          <w:b/>
          <w:bCs/>
          <w:color w:val="auto"/>
          <w:sz w:val="22"/>
          <w:szCs w:val="22"/>
        </w:rPr>
        <w:t xml:space="preserve"> FOR </w:t>
      </w:r>
      <w:r>
        <w:rPr>
          <w:rFonts w:ascii="Arial" w:hAnsi="Arial" w:cs="Arial"/>
          <w:b/>
          <w:bCs/>
          <w:color w:val="auto"/>
          <w:sz w:val="22"/>
          <w:szCs w:val="22"/>
        </w:rPr>
        <w:t xml:space="preserve">RECYCLING AND TRASH DISPOSAL </w:t>
      </w:r>
      <w:r w:rsidRPr="00CC2746">
        <w:rPr>
          <w:rFonts w:ascii="Arial" w:hAnsi="Arial" w:cs="Arial"/>
          <w:b/>
          <w:bCs/>
          <w:color w:val="auto"/>
          <w:sz w:val="22"/>
          <w:szCs w:val="22"/>
        </w:rPr>
        <w:t>SERVICES</w:t>
      </w:r>
    </w:p>
    <w:p w14:paraId="414E69CE" w14:textId="02C86DF1" w:rsidR="00CC2746" w:rsidRPr="00E05CA2" w:rsidRDefault="00CC2746" w:rsidP="00592D97">
      <w:pPr>
        <w:spacing w:after="0" w:line="240" w:lineRule="auto"/>
        <w:rPr>
          <w:rFonts w:ascii="Arial" w:hAnsi="Arial" w:cs="Arial"/>
        </w:rPr>
      </w:pPr>
      <w:r>
        <w:rPr>
          <w:rFonts w:ascii="Arial" w:hAnsi="Arial" w:cs="Arial"/>
        </w:rPr>
        <w:t xml:space="preserve"> </w:t>
      </w:r>
    </w:p>
    <w:p w14:paraId="78120BA8" w14:textId="3D0AA84B" w:rsidR="00CC2746" w:rsidRDefault="00CC2746" w:rsidP="00EF4DA7">
      <w:pPr>
        <w:spacing w:after="0" w:line="240" w:lineRule="auto"/>
        <w:jc w:val="both"/>
        <w:rPr>
          <w:rFonts w:ascii="Arial" w:hAnsi="Arial" w:cs="Arial"/>
        </w:rPr>
      </w:pPr>
      <w:r w:rsidRPr="00E05CA2">
        <w:rPr>
          <w:rFonts w:ascii="Arial" w:hAnsi="Arial" w:cs="Arial"/>
        </w:rPr>
        <w:t>Park City Municipal Corporation (</w:t>
      </w:r>
      <w:r>
        <w:rPr>
          <w:rFonts w:ascii="Arial" w:hAnsi="Arial" w:cs="Arial"/>
        </w:rPr>
        <w:t>“</w:t>
      </w:r>
      <w:r w:rsidRPr="00E05CA2">
        <w:rPr>
          <w:rFonts w:ascii="Arial" w:hAnsi="Arial" w:cs="Arial"/>
        </w:rPr>
        <w:t>PCMC</w:t>
      </w:r>
      <w:r>
        <w:rPr>
          <w:rFonts w:ascii="Arial" w:hAnsi="Arial" w:cs="Arial"/>
        </w:rPr>
        <w:t>”</w:t>
      </w:r>
      <w:r w:rsidRPr="00E05CA2">
        <w:rPr>
          <w:rFonts w:ascii="Arial" w:hAnsi="Arial" w:cs="Arial"/>
        </w:rPr>
        <w:t>)</w:t>
      </w:r>
      <w:r w:rsidRPr="00E05CA2">
        <w:rPr>
          <w:rFonts w:ascii="Arial" w:hAnsi="Arial" w:cs="Arial"/>
          <w:color w:val="FF0000"/>
        </w:rPr>
        <w:t xml:space="preserve"> </w:t>
      </w:r>
      <w:r w:rsidRPr="00E05CA2">
        <w:rPr>
          <w:rFonts w:ascii="Arial" w:hAnsi="Arial" w:cs="Arial"/>
        </w:rPr>
        <w:t xml:space="preserve">is seeking the services </w:t>
      </w:r>
      <w:r w:rsidR="002057D2">
        <w:rPr>
          <w:rFonts w:ascii="Arial" w:hAnsi="Arial" w:cs="Arial"/>
        </w:rPr>
        <w:t>from</w:t>
      </w:r>
      <w:r w:rsidRPr="00E05CA2">
        <w:rPr>
          <w:rFonts w:ascii="Arial" w:hAnsi="Arial" w:cs="Arial"/>
        </w:rPr>
        <w:t xml:space="preserve"> qualified </w:t>
      </w:r>
      <w:r w:rsidR="002057D2" w:rsidRPr="002057D2">
        <w:rPr>
          <w:rFonts w:ascii="Arial" w:hAnsi="Arial" w:cs="Arial"/>
        </w:rPr>
        <w:t>companies interested in providing municipal solid waste disposal (including food waste) and recycling services</w:t>
      </w:r>
      <w:r w:rsidRPr="002057D2">
        <w:rPr>
          <w:rFonts w:ascii="Arial" w:hAnsi="Arial" w:cs="Arial"/>
        </w:rPr>
        <w:t xml:space="preserve"> for the following project:</w:t>
      </w:r>
    </w:p>
    <w:p w14:paraId="5CE72228" w14:textId="77777777" w:rsidR="00EF4DA7" w:rsidRDefault="00EF4DA7" w:rsidP="00EF4DA7">
      <w:pPr>
        <w:spacing w:after="0" w:line="240" w:lineRule="auto"/>
        <w:jc w:val="both"/>
        <w:rPr>
          <w:rFonts w:ascii="Arial" w:hAnsi="Arial" w:cs="Arial"/>
        </w:rPr>
      </w:pPr>
    </w:p>
    <w:p w14:paraId="5D2913A7" w14:textId="77777777" w:rsidR="00EF4DA7" w:rsidRDefault="002057D2" w:rsidP="00EF4DA7">
      <w:pPr>
        <w:spacing w:after="0" w:line="240" w:lineRule="auto"/>
        <w:jc w:val="center"/>
        <w:rPr>
          <w:rFonts w:ascii="Arial" w:hAnsi="Arial" w:cs="Arial"/>
          <w:b/>
        </w:rPr>
      </w:pPr>
      <w:r>
        <w:rPr>
          <w:rFonts w:ascii="Arial" w:hAnsi="Arial" w:cs="Arial"/>
          <w:b/>
        </w:rPr>
        <w:t xml:space="preserve">Recycling and Trash Disposal Services for the </w:t>
      </w:r>
    </w:p>
    <w:p w14:paraId="6756165A" w14:textId="6145250D" w:rsidR="00CC2746" w:rsidRPr="00D82345" w:rsidRDefault="002057D2" w:rsidP="00EF4DA7">
      <w:pPr>
        <w:spacing w:after="0" w:line="240" w:lineRule="auto"/>
        <w:jc w:val="center"/>
        <w:rPr>
          <w:rFonts w:ascii="Arial" w:hAnsi="Arial" w:cs="Arial"/>
          <w:b/>
        </w:rPr>
      </w:pPr>
      <w:r>
        <w:rPr>
          <w:rFonts w:ascii="Arial" w:hAnsi="Arial" w:cs="Arial"/>
          <w:b/>
        </w:rPr>
        <w:t>Main Street</w:t>
      </w:r>
      <w:r w:rsidR="00EF4DA7">
        <w:rPr>
          <w:rFonts w:ascii="Arial" w:hAnsi="Arial" w:cs="Arial"/>
          <w:b/>
        </w:rPr>
        <w:t xml:space="preserve"> </w:t>
      </w:r>
      <w:r>
        <w:rPr>
          <w:rFonts w:ascii="Arial" w:hAnsi="Arial" w:cs="Arial"/>
          <w:b/>
        </w:rPr>
        <w:t>Business Improvement District</w:t>
      </w:r>
      <w:r w:rsidR="00EF4DA7">
        <w:rPr>
          <w:rFonts w:ascii="Arial" w:hAnsi="Arial" w:cs="Arial"/>
          <w:b/>
        </w:rPr>
        <w:t xml:space="preserve"> (</w:t>
      </w:r>
      <w:r w:rsidR="005A55E0">
        <w:rPr>
          <w:rFonts w:ascii="Arial" w:hAnsi="Arial" w:cs="Arial"/>
          <w:b/>
        </w:rPr>
        <w:t>“</w:t>
      </w:r>
      <w:r w:rsidR="00EF4DA7">
        <w:rPr>
          <w:rFonts w:ascii="Arial" w:hAnsi="Arial" w:cs="Arial"/>
          <w:b/>
        </w:rPr>
        <w:t>BID</w:t>
      </w:r>
      <w:r w:rsidR="005A55E0">
        <w:rPr>
          <w:rFonts w:ascii="Arial" w:hAnsi="Arial" w:cs="Arial"/>
          <w:b/>
        </w:rPr>
        <w:t>”</w:t>
      </w:r>
      <w:r w:rsidR="00EF4DA7">
        <w:rPr>
          <w:rFonts w:ascii="Arial" w:hAnsi="Arial" w:cs="Arial"/>
          <w:b/>
        </w:rPr>
        <w:t>)</w:t>
      </w:r>
    </w:p>
    <w:p w14:paraId="2A163B5D" w14:textId="77777777" w:rsidR="00EF4DA7" w:rsidRDefault="00EF4DA7" w:rsidP="00EF4DA7">
      <w:pPr>
        <w:tabs>
          <w:tab w:val="left" w:pos="3717"/>
        </w:tabs>
        <w:spacing w:before="76" w:after="0" w:line="240" w:lineRule="auto"/>
        <w:ind w:left="117"/>
        <w:rPr>
          <w:rFonts w:ascii="Arial" w:hAnsi="Arial" w:cs="Arial"/>
          <w:b/>
          <w:w w:val="105"/>
        </w:rPr>
      </w:pPr>
    </w:p>
    <w:p w14:paraId="01BD1C4E" w14:textId="65C2F966" w:rsidR="00343152" w:rsidRPr="00343152" w:rsidRDefault="00182F44" w:rsidP="00EF4DA7">
      <w:pPr>
        <w:spacing w:line="240" w:lineRule="auto"/>
        <w:jc w:val="both"/>
        <w:rPr>
          <w:rFonts w:ascii="Arial" w:hAnsi="Arial" w:cs="Arial"/>
        </w:rPr>
      </w:pPr>
      <w:r w:rsidRPr="00343152">
        <w:rPr>
          <w:rFonts w:ascii="Arial" w:hAnsi="Arial" w:cs="Arial"/>
          <w:b/>
          <w:w w:val="105"/>
        </w:rPr>
        <w:t>RF</w:t>
      </w:r>
      <w:r w:rsidR="001D0243">
        <w:rPr>
          <w:rFonts w:ascii="Arial" w:hAnsi="Arial" w:cs="Arial"/>
          <w:b/>
          <w:w w:val="105"/>
        </w:rPr>
        <w:t>P</w:t>
      </w:r>
      <w:r w:rsidRPr="00343152">
        <w:rPr>
          <w:rFonts w:ascii="Arial" w:hAnsi="Arial" w:cs="Arial"/>
          <w:b/>
          <w:spacing w:val="-4"/>
          <w:w w:val="105"/>
        </w:rPr>
        <w:t xml:space="preserve"> </w:t>
      </w:r>
      <w:r w:rsidRPr="00343152">
        <w:rPr>
          <w:rFonts w:ascii="Arial" w:hAnsi="Arial" w:cs="Arial"/>
          <w:b/>
          <w:w w:val="105"/>
        </w:rPr>
        <w:t>AVAILABLE:</w:t>
      </w:r>
      <w:r w:rsidRPr="00343152">
        <w:rPr>
          <w:rFonts w:ascii="Arial" w:hAnsi="Arial" w:cs="Arial"/>
          <w:b/>
          <w:w w:val="105"/>
        </w:rPr>
        <w:tab/>
      </w:r>
      <w:r w:rsidR="00343152" w:rsidRPr="00343152">
        <w:rPr>
          <w:rFonts w:ascii="Arial" w:hAnsi="Arial" w:cs="Arial"/>
        </w:rPr>
        <w:t>A copy of the RF</w:t>
      </w:r>
      <w:r w:rsidR="001D0243">
        <w:rPr>
          <w:rFonts w:ascii="Arial" w:hAnsi="Arial" w:cs="Arial"/>
        </w:rPr>
        <w:t>P</w:t>
      </w:r>
      <w:r w:rsidR="00343152" w:rsidRPr="00343152">
        <w:rPr>
          <w:rFonts w:ascii="Arial" w:hAnsi="Arial" w:cs="Arial"/>
        </w:rPr>
        <w:t xml:space="preserve"> can be obtained electronically by emailing </w:t>
      </w:r>
      <w:hyperlink r:id="rId11" w:history="1">
        <w:r w:rsidR="00343152" w:rsidRPr="00343152">
          <w:rPr>
            <w:rStyle w:val="Hyperlink"/>
            <w:rFonts w:ascii="Arial" w:hAnsi="Arial" w:cs="Arial"/>
          </w:rPr>
          <w:t>mtwombly@parkcity.org</w:t>
        </w:r>
      </w:hyperlink>
      <w:r w:rsidR="00343152" w:rsidRPr="00343152">
        <w:rPr>
          <w:rStyle w:val="Hyperlink"/>
          <w:rFonts w:ascii="Arial" w:hAnsi="Arial" w:cs="Arial"/>
        </w:rPr>
        <w:t>.</w:t>
      </w:r>
      <w:r w:rsidR="00343152" w:rsidRPr="00343152">
        <w:rPr>
          <w:rFonts w:ascii="Arial" w:hAnsi="Arial" w:cs="Arial"/>
        </w:rPr>
        <w:t xml:space="preserve"> Any modifications or addendums will be made in redlined form on the website on </w:t>
      </w:r>
      <w:r w:rsidR="004178D3" w:rsidRPr="00E03E58">
        <w:rPr>
          <w:rFonts w:ascii="Arial" w:hAnsi="Arial" w:cs="Arial"/>
          <w:b/>
          <w:bCs/>
        </w:rPr>
        <w:t>Fri</w:t>
      </w:r>
      <w:r w:rsidR="00343152" w:rsidRPr="00E03E58">
        <w:rPr>
          <w:rFonts w:ascii="Arial" w:hAnsi="Arial" w:cs="Arial"/>
          <w:b/>
          <w:bCs/>
        </w:rPr>
        <w:t xml:space="preserve">day, </w:t>
      </w:r>
      <w:r w:rsidR="00E03E58">
        <w:rPr>
          <w:rFonts w:ascii="Arial" w:hAnsi="Arial" w:cs="Arial"/>
          <w:b/>
          <w:bCs/>
        </w:rPr>
        <w:t>October 15</w:t>
      </w:r>
      <w:r w:rsidR="00343152" w:rsidRPr="00E03E58">
        <w:rPr>
          <w:rFonts w:ascii="Arial" w:hAnsi="Arial" w:cs="Arial"/>
          <w:b/>
          <w:bCs/>
        </w:rPr>
        <w:t>, 202</w:t>
      </w:r>
      <w:r w:rsidR="00FC5F91" w:rsidRPr="00E03E58">
        <w:rPr>
          <w:rFonts w:ascii="Arial" w:hAnsi="Arial" w:cs="Arial"/>
          <w:b/>
          <w:bCs/>
        </w:rPr>
        <w:t>1</w:t>
      </w:r>
      <w:r w:rsidR="00343152" w:rsidRPr="00E03E58">
        <w:rPr>
          <w:rFonts w:ascii="Arial" w:hAnsi="Arial" w:cs="Arial"/>
          <w:b/>
          <w:bCs/>
        </w:rPr>
        <w:t>, by 5:00 p</w:t>
      </w:r>
      <w:r w:rsidR="00F56C35">
        <w:rPr>
          <w:rFonts w:ascii="Arial" w:hAnsi="Arial" w:cs="Arial"/>
          <w:b/>
          <w:bCs/>
        </w:rPr>
        <w:t>.</w:t>
      </w:r>
      <w:r w:rsidR="00343152" w:rsidRPr="00E03E58">
        <w:rPr>
          <w:rFonts w:ascii="Arial" w:hAnsi="Arial" w:cs="Arial"/>
          <w:b/>
          <w:bCs/>
        </w:rPr>
        <w:t>m</w:t>
      </w:r>
      <w:r w:rsidR="00343152" w:rsidRPr="00343152">
        <w:rPr>
          <w:rFonts w:ascii="Arial" w:hAnsi="Arial" w:cs="Arial"/>
        </w:rPr>
        <w:t xml:space="preserve">.   </w:t>
      </w:r>
    </w:p>
    <w:p w14:paraId="4EF37BA8" w14:textId="77777777" w:rsidR="00343152" w:rsidRPr="00343152" w:rsidRDefault="00343152" w:rsidP="00EF4DA7">
      <w:pPr>
        <w:spacing w:line="240" w:lineRule="auto"/>
        <w:jc w:val="both"/>
        <w:rPr>
          <w:rFonts w:ascii="Arial" w:hAnsi="Arial" w:cs="Arial"/>
        </w:rPr>
      </w:pPr>
    </w:p>
    <w:p w14:paraId="7DFBBC7D" w14:textId="5AB93DDF" w:rsidR="00343152" w:rsidRPr="00343152" w:rsidRDefault="00343152" w:rsidP="00EF4DA7">
      <w:pPr>
        <w:spacing w:line="240" w:lineRule="auto"/>
        <w:jc w:val="both"/>
        <w:rPr>
          <w:rFonts w:ascii="Arial" w:hAnsi="Arial" w:cs="Arial"/>
        </w:rPr>
      </w:pPr>
      <w:r w:rsidRPr="00343152">
        <w:rPr>
          <w:rFonts w:ascii="Arial" w:hAnsi="Arial" w:cs="Arial"/>
          <w:b/>
        </w:rPr>
        <w:t>PROPOSALS DUE</w:t>
      </w:r>
      <w:r w:rsidRPr="00343152">
        <w:rPr>
          <w:rFonts w:ascii="Arial" w:hAnsi="Arial" w:cs="Arial"/>
        </w:rPr>
        <w:t>:</w:t>
      </w:r>
      <w:r w:rsidRPr="00343152">
        <w:rPr>
          <w:rFonts w:ascii="Arial" w:hAnsi="Arial" w:cs="Arial"/>
        </w:rPr>
        <w:tab/>
      </w:r>
      <w:r w:rsidRPr="00343152">
        <w:rPr>
          <w:rFonts w:ascii="Arial" w:hAnsi="Arial" w:cs="Arial"/>
          <w:iCs/>
        </w:rPr>
        <w:t>Proposal</w:t>
      </w:r>
      <w:r w:rsidRPr="00343152">
        <w:rPr>
          <w:rFonts w:ascii="Arial" w:hAnsi="Arial" w:cs="Arial"/>
          <w:i/>
          <w:iCs/>
        </w:rPr>
        <w:t xml:space="preserve"> </w:t>
      </w:r>
      <w:r w:rsidRPr="00343152">
        <w:rPr>
          <w:rFonts w:ascii="Arial" w:hAnsi="Arial" w:cs="Arial"/>
        </w:rPr>
        <w:t xml:space="preserve">submittals must be received </w:t>
      </w:r>
      <w:r w:rsidRPr="00343152">
        <w:rPr>
          <w:rFonts w:ascii="Arial" w:hAnsi="Arial" w:cs="Arial"/>
          <w:b/>
        </w:rPr>
        <w:t>by e-mail</w:t>
      </w:r>
      <w:r w:rsidRPr="00343152">
        <w:rPr>
          <w:rFonts w:ascii="Arial" w:hAnsi="Arial" w:cs="Arial"/>
        </w:rPr>
        <w:t xml:space="preserve"> </w:t>
      </w:r>
      <w:r w:rsidRPr="00424417">
        <w:rPr>
          <w:rFonts w:ascii="Arial" w:hAnsi="Arial" w:cs="Arial"/>
          <w:b/>
        </w:rPr>
        <w:t>by 4:00</w:t>
      </w:r>
      <w:r w:rsidRPr="00343152">
        <w:rPr>
          <w:rFonts w:ascii="Arial" w:hAnsi="Arial" w:cs="Arial"/>
          <w:b/>
          <w:bCs/>
        </w:rPr>
        <w:t xml:space="preserve"> p.m. on T</w:t>
      </w:r>
      <w:r w:rsidR="00FC5F91">
        <w:rPr>
          <w:rFonts w:ascii="Arial" w:hAnsi="Arial" w:cs="Arial"/>
          <w:b/>
          <w:bCs/>
        </w:rPr>
        <w:t>ue</w:t>
      </w:r>
      <w:r w:rsidR="005A55E0">
        <w:rPr>
          <w:rFonts w:ascii="Arial" w:hAnsi="Arial" w:cs="Arial"/>
          <w:b/>
          <w:bCs/>
        </w:rPr>
        <w:t>sday</w:t>
      </w:r>
      <w:r w:rsidR="00424417">
        <w:rPr>
          <w:rFonts w:ascii="Arial" w:hAnsi="Arial" w:cs="Arial"/>
          <w:b/>
          <w:bCs/>
        </w:rPr>
        <w:t xml:space="preserve">, </w:t>
      </w:r>
      <w:r w:rsidR="00E03E58">
        <w:rPr>
          <w:rFonts w:ascii="Arial" w:hAnsi="Arial" w:cs="Arial"/>
          <w:b/>
          <w:bCs/>
        </w:rPr>
        <w:t>October 19</w:t>
      </w:r>
      <w:r w:rsidR="00FC5F91">
        <w:rPr>
          <w:rFonts w:ascii="Arial" w:hAnsi="Arial" w:cs="Arial"/>
          <w:b/>
          <w:bCs/>
        </w:rPr>
        <w:t>, 2021</w:t>
      </w:r>
      <w:r w:rsidRPr="00343152">
        <w:rPr>
          <w:rFonts w:ascii="Arial" w:hAnsi="Arial" w:cs="Arial"/>
        </w:rPr>
        <w:t xml:space="preserve">, at: </w:t>
      </w:r>
      <w:hyperlink r:id="rId12" w:history="1">
        <w:r w:rsidRPr="00343152">
          <w:rPr>
            <w:rStyle w:val="Hyperlink"/>
            <w:rFonts w:ascii="Arial" w:hAnsi="Arial" w:cs="Arial"/>
          </w:rPr>
          <w:t>mtwombly@parkcity.org</w:t>
        </w:r>
      </w:hyperlink>
      <w:r w:rsidRPr="00343152">
        <w:rPr>
          <w:rStyle w:val="Hyperlink"/>
          <w:rFonts w:ascii="Arial" w:hAnsi="Arial" w:cs="Arial"/>
        </w:rPr>
        <w:t>.</w:t>
      </w:r>
      <w:r w:rsidRPr="00343152">
        <w:rPr>
          <w:rFonts w:ascii="Arial" w:hAnsi="Arial" w:cs="Arial"/>
        </w:rPr>
        <w:t xml:space="preserve">  </w:t>
      </w:r>
    </w:p>
    <w:p w14:paraId="3D7AF58E" w14:textId="77777777" w:rsidR="00343152" w:rsidRPr="00343152" w:rsidRDefault="00343152" w:rsidP="00EF4DA7">
      <w:pPr>
        <w:pStyle w:val="Default"/>
        <w:rPr>
          <w:sz w:val="22"/>
          <w:szCs w:val="22"/>
        </w:rPr>
      </w:pPr>
    </w:p>
    <w:p w14:paraId="312B2307" w14:textId="3383EF04" w:rsidR="00343152" w:rsidRPr="00343152" w:rsidRDefault="00343152" w:rsidP="00EF4DA7">
      <w:pPr>
        <w:spacing w:line="240" w:lineRule="auto"/>
        <w:rPr>
          <w:rFonts w:ascii="Arial" w:hAnsi="Arial" w:cs="Arial"/>
        </w:rPr>
      </w:pPr>
      <w:r w:rsidRPr="00343152">
        <w:rPr>
          <w:rFonts w:ascii="Arial" w:hAnsi="Arial" w:cs="Arial"/>
          <w:b/>
        </w:rPr>
        <w:t>PROJECT LOCATION:</w:t>
      </w:r>
      <w:r w:rsidR="00BE5364">
        <w:rPr>
          <w:rFonts w:ascii="Arial" w:hAnsi="Arial" w:cs="Arial"/>
          <w:b/>
        </w:rPr>
        <w:t xml:space="preserve">  </w:t>
      </w:r>
      <w:r w:rsidR="00BE5364">
        <w:rPr>
          <w:rFonts w:ascii="Arial" w:hAnsi="Arial" w:cs="Arial"/>
        </w:rPr>
        <w:t>Main Street Business Improvement District</w:t>
      </w:r>
      <w:r w:rsidR="00EF4DA7">
        <w:rPr>
          <w:rFonts w:ascii="Arial" w:hAnsi="Arial" w:cs="Arial"/>
        </w:rPr>
        <w:t xml:space="preserve"> (Dist</w:t>
      </w:r>
      <w:r w:rsidR="003B5321">
        <w:rPr>
          <w:rFonts w:ascii="Arial" w:hAnsi="Arial" w:cs="Arial"/>
        </w:rPr>
        <w:t>rict area described in Section I.</w:t>
      </w:r>
      <w:r w:rsidR="00EF4DA7">
        <w:rPr>
          <w:rFonts w:ascii="Arial" w:hAnsi="Arial" w:cs="Arial"/>
        </w:rPr>
        <w:t>)</w:t>
      </w:r>
      <w:r w:rsidRPr="00343152">
        <w:rPr>
          <w:rFonts w:ascii="Arial" w:hAnsi="Arial" w:cs="Arial"/>
        </w:rPr>
        <w:t>, Park City, Utah</w:t>
      </w:r>
      <w:r w:rsidRPr="00343152">
        <w:rPr>
          <w:rFonts w:ascii="Arial" w:hAnsi="Arial" w:cs="Arial"/>
        </w:rPr>
        <w:tab/>
      </w:r>
    </w:p>
    <w:p w14:paraId="5EEB803C" w14:textId="77777777" w:rsidR="00343152" w:rsidRPr="00343152" w:rsidRDefault="00343152" w:rsidP="00592D97">
      <w:pPr>
        <w:spacing w:after="0" w:line="240" w:lineRule="auto"/>
        <w:rPr>
          <w:rFonts w:ascii="Arial" w:hAnsi="Arial" w:cs="Arial"/>
        </w:rPr>
      </w:pPr>
    </w:p>
    <w:p w14:paraId="0BA35C96" w14:textId="77777777" w:rsidR="00343152" w:rsidRPr="00343152" w:rsidRDefault="00343152" w:rsidP="00EF4DA7">
      <w:pPr>
        <w:spacing w:after="0" w:line="240" w:lineRule="auto"/>
        <w:contextualSpacing/>
        <w:rPr>
          <w:rFonts w:ascii="Arial" w:hAnsi="Arial" w:cs="Arial"/>
        </w:rPr>
      </w:pPr>
      <w:r w:rsidRPr="00343152">
        <w:rPr>
          <w:rFonts w:ascii="Arial" w:hAnsi="Arial" w:cs="Arial"/>
          <w:b/>
        </w:rPr>
        <w:t>OWNER/CONTACT</w:t>
      </w:r>
      <w:r w:rsidRPr="00343152">
        <w:rPr>
          <w:rFonts w:ascii="Arial" w:hAnsi="Arial" w:cs="Arial"/>
        </w:rPr>
        <w:t xml:space="preserve">:    </w:t>
      </w:r>
      <w:r w:rsidRPr="00343152">
        <w:rPr>
          <w:rFonts w:ascii="Arial" w:hAnsi="Arial" w:cs="Arial"/>
        </w:rPr>
        <w:tab/>
        <w:t>Matthew A Twombly, Senior Project Manager</w:t>
      </w:r>
    </w:p>
    <w:p w14:paraId="1523915B" w14:textId="77777777" w:rsidR="00343152" w:rsidRPr="00343152" w:rsidRDefault="00343152" w:rsidP="00EF4DA7">
      <w:pPr>
        <w:spacing w:after="0" w:line="240" w:lineRule="auto"/>
        <w:contextualSpacing/>
        <w:rPr>
          <w:rFonts w:ascii="Arial" w:hAnsi="Arial" w:cs="Arial"/>
        </w:rPr>
      </w:pPr>
      <w:r w:rsidRPr="00343152">
        <w:rPr>
          <w:rFonts w:ascii="Arial" w:hAnsi="Arial" w:cs="Arial"/>
        </w:rPr>
        <w:tab/>
      </w:r>
      <w:r w:rsidRPr="00343152">
        <w:rPr>
          <w:rFonts w:ascii="Arial" w:hAnsi="Arial" w:cs="Arial"/>
        </w:rPr>
        <w:tab/>
      </w:r>
      <w:r w:rsidRPr="00343152">
        <w:rPr>
          <w:rFonts w:ascii="Arial" w:hAnsi="Arial" w:cs="Arial"/>
        </w:rPr>
        <w:tab/>
      </w:r>
      <w:r w:rsidRPr="00343152">
        <w:rPr>
          <w:rFonts w:ascii="Arial" w:hAnsi="Arial" w:cs="Arial"/>
        </w:rPr>
        <w:tab/>
        <w:t>Park City Municipal Corporation</w:t>
      </w:r>
      <w:r w:rsidRPr="00343152">
        <w:rPr>
          <w:rFonts w:ascii="Arial" w:hAnsi="Arial" w:cs="Arial"/>
        </w:rPr>
        <w:tab/>
      </w:r>
      <w:r w:rsidRPr="00343152">
        <w:rPr>
          <w:rFonts w:ascii="Arial" w:hAnsi="Arial" w:cs="Arial"/>
        </w:rPr>
        <w:tab/>
      </w:r>
    </w:p>
    <w:p w14:paraId="108BFFA4" w14:textId="77777777" w:rsidR="00343152" w:rsidRPr="00343152" w:rsidRDefault="00343152" w:rsidP="00EF4DA7">
      <w:pPr>
        <w:spacing w:after="0" w:line="240" w:lineRule="auto"/>
        <w:contextualSpacing/>
        <w:rPr>
          <w:rFonts w:ascii="Arial" w:hAnsi="Arial" w:cs="Arial"/>
        </w:rPr>
      </w:pPr>
      <w:r w:rsidRPr="00343152">
        <w:rPr>
          <w:rFonts w:ascii="Arial" w:hAnsi="Arial" w:cs="Arial"/>
        </w:rPr>
        <w:tab/>
      </w:r>
      <w:r w:rsidRPr="00343152">
        <w:rPr>
          <w:rFonts w:ascii="Arial" w:hAnsi="Arial" w:cs="Arial"/>
        </w:rPr>
        <w:tab/>
      </w:r>
      <w:r w:rsidRPr="00343152">
        <w:rPr>
          <w:rFonts w:ascii="Arial" w:hAnsi="Arial" w:cs="Arial"/>
        </w:rPr>
        <w:tab/>
      </w:r>
      <w:r w:rsidRPr="00343152">
        <w:rPr>
          <w:rFonts w:ascii="Arial" w:hAnsi="Arial" w:cs="Arial"/>
        </w:rPr>
        <w:tab/>
        <w:t>P.O. Box 1480</w:t>
      </w:r>
      <w:r w:rsidRPr="00343152">
        <w:rPr>
          <w:rFonts w:ascii="Arial" w:hAnsi="Arial" w:cs="Arial"/>
        </w:rPr>
        <w:tab/>
      </w:r>
      <w:r w:rsidRPr="00343152">
        <w:rPr>
          <w:rFonts w:ascii="Arial" w:hAnsi="Arial" w:cs="Arial"/>
        </w:rPr>
        <w:tab/>
      </w:r>
      <w:r w:rsidRPr="00343152">
        <w:rPr>
          <w:rFonts w:ascii="Arial" w:hAnsi="Arial" w:cs="Arial"/>
        </w:rPr>
        <w:tab/>
      </w:r>
      <w:r w:rsidRPr="00343152">
        <w:rPr>
          <w:rFonts w:ascii="Arial" w:hAnsi="Arial" w:cs="Arial"/>
        </w:rPr>
        <w:tab/>
      </w:r>
      <w:r w:rsidRPr="00343152">
        <w:rPr>
          <w:rFonts w:ascii="Arial" w:hAnsi="Arial" w:cs="Arial"/>
        </w:rPr>
        <w:tab/>
      </w:r>
    </w:p>
    <w:p w14:paraId="65DAF72A" w14:textId="77777777" w:rsidR="00343152" w:rsidRPr="00343152" w:rsidRDefault="00343152" w:rsidP="00EF4DA7">
      <w:pPr>
        <w:spacing w:after="0" w:line="240" w:lineRule="auto"/>
        <w:contextualSpacing/>
        <w:rPr>
          <w:rFonts w:ascii="Arial" w:hAnsi="Arial" w:cs="Arial"/>
        </w:rPr>
      </w:pPr>
      <w:r w:rsidRPr="00343152">
        <w:rPr>
          <w:rFonts w:ascii="Arial" w:hAnsi="Arial" w:cs="Arial"/>
        </w:rPr>
        <w:tab/>
      </w:r>
      <w:r w:rsidRPr="00343152">
        <w:rPr>
          <w:rFonts w:ascii="Arial" w:hAnsi="Arial" w:cs="Arial"/>
        </w:rPr>
        <w:tab/>
      </w:r>
      <w:r w:rsidRPr="00343152">
        <w:rPr>
          <w:rFonts w:ascii="Arial" w:hAnsi="Arial" w:cs="Arial"/>
        </w:rPr>
        <w:tab/>
      </w:r>
      <w:r w:rsidRPr="00343152">
        <w:rPr>
          <w:rFonts w:ascii="Arial" w:hAnsi="Arial" w:cs="Arial"/>
        </w:rPr>
        <w:tab/>
        <w:t>Park City, Utah   84060</w:t>
      </w:r>
      <w:r w:rsidRPr="00343152">
        <w:rPr>
          <w:rFonts w:ascii="Arial" w:hAnsi="Arial" w:cs="Arial"/>
        </w:rPr>
        <w:tab/>
      </w:r>
      <w:r w:rsidRPr="00343152">
        <w:rPr>
          <w:rFonts w:ascii="Arial" w:hAnsi="Arial" w:cs="Arial"/>
        </w:rPr>
        <w:tab/>
      </w:r>
    </w:p>
    <w:p w14:paraId="1C48F621" w14:textId="77777777" w:rsidR="00343152" w:rsidRDefault="00343152" w:rsidP="00592D97">
      <w:pPr>
        <w:spacing w:after="0" w:line="240" w:lineRule="auto"/>
        <w:rPr>
          <w:rFonts w:ascii="Arial" w:hAnsi="Arial" w:cs="Arial"/>
        </w:rPr>
      </w:pPr>
    </w:p>
    <w:p w14:paraId="67EF3CC1" w14:textId="77777777" w:rsidR="00FB3691" w:rsidRPr="00343152" w:rsidRDefault="00BE5364" w:rsidP="00FB3691">
      <w:pPr>
        <w:tabs>
          <w:tab w:val="left" w:pos="3717"/>
        </w:tabs>
        <w:spacing w:after="0" w:line="240" w:lineRule="auto"/>
        <w:rPr>
          <w:rFonts w:ascii="Arial" w:hAnsi="Arial" w:cs="Arial"/>
          <w:w w:val="105"/>
        </w:rPr>
      </w:pPr>
      <w:r w:rsidRPr="00343152">
        <w:rPr>
          <w:rFonts w:ascii="Arial" w:hAnsi="Arial" w:cs="Arial"/>
          <w:b/>
          <w:w w:val="105"/>
        </w:rPr>
        <w:t>PRE-SUBMITTAL</w:t>
      </w:r>
      <w:r w:rsidRPr="00343152">
        <w:rPr>
          <w:rFonts w:ascii="Arial" w:hAnsi="Arial" w:cs="Arial"/>
          <w:b/>
          <w:spacing w:val="-5"/>
          <w:w w:val="105"/>
        </w:rPr>
        <w:t xml:space="preserve"> </w:t>
      </w:r>
      <w:r w:rsidRPr="00343152">
        <w:rPr>
          <w:rFonts w:ascii="Arial" w:hAnsi="Arial" w:cs="Arial"/>
          <w:b/>
          <w:w w:val="105"/>
        </w:rPr>
        <w:t>MEETING:</w:t>
      </w:r>
      <w:r>
        <w:rPr>
          <w:rFonts w:ascii="Arial" w:hAnsi="Arial" w:cs="Arial"/>
          <w:b/>
          <w:w w:val="105"/>
        </w:rPr>
        <w:t xml:space="preserve"> </w:t>
      </w:r>
      <w:r w:rsidRPr="00343152">
        <w:rPr>
          <w:rFonts w:ascii="Arial" w:hAnsi="Arial" w:cs="Arial"/>
          <w:w w:val="105"/>
        </w:rPr>
        <w:t xml:space="preserve"> </w:t>
      </w:r>
    </w:p>
    <w:p w14:paraId="5E2630BC" w14:textId="77777777" w:rsidR="00FB3691" w:rsidRPr="00343152" w:rsidRDefault="00FB3691" w:rsidP="00FB3691">
      <w:pPr>
        <w:tabs>
          <w:tab w:val="left" w:pos="3717"/>
        </w:tabs>
        <w:spacing w:after="0" w:line="240" w:lineRule="auto"/>
        <w:rPr>
          <w:rFonts w:ascii="Arial" w:hAnsi="Arial" w:cs="Arial"/>
        </w:rPr>
      </w:pPr>
      <w:r w:rsidRPr="00343152">
        <w:rPr>
          <w:rFonts w:ascii="Arial" w:hAnsi="Arial" w:cs="Arial"/>
          <w:w w:val="105"/>
        </w:rPr>
        <w:t>A non-mandatory pre-submittal meeting will be held</w:t>
      </w:r>
      <w:r w:rsidRPr="00343152">
        <w:rPr>
          <w:rFonts w:ascii="Arial" w:hAnsi="Arial" w:cs="Arial"/>
          <w:spacing w:val="-9"/>
          <w:w w:val="105"/>
        </w:rPr>
        <w:t xml:space="preserve"> </w:t>
      </w:r>
      <w:r>
        <w:rPr>
          <w:rFonts w:ascii="Arial" w:hAnsi="Arial" w:cs="Arial"/>
          <w:w w:val="105"/>
        </w:rPr>
        <w:t>on October 7, 2021</w:t>
      </w:r>
      <w:r>
        <w:rPr>
          <w:rFonts w:ascii="Arial" w:hAnsi="Arial" w:cs="Arial"/>
        </w:rPr>
        <w:t xml:space="preserve"> at the Park City Council Chambers, 445 Marsac Avenue, Park City, Utah 84060.  Social distancing and masks are strongly encouraged.</w:t>
      </w:r>
    </w:p>
    <w:p w14:paraId="7A287C20" w14:textId="77777777" w:rsidR="00FB3691" w:rsidRDefault="00FB3691" w:rsidP="00FB3691">
      <w:pPr>
        <w:tabs>
          <w:tab w:val="left" w:pos="3717"/>
        </w:tabs>
        <w:spacing w:after="0" w:line="240" w:lineRule="auto"/>
        <w:ind w:left="3600" w:hanging="3483"/>
        <w:rPr>
          <w:rFonts w:ascii="Arial" w:hAnsi="Arial" w:cs="Arial"/>
          <w:b/>
          <w:w w:val="105"/>
        </w:rPr>
      </w:pPr>
      <w:r w:rsidRPr="00343152">
        <w:rPr>
          <w:rFonts w:ascii="Arial" w:hAnsi="Arial" w:cs="Arial"/>
          <w:b/>
          <w:w w:val="105"/>
        </w:rPr>
        <w:tab/>
      </w:r>
    </w:p>
    <w:p w14:paraId="019D75AB" w14:textId="5A70CE86" w:rsidR="00BE5364" w:rsidRPr="00343152" w:rsidRDefault="00FB3691" w:rsidP="00FB3691">
      <w:pPr>
        <w:tabs>
          <w:tab w:val="left" w:pos="3717"/>
        </w:tabs>
        <w:spacing w:after="0" w:line="240" w:lineRule="auto"/>
        <w:rPr>
          <w:rFonts w:ascii="Arial" w:hAnsi="Arial" w:cs="Arial"/>
        </w:rPr>
      </w:pPr>
      <w:r w:rsidRPr="00343152">
        <w:rPr>
          <w:rFonts w:ascii="Arial" w:hAnsi="Arial" w:cs="Arial"/>
          <w:w w:val="105"/>
        </w:rPr>
        <w:t xml:space="preserve">Please email </w:t>
      </w:r>
      <w:hyperlink r:id="rId13" w:history="1">
        <w:r w:rsidRPr="007B7B81">
          <w:rPr>
            <w:rStyle w:val="Hyperlink"/>
            <w:rFonts w:ascii="Arial" w:hAnsi="Arial" w:cs="Arial"/>
          </w:rPr>
          <w:t>stephanie.valdez@parkcity.org</w:t>
        </w:r>
      </w:hyperlink>
      <w:r w:rsidRPr="00343152">
        <w:rPr>
          <w:rFonts w:ascii="Arial" w:hAnsi="Arial" w:cs="Arial"/>
          <w:w w:val="105"/>
        </w:rPr>
        <w:t xml:space="preserve"> if you </w:t>
      </w:r>
      <w:r>
        <w:rPr>
          <w:rFonts w:ascii="Arial" w:hAnsi="Arial" w:cs="Arial"/>
          <w:w w:val="105"/>
        </w:rPr>
        <w:t>want to be invited to</w:t>
      </w:r>
      <w:r w:rsidRPr="00343152">
        <w:rPr>
          <w:rFonts w:ascii="Arial" w:hAnsi="Arial" w:cs="Arial"/>
          <w:w w:val="105"/>
        </w:rPr>
        <w:t xml:space="preserve"> attend.</w:t>
      </w:r>
    </w:p>
    <w:p w14:paraId="26A0EEA1" w14:textId="77777777" w:rsidR="00BE5364" w:rsidRPr="00343152" w:rsidRDefault="00BE5364" w:rsidP="00592D97">
      <w:pPr>
        <w:spacing w:after="0" w:line="240" w:lineRule="auto"/>
        <w:rPr>
          <w:rFonts w:ascii="Arial" w:hAnsi="Arial" w:cs="Arial"/>
        </w:rPr>
      </w:pPr>
    </w:p>
    <w:p w14:paraId="36170ABC" w14:textId="7C1EEF92" w:rsidR="00343152" w:rsidRDefault="00343152" w:rsidP="00272C4F">
      <w:pPr>
        <w:spacing w:after="0" w:line="240" w:lineRule="auto"/>
        <w:rPr>
          <w:rFonts w:ascii="Arial" w:hAnsi="Arial" w:cs="Arial"/>
          <w:b/>
        </w:rPr>
      </w:pPr>
      <w:r w:rsidRPr="00343152">
        <w:rPr>
          <w:rFonts w:ascii="Arial" w:hAnsi="Arial" w:cs="Arial"/>
          <w:b/>
        </w:rPr>
        <w:t xml:space="preserve">All questions shall be submitted in writing </w:t>
      </w:r>
      <w:r w:rsidR="00247783">
        <w:rPr>
          <w:rFonts w:ascii="Arial" w:hAnsi="Arial" w:cs="Arial"/>
          <w:b/>
        </w:rPr>
        <w:t xml:space="preserve">by </w:t>
      </w:r>
      <w:r w:rsidR="005A55E0">
        <w:rPr>
          <w:rFonts w:ascii="Arial" w:hAnsi="Arial" w:cs="Arial"/>
          <w:b/>
        </w:rPr>
        <w:t xml:space="preserve">4:00 p.m. on </w:t>
      </w:r>
      <w:r w:rsidR="00C324A8">
        <w:rPr>
          <w:rFonts w:ascii="Arial" w:hAnsi="Arial" w:cs="Arial"/>
          <w:b/>
        </w:rPr>
        <w:t>Wednesday</w:t>
      </w:r>
      <w:r w:rsidRPr="00343152">
        <w:rPr>
          <w:rFonts w:ascii="Arial" w:hAnsi="Arial" w:cs="Arial"/>
          <w:b/>
        </w:rPr>
        <w:t xml:space="preserve">, </w:t>
      </w:r>
      <w:r w:rsidR="00374506">
        <w:rPr>
          <w:rFonts w:ascii="Arial" w:hAnsi="Arial" w:cs="Arial"/>
          <w:b/>
        </w:rPr>
        <w:t>October 13</w:t>
      </w:r>
      <w:r w:rsidRPr="00343152">
        <w:rPr>
          <w:rFonts w:ascii="Arial" w:hAnsi="Arial" w:cs="Arial"/>
          <w:b/>
        </w:rPr>
        <w:t>, 202</w:t>
      </w:r>
      <w:r w:rsidR="00C324A8">
        <w:rPr>
          <w:rFonts w:ascii="Arial" w:hAnsi="Arial" w:cs="Arial"/>
          <w:b/>
        </w:rPr>
        <w:t>1</w:t>
      </w:r>
      <w:r w:rsidRPr="00343152">
        <w:rPr>
          <w:rFonts w:ascii="Arial" w:hAnsi="Arial" w:cs="Arial"/>
          <w:b/>
        </w:rPr>
        <w:t xml:space="preserve">, via e-mail to: </w:t>
      </w:r>
      <w:hyperlink r:id="rId14" w:history="1">
        <w:r w:rsidRPr="00343152">
          <w:rPr>
            <w:rStyle w:val="Hyperlink"/>
            <w:rFonts w:ascii="Arial" w:hAnsi="Arial" w:cs="Arial"/>
            <w:b/>
          </w:rPr>
          <w:t>mtwombly@parkcity.org</w:t>
        </w:r>
      </w:hyperlink>
      <w:r w:rsidRPr="00343152">
        <w:rPr>
          <w:rFonts w:ascii="Arial" w:hAnsi="Arial" w:cs="Arial"/>
          <w:b/>
        </w:rPr>
        <w:t xml:space="preserve"> </w:t>
      </w:r>
    </w:p>
    <w:p w14:paraId="5360E121" w14:textId="77777777" w:rsidR="00BE5364" w:rsidRPr="00343152" w:rsidRDefault="00BE5364" w:rsidP="00EF4DA7">
      <w:pPr>
        <w:spacing w:line="240" w:lineRule="auto"/>
        <w:rPr>
          <w:rFonts w:ascii="Arial" w:hAnsi="Arial" w:cs="Arial"/>
          <w:b/>
        </w:rPr>
      </w:pPr>
    </w:p>
    <w:p w14:paraId="0E92AC74" w14:textId="0E54A899" w:rsidR="00182F44" w:rsidRDefault="00343152" w:rsidP="00EF4DA7">
      <w:pPr>
        <w:tabs>
          <w:tab w:val="left" w:pos="3717"/>
        </w:tabs>
        <w:spacing w:before="99" w:line="240" w:lineRule="auto"/>
        <w:rPr>
          <w:rFonts w:ascii="Arial" w:hAnsi="Arial" w:cs="Arial"/>
          <w:b/>
        </w:rPr>
      </w:pPr>
      <w:r w:rsidRPr="00343152">
        <w:rPr>
          <w:rFonts w:ascii="Arial" w:hAnsi="Arial" w:cs="Arial"/>
          <w:b/>
        </w:rPr>
        <w:t>Park City Municipal Corporation reserves the right to reject any and all proposals received for any reason.  Furthermore, the City shall have the right to waive any informality or technicality in proposals received when in the best interest of the City.</w:t>
      </w:r>
    </w:p>
    <w:p w14:paraId="48C1AE64" w14:textId="77777777" w:rsidR="00EF4DA7" w:rsidRDefault="00EF4DA7" w:rsidP="00A4719B">
      <w:pPr>
        <w:tabs>
          <w:tab w:val="left" w:pos="3717"/>
        </w:tabs>
        <w:spacing w:before="99" w:after="0" w:line="240" w:lineRule="auto"/>
        <w:rPr>
          <w:rFonts w:ascii="Arial" w:hAnsi="Arial" w:cs="Arial"/>
        </w:rPr>
      </w:pPr>
    </w:p>
    <w:p w14:paraId="37FADF9F" w14:textId="2E61B180" w:rsidR="00A4719B" w:rsidRDefault="00A4719B">
      <w:pPr>
        <w:rPr>
          <w:rFonts w:ascii="Arial" w:hAnsi="Arial" w:cs="Arial"/>
        </w:rPr>
      </w:pPr>
      <w:r>
        <w:rPr>
          <w:rFonts w:ascii="Arial" w:hAnsi="Arial" w:cs="Arial"/>
        </w:rPr>
        <w:br w:type="page"/>
      </w:r>
    </w:p>
    <w:p w14:paraId="40696B73" w14:textId="77777777" w:rsidR="00182F44" w:rsidRPr="00343152" w:rsidRDefault="00182F44" w:rsidP="00182F44">
      <w:pPr>
        <w:pStyle w:val="ListParagraph"/>
        <w:widowControl w:val="0"/>
        <w:numPr>
          <w:ilvl w:val="0"/>
          <w:numId w:val="9"/>
        </w:numPr>
        <w:tabs>
          <w:tab w:val="left" w:pos="837"/>
          <w:tab w:val="left" w:pos="838"/>
        </w:tabs>
        <w:autoSpaceDE w:val="0"/>
        <w:autoSpaceDN w:val="0"/>
        <w:spacing w:after="0" w:line="240" w:lineRule="auto"/>
        <w:contextualSpacing w:val="0"/>
        <w:rPr>
          <w:rFonts w:ascii="Arial" w:hAnsi="Arial" w:cs="Arial"/>
          <w:b/>
        </w:rPr>
      </w:pPr>
      <w:r w:rsidRPr="00343152">
        <w:rPr>
          <w:rFonts w:ascii="Arial" w:hAnsi="Arial" w:cs="Arial"/>
          <w:b/>
          <w:w w:val="105"/>
        </w:rPr>
        <w:lastRenderedPageBreak/>
        <w:t>Introduction</w:t>
      </w:r>
    </w:p>
    <w:p w14:paraId="3B6249C4" w14:textId="77777777" w:rsidR="00247783" w:rsidRDefault="00247783" w:rsidP="003716CB">
      <w:pPr>
        <w:ind w:right="232"/>
        <w:rPr>
          <w:rFonts w:ascii="Arial" w:hAnsi="Arial" w:cs="Arial"/>
        </w:rPr>
      </w:pPr>
    </w:p>
    <w:p w14:paraId="0ACEC789" w14:textId="34AFD454" w:rsidR="00182F44" w:rsidRPr="00343152" w:rsidRDefault="00182F44" w:rsidP="003716CB">
      <w:pPr>
        <w:ind w:right="232"/>
        <w:rPr>
          <w:rFonts w:ascii="Arial" w:hAnsi="Arial" w:cs="Arial"/>
        </w:rPr>
      </w:pPr>
      <w:r w:rsidRPr="00343152">
        <w:rPr>
          <w:rFonts w:ascii="Arial" w:hAnsi="Arial" w:cs="Arial"/>
        </w:rPr>
        <w:t xml:space="preserve">In 2007 </w:t>
      </w:r>
      <w:r w:rsidR="003716CB" w:rsidRPr="00343152">
        <w:rPr>
          <w:rFonts w:ascii="Arial" w:hAnsi="Arial" w:cs="Arial"/>
        </w:rPr>
        <w:t>Park City Municipal Corporation (</w:t>
      </w:r>
      <w:r w:rsidR="00247783">
        <w:rPr>
          <w:rFonts w:ascii="Arial" w:hAnsi="Arial" w:cs="Arial"/>
        </w:rPr>
        <w:t>“</w:t>
      </w:r>
      <w:r w:rsidR="003716CB" w:rsidRPr="00343152">
        <w:rPr>
          <w:rFonts w:ascii="Arial" w:hAnsi="Arial" w:cs="Arial"/>
        </w:rPr>
        <w:t>PCMC</w:t>
      </w:r>
      <w:r w:rsidR="00247783">
        <w:rPr>
          <w:rFonts w:ascii="Arial" w:hAnsi="Arial" w:cs="Arial"/>
        </w:rPr>
        <w:t>”</w:t>
      </w:r>
      <w:r w:rsidR="003716CB" w:rsidRPr="00343152">
        <w:rPr>
          <w:rFonts w:ascii="Arial" w:hAnsi="Arial" w:cs="Arial"/>
        </w:rPr>
        <w:t>)</w:t>
      </w:r>
      <w:r w:rsidRPr="00343152">
        <w:rPr>
          <w:rFonts w:ascii="Arial" w:hAnsi="Arial" w:cs="Arial"/>
        </w:rPr>
        <w:t xml:space="preserve"> created the Main Street Business Improvement District (</w:t>
      </w:r>
      <w:r w:rsidR="00247783">
        <w:rPr>
          <w:rFonts w:ascii="Arial" w:hAnsi="Arial" w:cs="Arial"/>
        </w:rPr>
        <w:t>“</w:t>
      </w:r>
      <w:r w:rsidRPr="00343152">
        <w:rPr>
          <w:rFonts w:ascii="Arial" w:hAnsi="Arial" w:cs="Arial"/>
        </w:rPr>
        <w:t>BID</w:t>
      </w:r>
      <w:r w:rsidR="00247783">
        <w:rPr>
          <w:rFonts w:ascii="Arial" w:hAnsi="Arial" w:cs="Arial"/>
        </w:rPr>
        <w:t>”</w:t>
      </w:r>
      <w:r w:rsidRPr="00343152">
        <w:rPr>
          <w:rFonts w:ascii="Arial" w:hAnsi="Arial" w:cs="Arial"/>
        </w:rPr>
        <w:t xml:space="preserve">) to function as a mechanism for establishing a single service provider for commercial solid waste collection for businesses within the District. </w:t>
      </w:r>
      <w:r w:rsidR="003716CB" w:rsidRPr="00343152">
        <w:rPr>
          <w:rFonts w:ascii="Arial" w:hAnsi="Arial" w:cs="Arial"/>
        </w:rPr>
        <w:t xml:space="preserve"> </w:t>
      </w:r>
      <w:r w:rsidR="00F64AFC" w:rsidRPr="00343152">
        <w:rPr>
          <w:rFonts w:ascii="Arial" w:hAnsi="Arial" w:cs="Arial"/>
        </w:rPr>
        <w:t>PCMC has a contract with the Historic Park City Alliance (</w:t>
      </w:r>
      <w:r w:rsidR="00247783">
        <w:rPr>
          <w:rFonts w:ascii="Arial" w:hAnsi="Arial" w:cs="Arial"/>
        </w:rPr>
        <w:t>“</w:t>
      </w:r>
      <w:r w:rsidR="00F64AFC" w:rsidRPr="00343152">
        <w:rPr>
          <w:rFonts w:ascii="Arial" w:hAnsi="Arial" w:cs="Arial"/>
        </w:rPr>
        <w:t>HPCA</w:t>
      </w:r>
      <w:r w:rsidR="00247783">
        <w:rPr>
          <w:rFonts w:ascii="Arial" w:hAnsi="Arial" w:cs="Arial"/>
        </w:rPr>
        <w:t>”</w:t>
      </w:r>
      <w:r w:rsidR="00F64AFC" w:rsidRPr="00343152">
        <w:rPr>
          <w:rFonts w:ascii="Arial" w:hAnsi="Arial" w:cs="Arial"/>
        </w:rPr>
        <w:t>) to manage the BID</w:t>
      </w:r>
      <w:r w:rsidR="00E00F19" w:rsidRPr="00343152">
        <w:rPr>
          <w:rFonts w:ascii="Arial" w:hAnsi="Arial" w:cs="Arial"/>
        </w:rPr>
        <w:t xml:space="preserve"> and act as a liaison between solid waste provider and individual businesses within the BID</w:t>
      </w:r>
      <w:r w:rsidR="00F64AFC" w:rsidRPr="00343152">
        <w:rPr>
          <w:rFonts w:ascii="Arial" w:hAnsi="Arial" w:cs="Arial"/>
        </w:rPr>
        <w:t xml:space="preserve">. </w:t>
      </w:r>
      <w:r w:rsidR="003716CB" w:rsidRPr="00343152">
        <w:rPr>
          <w:rFonts w:ascii="Arial" w:hAnsi="Arial" w:cs="Arial"/>
        </w:rPr>
        <w:t xml:space="preserve">In March 2020, PCMC established a </w:t>
      </w:r>
      <w:r w:rsidR="00CA37C3" w:rsidRPr="00343152">
        <w:rPr>
          <w:rFonts w:ascii="Arial" w:hAnsi="Arial" w:cs="Arial"/>
        </w:rPr>
        <w:t xml:space="preserve">community goal to be </w:t>
      </w:r>
      <w:r w:rsidR="003716CB" w:rsidRPr="00343152">
        <w:rPr>
          <w:rFonts w:ascii="Arial" w:hAnsi="Arial" w:cs="Arial"/>
        </w:rPr>
        <w:t>zero waste (</w:t>
      </w:r>
      <w:r w:rsidR="00B83A00">
        <w:rPr>
          <w:rFonts w:ascii="Arial" w:hAnsi="Arial" w:cs="Arial"/>
        </w:rPr>
        <w:t>8</w:t>
      </w:r>
      <w:r w:rsidR="00B83A00" w:rsidRPr="00343152">
        <w:rPr>
          <w:rFonts w:ascii="Arial" w:hAnsi="Arial" w:cs="Arial"/>
        </w:rPr>
        <w:t>0</w:t>
      </w:r>
      <w:r w:rsidR="003716CB" w:rsidRPr="00343152">
        <w:rPr>
          <w:rFonts w:ascii="Arial" w:hAnsi="Arial" w:cs="Arial"/>
        </w:rPr>
        <w:t>% diversion) by 2030.</w:t>
      </w:r>
    </w:p>
    <w:p w14:paraId="314BDCA9" w14:textId="2287EA0D" w:rsidR="00B83A00" w:rsidRDefault="003716CB" w:rsidP="00182F44">
      <w:pPr>
        <w:pStyle w:val="BodyText"/>
        <w:rPr>
          <w:sz w:val="22"/>
          <w:szCs w:val="22"/>
        </w:rPr>
      </w:pPr>
      <w:r w:rsidRPr="00343152">
        <w:rPr>
          <w:sz w:val="22"/>
          <w:szCs w:val="22"/>
        </w:rPr>
        <w:t>PCMC,</w:t>
      </w:r>
      <w:r w:rsidR="00182F44" w:rsidRPr="00343152">
        <w:rPr>
          <w:sz w:val="22"/>
          <w:szCs w:val="22"/>
        </w:rPr>
        <w:t xml:space="preserve"> in conjunction with the </w:t>
      </w:r>
      <w:r w:rsidR="00F64AFC" w:rsidRPr="00343152">
        <w:rPr>
          <w:sz w:val="22"/>
          <w:szCs w:val="22"/>
        </w:rPr>
        <w:t>HPCA</w:t>
      </w:r>
      <w:r w:rsidR="00247783">
        <w:rPr>
          <w:sz w:val="22"/>
          <w:szCs w:val="22"/>
        </w:rPr>
        <w:t>,</w:t>
      </w:r>
      <w:r w:rsidR="00182F44" w:rsidRPr="00343152">
        <w:rPr>
          <w:sz w:val="22"/>
          <w:szCs w:val="22"/>
        </w:rPr>
        <w:t xml:space="preserve"> issued this Request for Qualifications (</w:t>
      </w:r>
      <w:r w:rsidR="00247783">
        <w:rPr>
          <w:sz w:val="22"/>
          <w:szCs w:val="22"/>
        </w:rPr>
        <w:t>“</w:t>
      </w:r>
      <w:r w:rsidR="00182F44" w:rsidRPr="00343152">
        <w:rPr>
          <w:sz w:val="22"/>
          <w:szCs w:val="22"/>
        </w:rPr>
        <w:t>RFQ</w:t>
      </w:r>
      <w:r w:rsidR="00247783">
        <w:rPr>
          <w:sz w:val="22"/>
          <w:szCs w:val="22"/>
        </w:rPr>
        <w:t>”</w:t>
      </w:r>
      <w:r w:rsidR="00182F44" w:rsidRPr="00343152">
        <w:rPr>
          <w:sz w:val="22"/>
          <w:szCs w:val="22"/>
        </w:rPr>
        <w:t xml:space="preserve">) to solicit proposals from companies interested in providing </w:t>
      </w:r>
      <w:r w:rsidRPr="00343152">
        <w:rPr>
          <w:sz w:val="22"/>
          <w:szCs w:val="22"/>
        </w:rPr>
        <w:t xml:space="preserve">municipal </w:t>
      </w:r>
      <w:r w:rsidR="00182F44" w:rsidRPr="00343152">
        <w:rPr>
          <w:sz w:val="22"/>
          <w:szCs w:val="22"/>
        </w:rPr>
        <w:t xml:space="preserve">solid waste </w:t>
      </w:r>
      <w:r w:rsidR="006D14A0" w:rsidRPr="00343152">
        <w:rPr>
          <w:sz w:val="22"/>
          <w:szCs w:val="22"/>
        </w:rPr>
        <w:t>disposal</w:t>
      </w:r>
      <w:r w:rsidR="006D14A0">
        <w:rPr>
          <w:sz w:val="22"/>
          <w:szCs w:val="22"/>
        </w:rPr>
        <w:t xml:space="preserve">, </w:t>
      </w:r>
      <w:r w:rsidR="006D14A0" w:rsidRPr="00343152">
        <w:rPr>
          <w:sz w:val="22"/>
          <w:szCs w:val="22"/>
        </w:rPr>
        <w:t>food</w:t>
      </w:r>
      <w:r w:rsidR="00F64AFC" w:rsidRPr="00343152">
        <w:rPr>
          <w:sz w:val="22"/>
          <w:szCs w:val="22"/>
        </w:rPr>
        <w:t xml:space="preserve"> waste</w:t>
      </w:r>
      <w:r w:rsidR="00B83A00">
        <w:rPr>
          <w:sz w:val="22"/>
          <w:szCs w:val="22"/>
        </w:rPr>
        <w:t xml:space="preserve"> diversion</w:t>
      </w:r>
      <w:r w:rsidRPr="00343152">
        <w:rPr>
          <w:sz w:val="22"/>
          <w:szCs w:val="22"/>
        </w:rPr>
        <w:t xml:space="preserve"> </w:t>
      </w:r>
      <w:r w:rsidR="00182F44" w:rsidRPr="00343152">
        <w:rPr>
          <w:sz w:val="22"/>
          <w:szCs w:val="22"/>
        </w:rPr>
        <w:t xml:space="preserve">and recycling services for </w:t>
      </w:r>
      <w:r w:rsidR="00F64AFC" w:rsidRPr="00343152">
        <w:rPr>
          <w:sz w:val="22"/>
          <w:szCs w:val="22"/>
        </w:rPr>
        <w:t>the BID</w:t>
      </w:r>
      <w:r w:rsidR="00182F44" w:rsidRPr="00343152">
        <w:rPr>
          <w:sz w:val="22"/>
          <w:szCs w:val="22"/>
        </w:rPr>
        <w:t xml:space="preserve">.   PCMC’s primary goal for the RFQ selection process is to </w:t>
      </w:r>
      <w:r w:rsidRPr="00343152">
        <w:rPr>
          <w:sz w:val="22"/>
          <w:szCs w:val="22"/>
        </w:rPr>
        <w:t>meet its 2030 waste diversion goals and secondly</w:t>
      </w:r>
      <w:r w:rsidR="00247783">
        <w:rPr>
          <w:sz w:val="22"/>
          <w:szCs w:val="22"/>
        </w:rPr>
        <w:t>, to</w:t>
      </w:r>
      <w:r w:rsidRPr="00343152">
        <w:rPr>
          <w:sz w:val="22"/>
          <w:szCs w:val="22"/>
        </w:rPr>
        <w:t xml:space="preserve"> </w:t>
      </w:r>
      <w:r w:rsidR="00182F44" w:rsidRPr="00343152">
        <w:rPr>
          <w:sz w:val="22"/>
          <w:szCs w:val="22"/>
        </w:rPr>
        <w:t>obtain</w:t>
      </w:r>
      <w:r w:rsidR="00845E12" w:rsidRPr="00343152">
        <w:rPr>
          <w:sz w:val="22"/>
          <w:szCs w:val="22"/>
        </w:rPr>
        <w:t xml:space="preserve"> high quality</w:t>
      </w:r>
      <w:r w:rsidRPr="00343152">
        <w:rPr>
          <w:sz w:val="22"/>
          <w:szCs w:val="22"/>
        </w:rPr>
        <w:t>, low</w:t>
      </w:r>
      <w:r w:rsidR="00182F44" w:rsidRPr="00343152">
        <w:rPr>
          <w:rFonts w:ascii="Cambria Math" w:hAnsi="Cambria Math" w:cs="Cambria Math"/>
          <w:sz w:val="22"/>
          <w:szCs w:val="22"/>
        </w:rPr>
        <w:t>‐</w:t>
      </w:r>
      <w:r w:rsidR="00182F44" w:rsidRPr="00343152">
        <w:rPr>
          <w:sz w:val="22"/>
          <w:szCs w:val="22"/>
        </w:rPr>
        <w:t xml:space="preserve">cost disposal and recycling services for handling the HPCA’s waste for </w:t>
      </w:r>
      <w:r w:rsidRPr="00343152">
        <w:rPr>
          <w:sz w:val="22"/>
          <w:szCs w:val="22"/>
        </w:rPr>
        <w:t>six</w:t>
      </w:r>
      <w:r w:rsidR="00182F44" w:rsidRPr="00343152">
        <w:rPr>
          <w:sz w:val="22"/>
          <w:szCs w:val="22"/>
        </w:rPr>
        <w:t xml:space="preserve"> (</w:t>
      </w:r>
      <w:r w:rsidR="00F64AFC" w:rsidRPr="00343152">
        <w:rPr>
          <w:sz w:val="22"/>
          <w:szCs w:val="22"/>
        </w:rPr>
        <w:t>6</w:t>
      </w:r>
      <w:r w:rsidR="00182F44" w:rsidRPr="00343152">
        <w:rPr>
          <w:sz w:val="22"/>
          <w:szCs w:val="22"/>
        </w:rPr>
        <w:t xml:space="preserve">) years </w:t>
      </w:r>
      <w:r w:rsidR="00F64AFC" w:rsidRPr="00343152">
        <w:rPr>
          <w:sz w:val="22"/>
          <w:szCs w:val="22"/>
        </w:rPr>
        <w:t xml:space="preserve">with </w:t>
      </w:r>
      <w:r w:rsidR="00182F44" w:rsidRPr="00343152">
        <w:rPr>
          <w:sz w:val="22"/>
          <w:szCs w:val="22"/>
        </w:rPr>
        <w:t>two</w:t>
      </w:r>
      <w:r w:rsidR="00845E12" w:rsidRPr="00343152">
        <w:rPr>
          <w:sz w:val="22"/>
          <w:szCs w:val="22"/>
        </w:rPr>
        <w:t>,</w:t>
      </w:r>
      <w:r w:rsidR="00182F44" w:rsidRPr="00343152">
        <w:rPr>
          <w:sz w:val="22"/>
          <w:szCs w:val="22"/>
        </w:rPr>
        <w:t xml:space="preserve"> </w:t>
      </w:r>
      <w:r w:rsidR="00F64AFC" w:rsidRPr="00343152">
        <w:rPr>
          <w:sz w:val="22"/>
          <w:szCs w:val="22"/>
        </w:rPr>
        <w:t>two</w:t>
      </w:r>
      <w:r w:rsidR="00182F44" w:rsidRPr="00343152">
        <w:rPr>
          <w:rFonts w:ascii="Cambria Math" w:hAnsi="Cambria Math" w:cs="Cambria Math"/>
          <w:sz w:val="22"/>
          <w:szCs w:val="22"/>
        </w:rPr>
        <w:t>‐</w:t>
      </w:r>
      <w:r w:rsidR="00182F44" w:rsidRPr="00343152">
        <w:rPr>
          <w:sz w:val="22"/>
          <w:szCs w:val="22"/>
        </w:rPr>
        <w:t>year extension</w:t>
      </w:r>
      <w:r w:rsidRPr="00343152">
        <w:rPr>
          <w:sz w:val="22"/>
          <w:szCs w:val="22"/>
        </w:rPr>
        <w:t xml:space="preserve"> options.</w:t>
      </w:r>
      <w:r w:rsidR="00182F44" w:rsidRPr="00343152">
        <w:rPr>
          <w:sz w:val="22"/>
          <w:szCs w:val="22"/>
        </w:rPr>
        <w:t xml:space="preserve"> The </w:t>
      </w:r>
      <w:r w:rsidR="00F64AFC" w:rsidRPr="00343152">
        <w:rPr>
          <w:sz w:val="22"/>
          <w:szCs w:val="22"/>
        </w:rPr>
        <w:t>contract will</w:t>
      </w:r>
      <w:r w:rsidR="00182F44" w:rsidRPr="00343152">
        <w:rPr>
          <w:sz w:val="22"/>
          <w:szCs w:val="22"/>
        </w:rPr>
        <w:t xml:space="preserve"> commence on </w:t>
      </w:r>
      <w:r w:rsidR="00B83A00">
        <w:rPr>
          <w:sz w:val="22"/>
          <w:szCs w:val="22"/>
        </w:rPr>
        <w:t>December 1</w:t>
      </w:r>
      <w:r w:rsidR="00182F44" w:rsidRPr="00343152">
        <w:rPr>
          <w:sz w:val="22"/>
          <w:szCs w:val="22"/>
        </w:rPr>
        <w:t>, 202</w:t>
      </w:r>
      <w:r w:rsidR="00C324A8">
        <w:rPr>
          <w:sz w:val="22"/>
          <w:szCs w:val="22"/>
        </w:rPr>
        <w:t>1</w:t>
      </w:r>
      <w:r w:rsidR="00182F44" w:rsidRPr="00343152">
        <w:rPr>
          <w:sz w:val="22"/>
          <w:szCs w:val="22"/>
        </w:rPr>
        <w:t xml:space="preserve">. </w:t>
      </w:r>
    </w:p>
    <w:p w14:paraId="7C0E2AEF" w14:textId="77777777" w:rsidR="00B83A00" w:rsidRDefault="00B83A00" w:rsidP="00182F44">
      <w:pPr>
        <w:pStyle w:val="BodyText"/>
        <w:rPr>
          <w:sz w:val="22"/>
          <w:szCs w:val="22"/>
        </w:rPr>
      </w:pPr>
    </w:p>
    <w:p w14:paraId="6D316141" w14:textId="465D157D" w:rsidR="00182F44" w:rsidRDefault="00182F44" w:rsidP="00182F44">
      <w:pPr>
        <w:pStyle w:val="BodyText"/>
        <w:rPr>
          <w:sz w:val="22"/>
          <w:szCs w:val="22"/>
        </w:rPr>
      </w:pPr>
      <w:r w:rsidRPr="00343152">
        <w:rPr>
          <w:sz w:val="22"/>
          <w:szCs w:val="22"/>
        </w:rPr>
        <w:t>The HPCA’s solid waste tonnage</w:t>
      </w:r>
      <w:r w:rsidR="003851B2" w:rsidRPr="00343152">
        <w:rPr>
          <w:sz w:val="22"/>
          <w:szCs w:val="22"/>
        </w:rPr>
        <w:t xml:space="preserve"> in 2018</w:t>
      </w:r>
      <w:r w:rsidRPr="00343152">
        <w:rPr>
          <w:sz w:val="22"/>
          <w:szCs w:val="22"/>
        </w:rPr>
        <w:t xml:space="preserve"> was approximately 648.81</w:t>
      </w:r>
      <w:r w:rsidR="003716CB" w:rsidRPr="00343152">
        <w:rPr>
          <w:sz w:val="22"/>
          <w:szCs w:val="22"/>
        </w:rPr>
        <w:t xml:space="preserve"> tons</w:t>
      </w:r>
      <w:r w:rsidRPr="00343152">
        <w:rPr>
          <w:sz w:val="22"/>
          <w:szCs w:val="22"/>
        </w:rPr>
        <w:t xml:space="preserve"> for the common</w:t>
      </w:r>
      <w:r w:rsidR="003716CB" w:rsidRPr="00343152">
        <w:rPr>
          <w:sz w:val="22"/>
          <w:szCs w:val="22"/>
        </w:rPr>
        <w:t>,</w:t>
      </w:r>
      <w:r w:rsidR="00845E12" w:rsidRPr="00343152">
        <w:rPr>
          <w:sz w:val="22"/>
          <w:szCs w:val="22"/>
        </w:rPr>
        <w:t xml:space="preserve"> (shared)</w:t>
      </w:r>
      <w:r w:rsidRPr="00343152">
        <w:rPr>
          <w:sz w:val="22"/>
          <w:szCs w:val="22"/>
        </w:rPr>
        <w:t xml:space="preserve"> receptacles which include collection of </w:t>
      </w:r>
      <w:r w:rsidR="00F64AFC" w:rsidRPr="00343152">
        <w:rPr>
          <w:sz w:val="22"/>
          <w:szCs w:val="22"/>
        </w:rPr>
        <w:t xml:space="preserve">solid </w:t>
      </w:r>
      <w:r w:rsidRPr="00343152">
        <w:rPr>
          <w:sz w:val="22"/>
          <w:szCs w:val="22"/>
        </w:rPr>
        <w:t>waste and cardboard.  The tonnage collected from the approximate</w:t>
      </w:r>
      <w:r w:rsidR="00247783">
        <w:rPr>
          <w:sz w:val="22"/>
          <w:szCs w:val="22"/>
        </w:rPr>
        <w:t>ly</w:t>
      </w:r>
      <w:r w:rsidRPr="00343152">
        <w:rPr>
          <w:sz w:val="22"/>
          <w:szCs w:val="22"/>
        </w:rPr>
        <w:t xml:space="preserve"> 20 businesses </w:t>
      </w:r>
      <w:r w:rsidR="00845E12" w:rsidRPr="00343152">
        <w:rPr>
          <w:sz w:val="22"/>
          <w:szCs w:val="22"/>
        </w:rPr>
        <w:t>that</w:t>
      </w:r>
      <w:r w:rsidRPr="00343152">
        <w:rPr>
          <w:sz w:val="22"/>
          <w:szCs w:val="22"/>
        </w:rPr>
        <w:t xml:space="preserve"> have </w:t>
      </w:r>
      <w:r w:rsidR="003716CB" w:rsidRPr="00343152">
        <w:rPr>
          <w:sz w:val="22"/>
          <w:szCs w:val="22"/>
        </w:rPr>
        <w:t>private</w:t>
      </w:r>
      <w:r w:rsidRPr="00343152">
        <w:rPr>
          <w:sz w:val="22"/>
          <w:szCs w:val="22"/>
        </w:rPr>
        <w:t xml:space="preserve"> containers (</w:t>
      </w:r>
      <w:proofErr w:type="spellStart"/>
      <w:r w:rsidRPr="00343152">
        <w:rPr>
          <w:sz w:val="22"/>
          <w:szCs w:val="22"/>
        </w:rPr>
        <w:t>toters</w:t>
      </w:r>
      <w:proofErr w:type="spellEnd"/>
      <w:r w:rsidRPr="00343152">
        <w:rPr>
          <w:sz w:val="22"/>
          <w:szCs w:val="22"/>
        </w:rPr>
        <w:t xml:space="preserve">/dumpsters) </w:t>
      </w:r>
      <w:r w:rsidR="00845E12" w:rsidRPr="00343152">
        <w:rPr>
          <w:sz w:val="22"/>
          <w:szCs w:val="22"/>
        </w:rPr>
        <w:t>i</w:t>
      </w:r>
      <w:r w:rsidRPr="00343152">
        <w:rPr>
          <w:sz w:val="22"/>
          <w:szCs w:val="22"/>
        </w:rPr>
        <w:t>s unknown.  There are</w:t>
      </w:r>
      <w:r w:rsidR="00845E12" w:rsidRPr="00343152">
        <w:rPr>
          <w:sz w:val="22"/>
          <w:szCs w:val="22"/>
        </w:rPr>
        <w:t xml:space="preserve"> also</w:t>
      </w:r>
      <w:r w:rsidRPr="00343152">
        <w:rPr>
          <w:sz w:val="22"/>
          <w:szCs w:val="22"/>
        </w:rPr>
        <w:t xml:space="preserve"> </w:t>
      </w:r>
      <w:proofErr w:type="gramStart"/>
      <w:r w:rsidRPr="00343152">
        <w:rPr>
          <w:sz w:val="22"/>
          <w:szCs w:val="22"/>
        </w:rPr>
        <w:t>a number of</w:t>
      </w:r>
      <w:proofErr w:type="gramEnd"/>
      <w:r w:rsidRPr="00343152">
        <w:rPr>
          <w:sz w:val="22"/>
          <w:szCs w:val="22"/>
        </w:rPr>
        <w:t xml:space="preserve"> businesses who individually contract with </w:t>
      </w:r>
      <w:r w:rsidR="003716CB" w:rsidRPr="00343152">
        <w:rPr>
          <w:sz w:val="22"/>
          <w:szCs w:val="22"/>
        </w:rPr>
        <w:t>private</w:t>
      </w:r>
      <w:r w:rsidRPr="00343152">
        <w:rPr>
          <w:sz w:val="22"/>
          <w:szCs w:val="22"/>
        </w:rPr>
        <w:t xml:space="preserve"> recycling and/or food waste provider</w:t>
      </w:r>
      <w:r w:rsidR="003716CB" w:rsidRPr="00343152">
        <w:rPr>
          <w:sz w:val="22"/>
          <w:szCs w:val="22"/>
        </w:rPr>
        <w:t>(s)</w:t>
      </w:r>
      <w:r w:rsidRPr="00343152">
        <w:rPr>
          <w:sz w:val="22"/>
          <w:szCs w:val="22"/>
        </w:rPr>
        <w:t xml:space="preserve">.  The amount of diversion from the waste stream provided through these contracts is unknown.  </w:t>
      </w:r>
      <w:r w:rsidR="00F64AFC" w:rsidRPr="00343152">
        <w:rPr>
          <w:sz w:val="22"/>
          <w:szCs w:val="22"/>
        </w:rPr>
        <w:t xml:space="preserve">It is anticipated that PCMC will specifically preclude </w:t>
      </w:r>
      <w:r w:rsidR="00247783">
        <w:rPr>
          <w:sz w:val="22"/>
          <w:szCs w:val="22"/>
        </w:rPr>
        <w:t>third</w:t>
      </w:r>
      <w:r w:rsidR="00F64AFC" w:rsidRPr="00343152">
        <w:rPr>
          <w:sz w:val="22"/>
          <w:szCs w:val="22"/>
        </w:rPr>
        <w:t xml:space="preserve"> party or other private hauling after the end of the first year of this contract.</w:t>
      </w:r>
      <w:r w:rsidRPr="00343152">
        <w:rPr>
          <w:sz w:val="22"/>
          <w:szCs w:val="22"/>
        </w:rPr>
        <w:t xml:space="preserve"> </w:t>
      </w:r>
    </w:p>
    <w:p w14:paraId="6CAA99F6" w14:textId="77777777" w:rsidR="00842F77" w:rsidRDefault="00842F77" w:rsidP="00182F44">
      <w:pPr>
        <w:pStyle w:val="BodyText"/>
        <w:rPr>
          <w:sz w:val="22"/>
          <w:szCs w:val="22"/>
        </w:rPr>
      </w:pPr>
    </w:p>
    <w:p w14:paraId="67E165AE" w14:textId="1195395F" w:rsidR="00842F77" w:rsidRDefault="00842F77" w:rsidP="00182F44">
      <w:pPr>
        <w:pStyle w:val="BodyText"/>
        <w:rPr>
          <w:b/>
          <w:sz w:val="22"/>
          <w:szCs w:val="22"/>
        </w:rPr>
      </w:pPr>
      <w:r>
        <w:rPr>
          <w:b/>
          <w:sz w:val="22"/>
          <w:szCs w:val="22"/>
        </w:rPr>
        <w:t>Main Street BID Area:</w:t>
      </w:r>
    </w:p>
    <w:p w14:paraId="0B0598E7" w14:textId="5D2B69C9" w:rsidR="00B83A00" w:rsidRDefault="00842F77" w:rsidP="00182F44">
      <w:pPr>
        <w:pStyle w:val="BodyText"/>
        <w:rPr>
          <w:sz w:val="22"/>
          <w:szCs w:val="22"/>
        </w:rPr>
      </w:pPr>
      <w:r w:rsidRPr="00343152">
        <w:rPr>
          <w:sz w:val="22"/>
          <w:szCs w:val="22"/>
        </w:rPr>
        <w:t>The BID includes commercial businesses within the following area:  Beginning at the intersection of Main Street and Deer Valley Drive, then proceeding westerly on Main Street to the intersection of Main Street and 9</w:t>
      </w:r>
      <w:r w:rsidRPr="00343152">
        <w:rPr>
          <w:sz w:val="22"/>
          <w:szCs w:val="22"/>
          <w:vertAlign w:val="superscript"/>
        </w:rPr>
        <w:t>th</w:t>
      </w:r>
      <w:r w:rsidRPr="00343152">
        <w:rPr>
          <w:sz w:val="22"/>
          <w:szCs w:val="22"/>
        </w:rPr>
        <w:t xml:space="preserve"> Street, then west on 9</w:t>
      </w:r>
      <w:r w:rsidRPr="00343152">
        <w:rPr>
          <w:sz w:val="22"/>
          <w:szCs w:val="22"/>
          <w:vertAlign w:val="superscript"/>
        </w:rPr>
        <w:t>th</w:t>
      </w:r>
      <w:r w:rsidRPr="00343152">
        <w:rPr>
          <w:sz w:val="22"/>
          <w:szCs w:val="22"/>
        </w:rPr>
        <w:t xml:space="preserve"> Street to the intersection of 9</w:t>
      </w:r>
      <w:r w:rsidRPr="00343152">
        <w:rPr>
          <w:sz w:val="22"/>
          <w:szCs w:val="22"/>
          <w:vertAlign w:val="superscript"/>
        </w:rPr>
        <w:t>th</w:t>
      </w:r>
      <w:r w:rsidRPr="00343152">
        <w:rPr>
          <w:sz w:val="22"/>
          <w:szCs w:val="22"/>
        </w:rPr>
        <w:t xml:space="preserve"> Street and Park Avenue, then proceeding southerly on Park Avenue to the intersection of Woodside, then proceeding southerly on Woodside to the intersection of King Road, then easterly on King Road to Mai</w:t>
      </w:r>
      <w:r w:rsidR="00247783">
        <w:rPr>
          <w:sz w:val="22"/>
          <w:szCs w:val="22"/>
        </w:rPr>
        <w:t>n</w:t>
      </w:r>
      <w:r w:rsidRPr="00343152">
        <w:rPr>
          <w:sz w:val="22"/>
          <w:szCs w:val="22"/>
        </w:rPr>
        <w:t xml:space="preserve"> Street, the</w:t>
      </w:r>
      <w:r w:rsidR="00247783">
        <w:rPr>
          <w:sz w:val="22"/>
          <w:szCs w:val="22"/>
        </w:rPr>
        <w:t>n</w:t>
      </w:r>
      <w:r w:rsidRPr="00343152">
        <w:rPr>
          <w:sz w:val="22"/>
          <w:szCs w:val="22"/>
        </w:rPr>
        <w:t xml:space="preserve"> southerly on Main Street to Hillside Avenue</w:t>
      </w:r>
      <w:r w:rsidR="00247783">
        <w:rPr>
          <w:sz w:val="22"/>
          <w:szCs w:val="22"/>
        </w:rPr>
        <w:t>,</w:t>
      </w:r>
      <w:r w:rsidRPr="00343152">
        <w:rPr>
          <w:sz w:val="22"/>
          <w:szCs w:val="22"/>
        </w:rPr>
        <w:t xml:space="preserve"> then proceeding easterly along Hillside to Marsac Avenue, then proceeding nor</w:t>
      </w:r>
      <w:r w:rsidR="00247783">
        <w:rPr>
          <w:sz w:val="22"/>
          <w:szCs w:val="22"/>
        </w:rPr>
        <w:t>th</w:t>
      </w:r>
      <w:r w:rsidRPr="00343152">
        <w:rPr>
          <w:sz w:val="22"/>
          <w:szCs w:val="22"/>
        </w:rPr>
        <w:t>ward on Marsac Avenue to the intersection of Deer Valley Drive and the point of beginning.</w:t>
      </w:r>
      <w:r w:rsidR="00BC1A2F">
        <w:rPr>
          <w:sz w:val="22"/>
          <w:szCs w:val="22"/>
        </w:rPr>
        <w:t xml:space="preserve">  </w:t>
      </w:r>
      <w:bookmarkStart w:id="2" w:name="_Hlk82435548"/>
      <w:r w:rsidR="00BC1A2F">
        <w:rPr>
          <w:sz w:val="22"/>
          <w:szCs w:val="22"/>
        </w:rPr>
        <w:t xml:space="preserve">A list of Historic Main Street businesses </w:t>
      </w:r>
      <w:r w:rsidR="00B90F40">
        <w:rPr>
          <w:sz w:val="22"/>
          <w:szCs w:val="22"/>
        </w:rPr>
        <w:t xml:space="preserve">and square footages </w:t>
      </w:r>
      <w:r w:rsidR="00B83A00">
        <w:rPr>
          <w:sz w:val="22"/>
          <w:szCs w:val="22"/>
        </w:rPr>
        <w:t xml:space="preserve">can be found here:  </w:t>
      </w:r>
      <w:hyperlink r:id="rId15" w:history="1">
        <w:r w:rsidR="00B83A00">
          <w:rPr>
            <w:rStyle w:val="Hyperlink"/>
            <w:sz w:val="22"/>
            <w:szCs w:val="22"/>
          </w:rPr>
          <w:t>BID Map</w:t>
        </w:r>
      </w:hyperlink>
    </w:p>
    <w:bookmarkEnd w:id="2"/>
    <w:p w14:paraId="330E2C6F" w14:textId="77777777" w:rsidR="00B83A00" w:rsidRDefault="00B83A00">
      <w:pPr>
        <w:rPr>
          <w:rFonts w:ascii="Arial" w:eastAsia="Arial" w:hAnsi="Arial" w:cs="Arial"/>
        </w:rPr>
      </w:pPr>
      <w:r>
        <w:br w:type="page"/>
      </w:r>
    </w:p>
    <w:p w14:paraId="5DAFD7E8" w14:textId="77777777" w:rsidR="00AE43EF" w:rsidRPr="00343152" w:rsidRDefault="00AE43EF" w:rsidP="00AE43EF">
      <w:pPr>
        <w:pStyle w:val="BodyText"/>
        <w:rPr>
          <w:sz w:val="22"/>
          <w:szCs w:val="22"/>
        </w:rPr>
      </w:pPr>
    </w:p>
    <w:p w14:paraId="3DFAC6C2" w14:textId="77777777" w:rsidR="00AE43EF" w:rsidRPr="00343152" w:rsidRDefault="00AE43EF" w:rsidP="00AE43EF">
      <w:pPr>
        <w:widowControl w:val="0"/>
        <w:tabs>
          <w:tab w:val="left" w:pos="837"/>
          <w:tab w:val="left" w:pos="838"/>
        </w:tabs>
        <w:autoSpaceDE w:val="0"/>
        <w:autoSpaceDN w:val="0"/>
        <w:spacing w:after="0" w:line="240" w:lineRule="auto"/>
        <w:ind w:left="117"/>
        <w:rPr>
          <w:rFonts w:ascii="Arial" w:hAnsi="Arial" w:cs="Arial"/>
          <w:b/>
        </w:rPr>
      </w:pPr>
      <w:r w:rsidRPr="00343152">
        <w:rPr>
          <w:rFonts w:ascii="Arial" w:hAnsi="Arial" w:cs="Arial"/>
          <w:b/>
          <w:w w:val="105"/>
        </w:rPr>
        <w:t>II.</w:t>
      </w:r>
      <w:r w:rsidRPr="00343152">
        <w:rPr>
          <w:rFonts w:ascii="Arial" w:hAnsi="Arial" w:cs="Arial"/>
          <w:b/>
          <w:w w:val="105"/>
        </w:rPr>
        <w:tab/>
        <w:t>Current Collection and Disposal</w:t>
      </w:r>
    </w:p>
    <w:p w14:paraId="58A7D465" w14:textId="77777777" w:rsidR="00AE43EF" w:rsidRPr="00CB7760" w:rsidRDefault="00AE43EF" w:rsidP="00AE43EF">
      <w:pPr>
        <w:pStyle w:val="BodyText"/>
        <w:rPr>
          <w:sz w:val="22"/>
          <w:szCs w:val="22"/>
        </w:rPr>
      </w:pPr>
      <w:r w:rsidRPr="00CB7760">
        <w:rPr>
          <w:sz w:val="22"/>
          <w:szCs w:val="22"/>
        </w:rPr>
        <w:t xml:space="preserve">Approximately 112 commercial businesses utilize common containers for waste and cardboard.  There are approximately 34 businesses that utilize individual </w:t>
      </w:r>
      <w:proofErr w:type="spellStart"/>
      <w:r w:rsidRPr="00CB7760">
        <w:rPr>
          <w:sz w:val="22"/>
          <w:szCs w:val="22"/>
        </w:rPr>
        <w:t>toters</w:t>
      </w:r>
      <w:proofErr w:type="spellEnd"/>
      <w:r w:rsidRPr="00CB7760">
        <w:rPr>
          <w:sz w:val="22"/>
          <w:szCs w:val="22"/>
        </w:rPr>
        <w:t xml:space="preserve"> or dumpsters for their own waste collection.  </w:t>
      </w:r>
      <w:proofErr w:type="gramStart"/>
      <w:r w:rsidRPr="00CB7760">
        <w:rPr>
          <w:sz w:val="22"/>
          <w:szCs w:val="22"/>
        </w:rPr>
        <w:t>All of</w:t>
      </w:r>
      <w:proofErr w:type="gramEnd"/>
      <w:r w:rsidRPr="00CB7760">
        <w:rPr>
          <w:sz w:val="22"/>
          <w:szCs w:val="22"/>
        </w:rPr>
        <w:t xml:space="preserve"> these businesses are billed individually by the service provider.</w:t>
      </w:r>
    </w:p>
    <w:p w14:paraId="398C1151" w14:textId="77777777" w:rsidR="00AE43EF" w:rsidRPr="00343152" w:rsidRDefault="00AE43EF" w:rsidP="00AE43EF">
      <w:pPr>
        <w:pStyle w:val="BodyText"/>
        <w:rPr>
          <w:sz w:val="22"/>
          <w:szCs w:val="22"/>
        </w:rPr>
      </w:pPr>
    </w:p>
    <w:p w14:paraId="7BF3BB94" w14:textId="675AD107" w:rsidR="00AE43EF" w:rsidRDefault="00AE43EF" w:rsidP="00AE43EF">
      <w:pPr>
        <w:pStyle w:val="BodyText"/>
        <w:rPr>
          <w:rStyle w:val="BookTitle"/>
          <w:i w:val="0"/>
          <w:sz w:val="22"/>
          <w:szCs w:val="22"/>
        </w:rPr>
      </w:pPr>
    </w:p>
    <w:p w14:paraId="4D81161C" w14:textId="50701001" w:rsidR="00AE43EF" w:rsidRPr="00343152" w:rsidRDefault="00AE43EF" w:rsidP="00AE43EF">
      <w:pPr>
        <w:pStyle w:val="BodyText"/>
        <w:rPr>
          <w:rStyle w:val="BookTitle"/>
          <w:i w:val="0"/>
          <w:sz w:val="22"/>
          <w:szCs w:val="22"/>
        </w:rPr>
      </w:pPr>
      <w:r w:rsidRPr="00343152">
        <w:rPr>
          <w:rStyle w:val="BookTitle"/>
          <w:i w:val="0"/>
          <w:sz w:val="22"/>
          <w:szCs w:val="22"/>
        </w:rPr>
        <w:t>Shared/Common Dumpster Sizes (on PCMC property) and Pickup Frequency</w:t>
      </w:r>
    </w:p>
    <w:p w14:paraId="6C3A0729" w14:textId="77777777" w:rsidR="00AE43EF" w:rsidRPr="00343152" w:rsidRDefault="00AE43EF" w:rsidP="00AE43EF">
      <w:pPr>
        <w:pStyle w:val="BodyText"/>
        <w:rPr>
          <w:rStyle w:val="BookTitle"/>
          <w:sz w:val="22"/>
          <w:szCs w:val="22"/>
        </w:rPr>
      </w:pPr>
    </w:p>
    <w:p w14:paraId="0931ABAE" w14:textId="77777777" w:rsidR="00AE43EF" w:rsidRDefault="00AE43EF" w:rsidP="00AE43EF">
      <w:pPr>
        <w:pStyle w:val="BodyText"/>
        <w:jc w:val="center"/>
        <w:rPr>
          <w:sz w:val="22"/>
          <w:szCs w:val="22"/>
        </w:rPr>
      </w:pPr>
      <w:r w:rsidRPr="00DA0ACE">
        <w:rPr>
          <w:noProof/>
        </w:rPr>
        <w:drawing>
          <wp:inline distT="0" distB="0" distL="0" distR="0" wp14:anchorId="63BDB820" wp14:editId="004D7F57">
            <wp:extent cx="4438650" cy="18909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3466" cy="1897249"/>
                    </a:xfrm>
                    <a:prstGeom prst="rect">
                      <a:avLst/>
                    </a:prstGeom>
                    <a:noFill/>
                    <a:ln>
                      <a:noFill/>
                    </a:ln>
                  </pic:spPr>
                </pic:pic>
              </a:graphicData>
            </a:graphic>
          </wp:inline>
        </w:drawing>
      </w:r>
    </w:p>
    <w:p w14:paraId="5193E862" w14:textId="77777777" w:rsidR="00AE43EF" w:rsidRPr="00343152" w:rsidRDefault="00AE43EF" w:rsidP="00AE43EF">
      <w:pPr>
        <w:pStyle w:val="BodyText"/>
        <w:rPr>
          <w:sz w:val="22"/>
          <w:szCs w:val="22"/>
        </w:rPr>
      </w:pPr>
    </w:p>
    <w:p w14:paraId="3246DDF4" w14:textId="77777777" w:rsidR="00AE43EF" w:rsidRDefault="00AE43EF" w:rsidP="00AE43EF">
      <w:pPr>
        <w:pStyle w:val="BodyText"/>
        <w:rPr>
          <w:sz w:val="22"/>
          <w:szCs w:val="22"/>
        </w:rPr>
      </w:pPr>
      <w:r>
        <w:rPr>
          <w:sz w:val="22"/>
          <w:szCs w:val="22"/>
        </w:rPr>
        <w:t>I</w:t>
      </w:r>
      <w:r w:rsidRPr="00343152">
        <w:rPr>
          <w:sz w:val="22"/>
          <w:szCs w:val="22"/>
        </w:rPr>
        <w:t xml:space="preserve">n order to meet </w:t>
      </w:r>
      <w:r>
        <w:rPr>
          <w:sz w:val="22"/>
          <w:szCs w:val="22"/>
        </w:rPr>
        <w:t xml:space="preserve">City </w:t>
      </w:r>
      <w:r w:rsidRPr="00343152">
        <w:rPr>
          <w:sz w:val="22"/>
          <w:szCs w:val="22"/>
        </w:rPr>
        <w:t>code standards, PCMC anticipates enclosing the Brewpub and Swede Alley common dumpsters</w:t>
      </w:r>
      <w:r>
        <w:rPr>
          <w:sz w:val="22"/>
          <w:szCs w:val="22"/>
        </w:rPr>
        <w:t xml:space="preserve"> by 2023</w:t>
      </w:r>
      <w:r w:rsidRPr="00343152">
        <w:rPr>
          <w:sz w:val="22"/>
          <w:szCs w:val="22"/>
        </w:rPr>
        <w:t>. We will work with the service provider to meet needed specifications for their access.</w:t>
      </w:r>
    </w:p>
    <w:p w14:paraId="33A32788" w14:textId="77777777" w:rsidR="00DF62C3" w:rsidRDefault="00DF62C3" w:rsidP="00381AAA">
      <w:pPr>
        <w:pStyle w:val="BodyText"/>
        <w:rPr>
          <w:sz w:val="22"/>
          <w:szCs w:val="22"/>
        </w:rPr>
      </w:pPr>
    </w:p>
    <w:p w14:paraId="0BC8999B" w14:textId="77777777" w:rsidR="00381AAA" w:rsidRPr="00343152" w:rsidRDefault="00381AAA" w:rsidP="00891128">
      <w:pPr>
        <w:pStyle w:val="BodyText"/>
        <w:rPr>
          <w:sz w:val="22"/>
          <w:szCs w:val="22"/>
        </w:rPr>
      </w:pPr>
    </w:p>
    <w:p w14:paraId="62CAEC6D" w14:textId="77777777" w:rsidR="00AE43EF" w:rsidRPr="00343152" w:rsidRDefault="00AE43EF" w:rsidP="00AE43EF">
      <w:pPr>
        <w:pStyle w:val="ListParagraph"/>
        <w:widowControl w:val="0"/>
        <w:numPr>
          <w:ilvl w:val="0"/>
          <w:numId w:val="31"/>
        </w:numPr>
        <w:tabs>
          <w:tab w:val="left" w:pos="837"/>
          <w:tab w:val="left" w:pos="838"/>
        </w:tabs>
        <w:autoSpaceDE w:val="0"/>
        <w:autoSpaceDN w:val="0"/>
        <w:spacing w:after="0" w:line="240" w:lineRule="auto"/>
        <w:contextualSpacing w:val="0"/>
        <w:rPr>
          <w:rFonts w:ascii="Arial" w:hAnsi="Arial" w:cs="Arial"/>
          <w:b/>
          <w:w w:val="105"/>
        </w:rPr>
      </w:pPr>
      <w:bookmarkStart w:id="3" w:name="_Hlk19544449"/>
      <w:r w:rsidRPr="00343152">
        <w:rPr>
          <w:rFonts w:ascii="Arial" w:hAnsi="Arial" w:cs="Arial"/>
          <w:b/>
          <w:w w:val="105"/>
        </w:rPr>
        <w:t>Timeline &amp; Deliverables</w:t>
      </w:r>
    </w:p>
    <w:p w14:paraId="1DDCFBA0" w14:textId="00F6DA96" w:rsidR="00AE43EF" w:rsidRPr="00343152" w:rsidRDefault="00AE43EF" w:rsidP="00AE43EF">
      <w:pPr>
        <w:pStyle w:val="BodyText"/>
        <w:rPr>
          <w:sz w:val="22"/>
          <w:szCs w:val="22"/>
        </w:rPr>
      </w:pPr>
      <w:r w:rsidRPr="00343152">
        <w:rPr>
          <w:sz w:val="22"/>
          <w:szCs w:val="22"/>
        </w:rPr>
        <w:t xml:space="preserve">PCMC’s Recycling and Waste Disposal procurement process includes two </w:t>
      </w:r>
      <w:r>
        <w:rPr>
          <w:sz w:val="22"/>
          <w:szCs w:val="22"/>
        </w:rPr>
        <w:t xml:space="preserve">Baseline Proposals (one for solid waste, and a second for </w:t>
      </w:r>
      <w:r w:rsidR="009F1663">
        <w:rPr>
          <w:sz w:val="22"/>
          <w:szCs w:val="22"/>
        </w:rPr>
        <w:t xml:space="preserve">food waste and </w:t>
      </w:r>
      <w:r>
        <w:rPr>
          <w:sz w:val="22"/>
          <w:szCs w:val="22"/>
        </w:rPr>
        <w:t>recycling</w:t>
      </w:r>
      <w:r w:rsidR="009F1663">
        <w:rPr>
          <w:sz w:val="22"/>
          <w:szCs w:val="22"/>
        </w:rPr>
        <w:t xml:space="preserve"> diversion</w:t>
      </w:r>
      <w:r>
        <w:rPr>
          <w:sz w:val="22"/>
          <w:szCs w:val="22"/>
        </w:rPr>
        <w:t>); A combined proposal for solid waste and recycling; and lastly two Additive Alternates, including Sunday hauling and City facilities</w:t>
      </w:r>
      <w:r w:rsidRPr="00343152">
        <w:rPr>
          <w:sz w:val="22"/>
          <w:szCs w:val="22"/>
        </w:rPr>
        <w:t xml:space="preserve">. Proposers can respond to either or both </w:t>
      </w:r>
      <w:r>
        <w:rPr>
          <w:sz w:val="22"/>
          <w:szCs w:val="22"/>
        </w:rPr>
        <w:t xml:space="preserve">Baseline Proposals </w:t>
      </w:r>
      <w:proofErr w:type="gramStart"/>
      <w:r>
        <w:rPr>
          <w:sz w:val="22"/>
          <w:szCs w:val="22"/>
        </w:rPr>
        <w:t>or</w:t>
      </w:r>
      <w:proofErr w:type="gramEnd"/>
      <w:r>
        <w:rPr>
          <w:sz w:val="22"/>
          <w:szCs w:val="22"/>
        </w:rPr>
        <w:t xml:space="preserve"> Additive Alternates</w:t>
      </w:r>
      <w:r w:rsidRPr="00343152">
        <w:rPr>
          <w:sz w:val="22"/>
          <w:szCs w:val="22"/>
        </w:rPr>
        <w:t>. A detailed scope can be found in Section IV of this document.  Proposers are asked to provide</w:t>
      </w:r>
      <w:r>
        <w:rPr>
          <w:sz w:val="22"/>
          <w:szCs w:val="22"/>
        </w:rPr>
        <w:t xml:space="preserve"> proposals for</w:t>
      </w:r>
      <w:r w:rsidR="009F1663">
        <w:rPr>
          <w:sz w:val="22"/>
          <w:szCs w:val="22"/>
        </w:rPr>
        <w:t xml:space="preserve"> a </w:t>
      </w:r>
      <w:proofErr w:type="gramStart"/>
      <w:r w:rsidR="009F1663">
        <w:rPr>
          <w:sz w:val="22"/>
          <w:szCs w:val="22"/>
        </w:rPr>
        <w:t>6 year</w:t>
      </w:r>
      <w:proofErr w:type="gramEnd"/>
      <w:r w:rsidR="009F1663">
        <w:rPr>
          <w:sz w:val="22"/>
          <w:szCs w:val="22"/>
        </w:rPr>
        <w:t xml:space="preserve"> contract that includes two, two year options, for a maximum total of 10 years</w:t>
      </w:r>
      <w:r w:rsidRPr="00343152">
        <w:rPr>
          <w:sz w:val="22"/>
          <w:szCs w:val="22"/>
        </w:rPr>
        <w:t>:</w:t>
      </w:r>
    </w:p>
    <w:p w14:paraId="41ADDD6D" w14:textId="7A505D3C" w:rsidR="00AE43EF" w:rsidRPr="00343152" w:rsidRDefault="00AE43EF" w:rsidP="00AE43EF">
      <w:pPr>
        <w:pStyle w:val="BodyText"/>
        <w:numPr>
          <w:ilvl w:val="0"/>
          <w:numId w:val="32"/>
        </w:numPr>
        <w:rPr>
          <w:sz w:val="22"/>
          <w:szCs w:val="22"/>
        </w:rPr>
      </w:pPr>
      <w:r w:rsidRPr="00343152">
        <w:rPr>
          <w:sz w:val="22"/>
          <w:szCs w:val="22"/>
        </w:rPr>
        <w:t xml:space="preserve">Baseline proposal and pricing for </w:t>
      </w:r>
      <w:r>
        <w:rPr>
          <w:sz w:val="22"/>
          <w:szCs w:val="22"/>
        </w:rPr>
        <w:t xml:space="preserve">solid </w:t>
      </w:r>
      <w:r w:rsidRPr="00343152">
        <w:rPr>
          <w:sz w:val="22"/>
          <w:szCs w:val="22"/>
        </w:rPr>
        <w:t xml:space="preserve">waste removal and </w:t>
      </w:r>
      <w:r w:rsidR="009F1663">
        <w:rPr>
          <w:sz w:val="22"/>
          <w:szCs w:val="22"/>
        </w:rPr>
        <w:t>trash</w:t>
      </w:r>
      <w:r w:rsidRPr="00343152">
        <w:rPr>
          <w:sz w:val="22"/>
          <w:szCs w:val="22"/>
        </w:rPr>
        <w:t xml:space="preserve"> disposal services </w:t>
      </w:r>
      <w:r>
        <w:rPr>
          <w:sz w:val="22"/>
          <w:szCs w:val="22"/>
        </w:rPr>
        <w:t>for Monday - Saturday</w:t>
      </w:r>
      <w:r w:rsidRPr="00343152">
        <w:rPr>
          <w:sz w:val="22"/>
          <w:szCs w:val="22"/>
        </w:rPr>
        <w:t>.</w:t>
      </w:r>
    </w:p>
    <w:p w14:paraId="46147032" w14:textId="6EB22F3D" w:rsidR="00AE43EF" w:rsidRDefault="00AE43EF" w:rsidP="00AE43EF">
      <w:pPr>
        <w:pStyle w:val="BodyText"/>
        <w:numPr>
          <w:ilvl w:val="0"/>
          <w:numId w:val="32"/>
        </w:numPr>
        <w:rPr>
          <w:sz w:val="22"/>
          <w:szCs w:val="22"/>
        </w:rPr>
      </w:pPr>
      <w:r w:rsidRPr="00343152">
        <w:rPr>
          <w:sz w:val="22"/>
          <w:szCs w:val="22"/>
        </w:rPr>
        <w:t xml:space="preserve">Baseline proposal for </w:t>
      </w:r>
      <w:r w:rsidR="009F1663">
        <w:rPr>
          <w:sz w:val="22"/>
          <w:szCs w:val="22"/>
        </w:rPr>
        <w:t xml:space="preserve">food waste, </w:t>
      </w:r>
      <w:r w:rsidRPr="00343152">
        <w:rPr>
          <w:sz w:val="22"/>
          <w:szCs w:val="22"/>
        </w:rPr>
        <w:t>recycling cardboard and glass if awarded individually</w:t>
      </w:r>
      <w:r>
        <w:rPr>
          <w:sz w:val="22"/>
          <w:szCs w:val="22"/>
        </w:rPr>
        <w:t xml:space="preserve"> (M-Sat.)</w:t>
      </w:r>
      <w:r w:rsidRPr="00343152">
        <w:rPr>
          <w:sz w:val="22"/>
          <w:szCs w:val="22"/>
        </w:rPr>
        <w:t>.</w:t>
      </w:r>
    </w:p>
    <w:p w14:paraId="19210096" w14:textId="10E98B80" w:rsidR="00AE43EF" w:rsidRDefault="00AE43EF" w:rsidP="00AE43EF">
      <w:pPr>
        <w:pStyle w:val="BodyText"/>
        <w:numPr>
          <w:ilvl w:val="0"/>
          <w:numId w:val="32"/>
        </w:numPr>
        <w:rPr>
          <w:sz w:val="22"/>
          <w:szCs w:val="22"/>
        </w:rPr>
      </w:pPr>
      <w:r>
        <w:rPr>
          <w:sz w:val="22"/>
          <w:szCs w:val="22"/>
        </w:rPr>
        <w:t>Proposal for solid waste</w:t>
      </w:r>
      <w:r w:rsidR="009F1663">
        <w:rPr>
          <w:sz w:val="22"/>
          <w:szCs w:val="22"/>
        </w:rPr>
        <w:t>, food waste</w:t>
      </w:r>
      <w:r>
        <w:rPr>
          <w:sz w:val="22"/>
          <w:szCs w:val="22"/>
        </w:rPr>
        <w:t xml:space="preserve"> and recycling combined (M-Sat.).</w:t>
      </w:r>
    </w:p>
    <w:p w14:paraId="22204CD7" w14:textId="75E7C3AC" w:rsidR="00AE43EF" w:rsidRPr="00343152" w:rsidRDefault="00AE43EF" w:rsidP="00AE43EF">
      <w:pPr>
        <w:pStyle w:val="BodyText"/>
        <w:numPr>
          <w:ilvl w:val="0"/>
          <w:numId w:val="32"/>
        </w:numPr>
        <w:rPr>
          <w:sz w:val="22"/>
          <w:szCs w:val="22"/>
        </w:rPr>
      </w:pPr>
      <w:r>
        <w:rPr>
          <w:sz w:val="22"/>
          <w:szCs w:val="22"/>
        </w:rPr>
        <w:t>Additive Alternative</w:t>
      </w:r>
      <w:r w:rsidR="009F1663">
        <w:rPr>
          <w:sz w:val="22"/>
          <w:szCs w:val="22"/>
        </w:rPr>
        <w:t xml:space="preserve"> 1</w:t>
      </w:r>
      <w:r>
        <w:rPr>
          <w:sz w:val="22"/>
          <w:szCs w:val="22"/>
        </w:rPr>
        <w:t xml:space="preserve"> – Identify a cost for waste removal including </w:t>
      </w:r>
      <w:r w:rsidR="009F1663">
        <w:rPr>
          <w:sz w:val="22"/>
          <w:szCs w:val="22"/>
        </w:rPr>
        <w:t xml:space="preserve">trash, </w:t>
      </w:r>
      <w:r>
        <w:rPr>
          <w:sz w:val="22"/>
          <w:szCs w:val="22"/>
        </w:rPr>
        <w:t xml:space="preserve">food waste and </w:t>
      </w:r>
      <w:r w:rsidR="009F1663">
        <w:rPr>
          <w:sz w:val="22"/>
          <w:szCs w:val="22"/>
        </w:rPr>
        <w:t>recycling</w:t>
      </w:r>
      <w:r>
        <w:rPr>
          <w:sz w:val="22"/>
          <w:szCs w:val="22"/>
        </w:rPr>
        <w:t xml:space="preserve"> on Sunday.</w:t>
      </w:r>
    </w:p>
    <w:p w14:paraId="4C309F7C" w14:textId="2C24C62A" w:rsidR="00AE43EF" w:rsidRPr="00343152" w:rsidRDefault="00AE43EF" w:rsidP="00AE43EF">
      <w:pPr>
        <w:pStyle w:val="BodyText"/>
        <w:numPr>
          <w:ilvl w:val="0"/>
          <w:numId w:val="32"/>
        </w:numPr>
        <w:rPr>
          <w:sz w:val="22"/>
          <w:szCs w:val="22"/>
        </w:rPr>
      </w:pPr>
      <w:r w:rsidRPr="00343152">
        <w:rPr>
          <w:sz w:val="22"/>
          <w:szCs w:val="22"/>
        </w:rPr>
        <w:t>Additive Alternative</w:t>
      </w:r>
      <w:r w:rsidR="009F1663">
        <w:rPr>
          <w:sz w:val="22"/>
          <w:szCs w:val="22"/>
        </w:rPr>
        <w:t xml:space="preserve"> 2</w:t>
      </w:r>
      <w:r w:rsidRPr="00343152">
        <w:rPr>
          <w:sz w:val="22"/>
          <w:szCs w:val="22"/>
        </w:rPr>
        <w:t xml:space="preserve"> - Collection of waste from containers at Park City Municipal buildings</w:t>
      </w:r>
      <w:r>
        <w:rPr>
          <w:sz w:val="22"/>
          <w:szCs w:val="22"/>
        </w:rPr>
        <w:t xml:space="preserve"> and facilities</w:t>
      </w:r>
      <w:r w:rsidRPr="00343152">
        <w:rPr>
          <w:sz w:val="22"/>
          <w:szCs w:val="22"/>
        </w:rPr>
        <w:t xml:space="preserve"> which would includ</w:t>
      </w:r>
      <w:r>
        <w:rPr>
          <w:sz w:val="22"/>
          <w:szCs w:val="22"/>
        </w:rPr>
        <w:t>e,</w:t>
      </w:r>
      <w:r w:rsidRPr="00343152">
        <w:rPr>
          <w:sz w:val="22"/>
          <w:szCs w:val="22"/>
        </w:rPr>
        <w:t xml:space="preserve"> but not be limited to: Miner’s Hospital; Library and Education Center; Park and Golf, Park City MARC, Public Works, Police and Ice Arena.</w:t>
      </w:r>
    </w:p>
    <w:p w14:paraId="0063278D" w14:textId="3121879D" w:rsidR="00AE43EF" w:rsidRDefault="00AE43EF" w:rsidP="00AE43EF">
      <w:pPr>
        <w:pStyle w:val="BodyText"/>
        <w:numPr>
          <w:ilvl w:val="0"/>
          <w:numId w:val="32"/>
        </w:numPr>
        <w:rPr>
          <w:sz w:val="22"/>
          <w:szCs w:val="22"/>
        </w:rPr>
      </w:pPr>
      <w:r>
        <w:rPr>
          <w:sz w:val="22"/>
          <w:szCs w:val="22"/>
        </w:rPr>
        <w:t xml:space="preserve">Identify </w:t>
      </w:r>
      <w:r w:rsidRPr="00343152">
        <w:rPr>
          <w:sz w:val="22"/>
          <w:szCs w:val="22"/>
        </w:rPr>
        <w:t>Year over year increase in cost</w:t>
      </w:r>
      <w:r w:rsidR="009F1663">
        <w:rPr>
          <w:sz w:val="22"/>
          <w:szCs w:val="22"/>
        </w:rPr>
        <w:t>, or timelines where cost will need to be reevaluated</w:t>
      </w:r>
      <w:r w:rsidRPr="00343152">
        <w:rPr>
          <w:sz w:val="22"/>
          <w:szCs w:val="22"/>
        </w:rPr>
        <w:t>.</w:t>
      </w:r>
    </w:p>
    <w:p w14:paraId="6E5C5385" w14:textId="2E240575" w:rsidR="009E3D70" w:rsidRPr="00343152" w:rsidRDefault="009E3D70" w:rsidP="00AE43EF">
      <w:pPr>
        <w:pStyle w:val="BodyText"/>
        <w:numPr>
          <w:ilvl w:val="0"/>
          <w:numId w:val="32"/>
        </w:numPr>
        <w:rPr>
          <w:sz w:val="22"/>
          <w:szCs w:val="22"/>
        </w:rPr>
      </w:pPr>
      <w:r>
        <w:rPr>
          <w:sz w:val="22"/>
          <w:szCs w:val="22"/>
        </w:rPr>
        <w:t xml:space="preserve">Identify cost for </w:t>
      </w:r>
      <w:r w:rsidR="009A146E">
        <w:rPr>
          <w:sz w:val="22"/>
          <w:szCs w:val="22"/>
        </w:rPr>
        <w:t>an</w:t>
      </w:r>
      <w:r>
        <w:rPr>
          <w:sz w:val="22"/>
          <w:szCs w:val="22"/>
        </w:rPr>
        <w:t xml:space="preserve"> Operations and Engagement Project Manager that will work with HPCA and PCMC to create alternatives for implementation of a dynamic waste diversion program</w:t>
      </w:r>
    </w:p>
    <w:p w14:paraId="76F0F4FB" w14:textId="77777777" w:rsidR="00AE43EF" w:rsidRPr="00343152" w:rsidRDefault="00AE43EF" w:rsidP="00AE43EF">
      <w:pPr>
        <w:pStyle w:val="BodyText"/>
        <w:ind w:left="720"/>
        <w:rPr>
          <w:sz w:val="22"/>
          <w:szCs w:val="22"/>
        </w:rPr>
      </w:pPr>
    </w:p>
    <w:p w14:paraId="14F33A32" w14:textId="77777777" w:rsidR="00AE43EF" w:rsidRPr="00343152" w:rsidRDefault="00AE43EF" w:rsidP="00AE43EF">
      <w:pPr>
        <w:pStyle w:val="BodyText"/>
        <w:jc w:val="center"/>
        <w:rPr>
          <w:sz w:val="22"/>
          <w:szCs w:val="22"/>
        </w:rPr>
      </w:pPr>
    </w:p>
    <w:p w14:paraId="520C5F83" w14:textId="574A9F7C" w:rsidR="00AE43EF" w:rsidRPr="00343152" w:rsidRDefault="009E3D70" w:rsidP="00AE43EF">
      <w:pPr>
        <w:pStyle w:val="BodyText"/>
        <w:jc w:val="center"/>
        <w:rPr>
          <w:sz w:val="22"/>
          <w:szCs w:val="22"/>
        </w:rPr>
      </w:pPr>
      <w:r w:rsidRPr="009E3D70">
        <w:lastRenderedPageBreak/>
        <w:t xml:space="preserve"> </w:t>
      </w:r>
      <w:r w:rsidRPr="009E3D70">
        <w:rPr>
          <w:noProof/>
        </w:rPr>
        <w:drawing>
          <wp:inline distT="0" distB="0" distL="0" distR="0" wp14:anchorId="401246DC" wp14:editId="0E13308F">
            <wp:extent cx="4733925" cy="1391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4351" cy="1406707"/>
                    </a:xfrm>
                    <a:prstGeom prst="rect">
                      <a:avLst/>
                    </a:prstGeom>
                    <a:noFill/>
                    <a:ln>
                      <a:noFill/>
                    </a:ln>
                  </pic:spPr>
                </pic:pic>
              </a:graphicData>
            </a:graphic>
          </wp:inline>
        </w:drawing>
      </w:r>
    </w:p>
    <w:p w14:paraId="3FB90C24" w14:textId="77777777" w:rsidR="00AE43EF" w:rsidRPr="00343152" w:rsidRDefault="00AE43EF" w:rsidP="00AE43EF">
      <w:pPr>
        <w:pStyle w:val="BodyText"/>
        <w:rPr>
          <w:sz w:val="22"/>
          <w:szCs w:val="22"/>
        </w:rPr>
      </w:pPr>
      <w:r>
        <w:rPr>
          <w:sz w:val="22"/>
          <w:szCs w:val="22"/>
        </w:rPr>
        <w:br/>
      </w:r>
      <w:r w:rsidRPr="00343152">
        <w:rPr>
          <w:sz w:val="22"/>
          <w:szCs w:val="22"/>
        </w:rPr>
        <w:t xml:space="preserve">Potential service enhancements of interest to PCMC and HPCA include, but are not limited to, the following:   </w:t>
      </w:r>
    </w:p>
    <w:p w14:paraId="39139BF8" w14:textId="77777777" w:rsidR="00AE43EF" w:rsidRDefault="00AE43EF" w:rsidP="00AE43EF">
      <w:pPr>
        <w:pStyle w:val="BodyText"/>
        <w:numPr>
          <w:ilvl w:val="0"/>
          <w:numId w:val="10"/>
        </w:numPr>
        <w:rPr>
          <w:sz w:val="22"/>
          <w:szCs w:val="22"/>
        </w:rPr>
      </w:pPr>
      <w:r w:rsidRPr="00343152">
        <w:rPr>
          <w:sz w:val="22"/>
          <w:szCs w:val="22"/>
        </w:rPr>
        <w:t xml:space="preserve">Cardboard recycling </w:t>
      </w:r>
      <w:proofErr w:type="gramStart"/>
      <w:r w:rsidRPr="00343152">
        <w:rPr>
          <w:sz w:val="22"/>
          <w:szCs w:val="22"/>
        </w:rPr>
        <w:t>services;</w:t>
      </w:r>
      <w:proofErr w:type="gramEnd"/>
    </w:p>
    <w:p w14:paraId="4053393C" w14:textId="77777777" w:rsidR="00AE43EF" w:rsidRPr="00343152" w:rsidRDefault="00AE43EF" w:rsidP="00AE43EF">
      <w:pPr>
        <w:pStyle w:val="BodyText"/>
        <w:numPr>
          <w:ilvl w:val="0"/>
          <w:numId w:val="10"/>
        </w:numPr>
        <w:rPr>
          <w:sz w:val="22"/>
          <w:szCs w:val="22"/>
        </w:rPr>
      </w:pPr>
      <w:r>
        <w:rPr>
          <w:sz w:val="22"/>
          <w:szCs w:val="22"/>
        </w:rPr>
        <w:t xml:space="preserve">Glass </w:t>
      </w:r>
      <w:proofErr w:type="gramStart"/>
      <w:r>
        <w:rPr>
          <w:sz w:val="22"/>
          <w:szCs w:val="22"/>
        </w:rPr>
        <w:t>recycling;</w:t>
      </w:r>
      <w:proofErr w:type="gramEnd"/>
      <w:r w:rsidRPr="00343152">
        <w:rPr>
          <w:sz w:val="22"/>
          <w:szCs w:val="22"/>
        </w:rPr>
        <w:t xml:space="preserve"> </w:t>
      </w:r>
    </w:p>
    <w:p w14:paraId="53C778DB" w14:textId="77777777" w:rsidR="00AE43EF" w:rsidRPr="00343152" w:rsidRDefault="00AE43EF" w:rsidP="00AE43EF">
      <w:pPr>
        <w:pStyle w:val="BodyText"/>
        <w:numPr>
          <w:ilvl w:val="0"/>
          <w:numId w:val="10"/>
        </w:numPr>
        <w:rPr>
          <w:sz w:val="22"/>
          <w:szCs w:val="22"/>
        </w:rPr>
      </w:pPr>
      <w:r w:rsidRPr="00343152">
        <w:rPr>
          <w:sz w:val="22"/>
          <w:szCs w:val="22"/>
        </w:rPr>
        <w:t xml:space="preserve">Organics processing services for green and wood </w:t>
      </w:r>
      <w:proofErr w:type="gramStart"/>
      <w:r w:rsidRPr="00343152">
        <w:rPr>
          <w:sz w:val="22"/>
          <w:szCs w:val="22"/>
        </w:rPr>
        <w:t>waste;</w:t>
      </w:r>
      <w:proofErr w:type="gramEnd"/>
      <w:r w:rsidRPr="00343152">
        <w:rPr>
          <w:sz w:val="22"/>
          <w:szCs w:val="22"/>
        </w:rPr>
        <w:t xml:space="preserve"> </w:t>
      </w:r>
    </w:p>
    <w:p w14:paraId="26743D08" w14:textId="77777777" w:rsidR="00AE43EF" w:rsidRPr="00343152" w:rsidRDefault="00AE43EF" w:rsidP="00AE43EF">
      <w:pPr>
        <w:pStyle w:val="BodyText"/>
        <w:numPr>
          <w:ilvl w:val="0"/>
          <w:numId w:val="10"/>
        </w:numPr>
        <w:rPr>
          <w:sz w:val="22"/>
          <w:szCs w:val="22"/>
        </w:rPr>
      </w:pPr>
      <w:r w:rsidRPr="00343152">
        <w:rPr>
          <w:sz w:val="22"/>
          <w:szCs w:val="22"/>
        </w:rPr>
        <w:t xml:space="preserve">Composting or anaerobic digestion of organic </w:t>
      </w:r>
      <w:proofErr w:type="gramStart"/>
      <w:r w:rsidRPr="00343152">
        <w:rPr>
          <w:sz w:val="22"/>
          <w:szCs w:val="22"/>
        </w:rPr>
        <w:t>waste;</w:t>
      </w:r>
      <w:proofErr w:type="gramEnd"/>
      <w:r w:rsidRPr="00343152">
        <w:rPr>
          <w:sz w:val="22"/>
          <w:szCs w:val="22"/>
        </w:rPr>
        <w:t xml:space="preserve"> </w:t>
      </w:r>
    </w:p>
    <w:p w14:paraId="54561CB8" w14:textId="77777777" w:rsidR="00AE43EF" w:rsidRPr="00343152" w:rsidRDefault="00AE43EF" w:rsidP="00AE43EF">
      <w:pPr>
        <w:pStyle w:val="BodyText"/>
        <w:numPr>
          <w:ilvl w:val="0"/>
          <w:numId w:val="10"/>
        </w:numPr>
        <w:rPr>
          <w:sz w:val="22"/>
          <w:szCs w:val="22"/>
        </w:rPr>
      </w:pPr>
      <w:r w:rsidRPr="00343152">
        <w:rPr>
          <w:sz w:val="22"/>
          <w:szCs w:val="22"/>
        </w:rPr>
        <w:t xml:space="preserve">Gasification of green and wood waste to </w:t>
      </w:r>
      <w:proofErr w:type="gramStart"/>
      <w:r w:rsidRPr="00343152">
        <w:rPr>
          <w:sz w:val="22"/>
          <w:szCs w:val="22"/>
        </w:rPr>
        <w:t>energy;</w:t>
      </w:r>
      <w:proofErr w:type="gramEnd"/>
      <w:r w:rsidRPr="00343152">
        <w:rPr>
          <w:sz w:val="22"/>
          <w:szCs w:val="22"/>
        </w:rPr>
        <w:t>  </w:t>
      </w:r>
    </w:p>
    <w:p w14:paraId="06989D42" w14:textId="77777777" w:rsidR="00AE43EF" w:rsidRPr="00343152" w:rsidRDefault="00AE43EF" w:rsidP="00AE43EF">
      <w:pPr>
        <w:pStyle w:val="BodyText"/>
        <w:numPr>
          <w:ilvl w:val="0"/>
          <w:numId w:val="10"/>
        </w:numPr>
        <w:rPr>
          <w:sz w:val="22"/>
          <w:szCs w:val="22"/>
        </w:rPr>
      </w:pPr>
      <w:r w:rsidRPr="00343152">
        <w:rPr>
          <w:sz w:val="22"/>
          <w:szCs w:val="22"/>
        </w:rPr>
        <w:t>Bio</w:t>
      </w:r>
      <w:r>
        <w:rPr>
          <w:sz w:val="22"/>
          <w:szCs w:val="22"/>
        </w:rPr>
        <w:t>-</w:t>
      </w:r>
      <w:r w:rsidRPr="00343152">
        <w:rPr>
          <w:sz w:val="22"/>
          <w:szCs w:val="22"/>
        </w:rPr>
        <w:t xml:space="preserve">solids disposal for wastewater treatment biosolids; and </w:t>
      </w:r>
    </w:p>
    <w:p w14:paraId="27D59B5C" w14:textId="77777777" w:rsidR="00AE43EF" w:rsidRPr="00343152" w:rsidRDefault="00AE43EF" w:rsidP="00AE43EF">
      <w:pPr>
        <w:pStyle w:val="BodyText"/>
        <w:numPr>
          <w:ilvl w:val="0"/>
          <w:numId w:val="10"/>
        </w:numPr>
        <w:rPr>
          <w:sz w:val="22"/>
          <w:szCs w:val="22"/>
        </w:rPr>
      </w:pPr>
      <w:r w:rsidRPr="00343152">
        <w:rPr>
          <w:sz w:val="22"/>
          <w:szCs w:val="22"/>
        </w:rPr>
        <w:t xml:space="preserve">Other creative ideas presented by proposers. </w:t>
      </w:r>
    </w:p>
    <w:p w14:paraId="48B5DC9B" w14:textId="77777777" w:rsidR="00AE43EF" w:rsidRPr="00343152" w:rsidRDefault="00AE43EF" w:rsidP="00AE43EF">
      <w:pPr>
        <w:pStyle w:val="BodyText"/>
        <w:rPr>
          <w:sz w:val="22"/>
          <w:szCs w:val="22"/>
        </w:rPr>
      </w:pPr>
    </w:p>
    <w:p w14:paraId="03DD0B64" w14:textId="4B51BECB" w:rsidR="00AE43EF" w:rsidRPr="00343152" w:rsidRDefault="00AE43EF" w:rsidP="00AE43EF">
      <w:pPr>
        <w:pStyle w:val="BodyText"/>
        <w:rPr>
          <w:sz w:val="22"/>
          <w:szCs w:val="22"/>
        </w:rPr>
      </w:pPr>
      <w:r w:rsidRPr="00343152">
        <w:rPr>
          <w:sz w:val="22"/>
          <w:szCs w:val="22"/>
        </w:rPr>
        <w:t xml:space="preserve">PCMC’s Diversion Goals </w:t>
      </w:r>
      <w:proofErr w:type="gramStart"/>
      <w:r w:rsidRPr="00343152">
        <w:rPr>
          <w:sz w:val="22"/>
          <w:szCs w:val="22"/>
        </w:rPr>
        <w:t>include :</w:t>
      </w:r>
      <w:proofErr w:type="gramEnd"/>
    </w:p>
    <w:p w14:paraId="520AB014" w14:textId="1A115C72" w:rsidR="00AE43EF" w:rsidRPr="00343152" w:rsidRDefault="00AE43EF" w:rsidP="00AE43EF">
      <w:pPr>
        <w:pStyle w:val="BodyText"/>
        <w:numPr>
          <w:ilvl w:val="0"/>
          <w:numId w:val="29"/>
        </w:numPr>
        <w:rPr>
          <w:sz w:val="22"/>
          <w:szCs w:val="22"/>
        </w:rPr>
      </w:pPr>
      <w:r w:rsidRPr="00343152">
        <w:rPr>
          <w:sz w:val="22"/>
          <w:szCs w:val="22"/>
        </w:rPr>
        <w:t xml:space="preserve">40% by </w:t>
      </w:r>
      <w:r w:rsidR="009E3D70" w:rsidRPr="00343152">
        <w:rPr>
          <w:sz w:val="22"/>
          <w:szCs w:val="22"/>
        </w:rPr>
        <w:t>202</w:t>
      </w:r>
      <w:r w:rsidR="009E3D70">
        <w:rPr>
          <w:sz w:val="22"/>
          <w:szCs w:val="22"/>
        </w:rPr>
        <w:t>5</w:t>
      </w:r>
    </w:p>
    <w:p w14:paraId="7F11C44E" w14:textId="27144E11" w:rsidR="00AE43EF" w:rsidRPr="00343152" w:rsidRDefault="00AE43EF" w:rsidP="00AE43EF">
      <w:pPr>
        <w:pStyle w:val="BodyText"/>
        <w:numPr>
          <w:ilvl w:val="0"/>
          <w:numId w:val="29"/>
        </w:numPr>
        <w:rPr>
          <w:sz w:val="22"/>
          <w:szCs w:val="22"/>
        </w:rPr>
      </w:pPr>
      <w:r w:rsidRPr="00343152">
        <w:rPr>
          <w:sz w:val="22"/>
          <w:szCs w:val="22"/>
        </w:rPr>
        <w:t xml:space="preserve">60% by </w:t>
      </w:r>
      <w:r w:rsidR="009E3D70" w:rsidRPr="00343152">
        <w:rPr>
          <w:sz w:val="22"/>
          <w:szCs w:val="22"/>
        </w:rPr>
        <w:t>202</w:t>
      </w:r>
      <w:r w:rsidR="009E3D70">
        <w:rPr>
          <w:sz w:val="22"/>
          <w:szCs w:val="22"/>
        </w:rPr>
        <w:t>7</w:t>
      </w:r>
    </w:p>
    <w:p w14:paraId="67A4EAC1" w14:textId="5103B50C" w:rsidR="00AE43EF" w:rsidRPr="00343152" w:rsidRDefault="00AE43EF" w:rsidP="00AE43EF">
      <w:pPr>
        <w:pStyle w:val="BodyText"/>
        <w:numPr>
          <w:ilvl w:val="0"/>
          <w:numId w:val="29"/>
        </w:numPr>
        <w:rPr>
          <w:sz w:val="22"/>
          <w:szCs w:val="22"/>
        </w:rPr>
      </w:pPr>
      <w:r w:rsidRPr="00343152">
        <w:rPr>
          <w:sz w:val="22"/>
          <w:szCs w:val="22"/>
        </w:rPr>
        <w:t xml:space="preserve">80% by </w:t>
      </w:r>
      <w:r w:rsidR="009E3D70" w:rsidRPr="00343152">
        <w:rPr>
          <w:sz w:val="22"/>
          <w:szCs w:val="22"/>
        </w:rPr>
        <w:t>202</w:t>
      </w:r>
      <w:r w:rsidR="009E3D70">
        <w:rPr>
          <w:sz w:val="22"/>
          <w:szCs w:val="22"/>
        </w:rPr>
        <w:t>9</w:t>
      </w:r>
    </w:p>
    <w:p w14:paraId="68D5F3E4" w14:textId="77777777" w:rsidR="00AE43EF" w:rsidRDefault="00AE43EF" w:rsidP="00AE43EF">
      <w:pPr>
        <w:spacing w:after="0"/>
        <w:rPr>
          <w:rFonts w:ascii="Arial" w:hAnsi="Arial" w:cs="Arial"/>
          <w:u w:val="single"/>
        </w:rPr>
      </w:pPr>
    </w:p>
    <w:p w14:paraId="72FA56E7" w14:textId="77777777" w:rsidR="00AE43EF" w:rsidRPr="00343152" w:rsidRDefault="00AE43EF" w:rsidP="00AE43EF">
      <w:pPr>
        <w:rPr>
          <w:rFonts w:ascii="Arial" w:hAnsi="Arial" w:cs="Arial"/>
          <w:u w:val="single"/>
        </w:rPr>
      </w:pPr>
      <w:r w:rsidRPr="00343152">
        <w:rPr>
          <w:rFonts w:ascii="Arial" w:hAnsi="Arial" w:cs="Arial"/>
          <w:u w:val="single"/>
        </w:rPr>
        <w:t xml:space="preserve">Anticipated Timeline (Term) &amp; Deliverables: </w:t>
      </w:r>
    </w:p>
    <w:tbl>
      <w:tblPr>
        <w:tblW w:w="0" w:type="auto"/>
        <w:tblInd w:w="93" w:type="dxa"/>
        <w:tblLook w:val="04A0" w:firstRow="1" w:lastRow="0" w:firstColumn="1" w:lastColumn="0" w:noHBand="0" w:noVBand="1"/>
      </w:tblPr>
      <w:tblGrid>
        <w:gridCol w:w="1257"/>
        <w:gridCol w:w="1594"/>
        <w:gridCol w:w="6616"/>
      </w:tblGrid>
      <w:tr w:rsidR="00AE43EF" w:rsidRPr="00343152" w14:paraId="683C13A7" w14:textId="77777777" w:rsidTr="00B83A00">
        <w:trPr>
          <w:trHeight w:val="315"/>
        </w:trPr>
        <w:tc>
          <w:tcPr>
            <w:tcW w:w="0" w:type="auto"/>
            <w:tcBorders>
              <w:top w:val="single" w:sz="8" w:space="0" w:color="auto"/>
              <w:left w:val="single" w:sz="8" w:space="0" w:color="auto"/>
              <w:bottom w:val="nil"/>
              <w:right w:val="single" w:sz="4" w:space="0" w:color="auto"/>
            </w:tcBorders>
            <w:shd w:val="clear" w:color="auto" w:fill="auto"/>
            <w:noWrap/>
            <w:vAlign w:val="bottom"/>
            <w:hideMark/>
          </w:tcPr>
          <w:p w14:paraId="08E4DD66"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Contract Year</w:t>
            </w:r>
          </w:p>
        </w:tc>
        <w:tc>
          <w:tcPr>
            <w:tcW w:w="0" w:type="auto"/>
            <w:tcBorders>
              <w:top w:val="single" w:sz="8" w:space="0" w:color="auto"/>
              <w:left w:val="nil"/>
              <w:bottom w:val="nil"/>
              <w:right w:val="single" w:sz="4" w:space="0" w:color="auto"/>
            </w:tcBorders>
            <w:shd w:val="clear" w:color="auto" w:fill="auto"/>
            <w:noWrap/>
            <w:vAlign w:val="bottom"/>
            <w:hideMark/>
          </w:tcPr>
          <w:p w14:paraId="4F0E40BC"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Calendar Year</w:t>
            </w:r>
          </w:p>
        </w:tc>
        <w:tc>
          <w:tcPr>
            <w:tcW w:w="0" w:type="auto"/>
            <w:tcBorders>
              <w:top w:val="single" w:sz="8" w:space="0" w:color="auto"/>
              <w:left w:val="nil"/>
              <w:bottom w:val="nil"/>
              <w:right w:val="single" w:sz="8" w:space="0" w:color="auto"/>
            </w:tcBorders>
            <w:shd w:val="clear" w:color="auto" w:fill="auto"/>
            <w:noWrap/>
            <w:vAlign w:val="bottom"/>
            <w:hideMark/>
          </w:tcPr>
          <w:p w14:paraId="70D64C5A"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Task/Deliverable</w:t>
            </w:r>
          </w:p>
        </w:tc>
      </w:tr>
      <w:tr w:rsidR="00AE43EF" w:rsidRPr="00343152" w14:paraId="3A7A98EB" w14:textId="77777777" w:rsidTr="00B83A00">
        <w:trPr>
          <w:trHeight w:val="31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CACA5A"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1</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5C1D2FB" w14:textId="7EF9A82E" w:rsidR="00AE43EF" w:rsidRPr="00343152" w:rsidRDefault="00B32EF0" w:rsidP="00B83A00">
            <w:pPr>
              <w:spacing w:after="0" w:line="240" w:lineRule="auto"/>
              <w:rPr>
                <w:rFonts w:ascii="Arial" w:eastAsia="Times New Roman" w:hAnsi="Arial" w:cs="Arial"/>
                <w:color w:val="000000"/>
              </w:rPr>
            </w:pPr>
            <w:r>
              <w:rPr>
                <w:rFonts w:ascii="Arial" w:eastAsia="Times New Roman" w:hAnsi="Arial" w:cs="Arial"/>
                <w:color w:val="000000"/>
              </w:rPr>
              <w:t>12</w:t>
            </w:r>
            <w:r w:rsidR="00AE43EF" w:rsidRPr="00343152">
              <w:rPr>
                <w:rFonts w:ascii="Arial" w:eastAsia="Times New Roman" w:hAnsi="Arial" w:cs="Arial"/>
                <w:color w:val="000000"/>
              </w:rPr>
              <w:t>/1/202</w:t>
            </w:r>
            <w:r w:rsidR="00AE43EF">
              <w:rPr>
                <w:rFonts w:ascii="Arial" w:eastAsia="Times New Roman" w:hAnsi="Arial" w:cs="Arial"/>
                <w:color w:val="000000"/>
              </w:rPr>
              <w:t>1</w:t>
            </w:r>
            <w:r w:rsidR="00AE43EF" w:rsidRPr="00343152">
              <w:rPr>
                <w:rFonts w:ascii="Arial" w:eastAsia="Times New Roman" w:hAnsi="Arial" w:cs="Arial"/>
                <w:color w:val="000000"/>
              </w:rPr>
              <w:t xml:space="preserve"> - 6/30/2</w:t>
            </w:r>
            <w:r w:rsidR="00AE43EF">
              <w:rPr>
                <w:rFonts w:ascii="Arial" w:eastAsia="Times New Roman" w:hAnsi="Arial" w:cs="Arial"/>
                <w:color w:val="000000"/>
              </w:rPr>
              <w:t>2</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7C7E3CB"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xml:space="preserve">Identify </w:t>
            </w:r>
            <w:r>
              <w:rPr>
                <w:rFonts w:ascii="Arial" w:eastAsia="Times New Roman" w:hAnsi="Arial" w:cs="Arial"/>
                <w:color w:val="000000"/>
              </w:rPr>
              <w:t xml:space="preserve">and contract with </w:t>
            </w:r>
            <w:r w:rsidRPr="00343152">
              <w:rPr>
                <w:rFonts w:ascii="Arial" w:eastAsia="Times New Roman" w:hAnsi="Arial" w:cs="Arial"/>
                <w:color w:val="000000"/>
              </w:rPr>
              <w:t>(primary) service provider</w:t>
            </w:r>
            <w:r>
              <w:rPr>
                <w:rFonts w:ascii="Arial" w:eastAsia="Times New Roman" w:hAnsi="Arial" w:cs="Arial"/>
                <w:color w:val="000000"/>
              </w:rPr>
              <w:t>(s)</w:t>
            </w:r>
            <w:r w:rsidRPr="00343152">
              <w:rPr>
                <w:rFonts w:ascii="Arial" w:eastAsia="Times New Roman" w:hAnsi="Arial" w:cs="Arial"/>
                <w:color w:val="000000"/>
              </w:rPr>
              <w:t xml:space="preserve">; </w:t>
            </w:r>
          </w:p>
        </w:tc>
      </w:tr>
      <w:tr w:rsidR="00AE43EF" w:rsidRPr="00343152" w14:paraId="5B182B84"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4955BA"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46A78B0"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33A4FA04"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Match current level of service, including current mobile recycling program and franchise fee</w:t>
            </w:r>
          </w:p>
        </w:tc>
      </w:tr>
      <w:tr w:rsidR="00AE43EF" w:rsidRPr="00343152" w14:paraId="31C4A6FF"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4A4C68"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262095F"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460E6850"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Allow for increased year over year cost to provide consistent level of service</w:t>
            </w:r>
          </w:p>
        </w:tc>
      </w:tr>
      <w:tr w:rsidR="00AE43EF" w:rsidRPr="00343152" w14:paraId="2203D624" w14:textId="77777777" w:rsidTr="00B83A00">
        <w:trPr>
          <w:trHeight w:val="67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047479F"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9938770"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vAlign w:val="center"/>
            <w:hideMark/>
          </w:tcPr>
          <w:p w14:paraId="1BBFA403"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Conduct a 3</w:t>
            </w:r>
            <w:r w:rsidRPr="00343152">
              <w:rPr>
                <w:rFonts w:ascii="Arial" w:eastAsia="Times New Roman" w:hAnsi="Arial" w:cs="Arial"/>
                <w:color w:val="000000"/>
                <w:vertAlign w:val="superscript"/>
              </w:rPr>
              <w:t>rd</w:t>
            </w:r>
            <w:r w:rsidRPr="00343152">
              <w:rPr>
                <w:rFonts w:ascii="Arial" w:eastAsia="Times New Roman" w:hAnsi="Arial" w:cs="Arial"/>
                <w:color w:val="000000"/>
              </w:rPr>
              <w:t xml:space="preserve"> Party waste characterization study of the BID (volumes/type) (scope and provided to the satisfaction of PCMC, not to be unreasonably withheld)</w:t>
            </w:r>
          </w:p>
        </w:tc>
      </w:tr>
      <w:tr w:rsidR="00AE43EF" w:rsidRPr="00343152" w14:paraId="1F458DDF" w14:textId="77777777" w:rsidTr="00B83A00">
        <w:trPr>
          <w:trHeight w:val="6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3AEEC2"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E64D7C"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vAlign w:val="center"/>
            <w:hideMark/>
          </w:tcPr>
          <w:p w14:paraId="3937730D"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Identify 5-10 voluntary businesses to document and quantify waste/diversion, type, volumes, characterization, options and costs</w:t>
            </w:r>
          </w:p>
        </w:tc>
      </w:tr>
      <w:tr w:rsidR="00AE43EF" w:rsidRPr="00343152" w14:paraId="68C0C737"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A6056D0"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EF493E"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32D9CE01"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Identify cost to dispose/divert waste by type &amp; volume</w:t>
            </w:r>
          </w:p>
        </w:tc>
      </w:tr>
      <w:tr w:rsidR="00AE43EF" w:rsidRPr="00343152" w14:paraId="4EC9D95A"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A7746D"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12A6592"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7287620F"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Identify locations, facilities &amp; equipment needed to store &amp; haul</w:t>
            </w:r>
          </w:p>
        </w:tc>
      </w:tr>
      <w:tr w:rsidR="00AE43EF" w:rsidRPr="00343152" w14:paraId="42DA23C4"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A42DEF"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82F44E"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2BE31CF1"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xml:space="preserve">Establish fee schedule </w:t>
            </w:r>
          </w:p>
        </w:tc>
      </w:tr>
      <w:tr w:rsidR="00AE43EF" w:rsidRPr="00343152" w14:paraId="184CA430" w14:textId="77777777" w:rsidTr="00B83A00">
        <w:trPr>
          <w:trHeight w:val="6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9AE45A"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2373BD7"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vAlign w:val="center"/>
            <w:hideMark/>
          </w:tcPr>
          <w:p w14:paraId="7BFF9D90" w14:textId="539031D1"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Establish competitive bidding/procurement process for potential sub providers (</w:t>
            </w:r>
            <w:r w:rsidR="009E3D70">
              <w:rPr>
                <w:rFonts w:ascii="Arial" w:eastAsia="Times New Roman" w:hAnsi="Arial" w:cs="Arial"/>
                <w:color w:val="000000"/>
              </w:rPr>
              <w:t xml:space="preserve">trash, </w:t>
            </w:r>
            <w:r w:rsidRPr="00343152">
              <w:rPr>
                <w:rFonts w:ascii="Arial" w:eastAsia="Times New Roman" w:hAnsi="Arial" w:cs="Arial"/>
                <w:color w:val="000000"/>
              </w:rPr>
              <w:t xml:space="preserve">food, cardboard, glass, digester, etc.); </w:t>
            </w:r>
          </w:p>
        </w:tc>
      </w:tr>
      <w:tr w:rsidR="00AE43EF" w:rsidRPr="00343152" w14:paraId="6AABE34D"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F43771D"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6A3D7DC8"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2</w:t>
            </w:r>
            <w:r w:rsidRPr="00343152">
              <w:rPr>
                <w:rFonts w:ascii="Arial" w:eastAsia="Times New Roman" w:hAnsi="Arial" w:cs="Arial"/>
                <w:color w:val="000000"/>
              </w:rPr>
              <w:t xml:space="preserve"> - 6/30/2</w:t>
            </w:r>
            <w:r>
              <w:rPr>
                <w:rFonts w:ascii="Arial" w:eastAsia="Times New Roman" w:hAnsi="Arial" w:cs="Arial"/>
                <w:color w:val="000000"/>
              </w:rPr>
              <w:t>3</w:t>
            </w:r>
          </w:p>
        </w:tc>
        <w:tc>
          <w:tcPr>
            <w:tcW w:w="0" w:type="auto"/>
            <w:tcBorders>
              <w:top w:val="nil"/>
              <w:left w:val="nil"/>
              <w:bottom w:val="single" w:sz="4" w:space="0" w:color="auto"/>
              <w:right w:val="single" w:sz="8" w:space="0" w:color="auto"/>
            </w:tcBorders>
            <w:shd w:val="clear" w:color="auto" w:fill="auto"/>
            <w:noWrap/>
            <w:vAlign w:val="center"/>
            <w:hideMark/>
          </w:tcPr>
          <w:p w14:paraId="540F5139" w14:textId="3F182CB9" w:rsidR="00AE43EF" w:rsidRPr="00343152" w:rsidRDefault="00B32EF0" w:rsidP="00B83A00">
            <w:pPr>
              <w:spacing w:after="0" w:line="240" w:lineRule="auto"/>
              <w:rPr>
                <w:rFonts w:ascii="Arial" w:eastAsia="Times New Roman" w:hAnsi="Arial" w:cs="Arial"/>
                <w:color w:val="000000"/>
              </w:rPr>
            </w:pPr>
            <w:r>
              <w:rPr>
                <w:rFonts w:ascii="Arial" w:eastAsia="Times New Roman" w:hAnsi="Arial" w:cs="Arial"/>
                <w:color w:val="000000"/>
              </w:rPr>
              <w:t>Work with PCMC &amp; HPCA to identify alternates for meeting waste diversion goals.</w:t>
            </w:r>
          </w:p>
        </w:tc>
      </w:tr>
      <w:tr w:rsidR="00AE43EF" w:rsidRPr="00343152" w14:paraId="12511873"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F3BFAE1"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B1477E3"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7B47F363"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Initiate any changes to fee schedule and billing approach;</w:t>
            </w:r>
          </w:p>
        </w:tc>
      </w:tr>
      <w:tr w:rsidR="00AE43EF" w:rsidRPr="00343152" w14:paraId="58946B8E"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23B471" w14:textId="77777777" w:rsidR="00AE43EF" w:rsidRPr="00343152" w:rsidRDefault="00AE43EF" w:rsidP="00B83A00">
            <w:pPr>
              <w:spacing w:after="0" w:line="240" w:lineRule="auto"/>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0CE2387"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4F35A8AA"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xml:space="preserve">Inform PCMC on specs for any necessary facilities (PCMC). </w:t>
            </w:r>
          </w:p>
        </w:tc>
      </w:tr>
      <w:tr w:rsidR="00B32EF0" w:rsidRPr="00343152" w14:paraId="1F1AFB51" w14:textId="77777777" w:rsidTr="00B83A00">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AEB05E4" w14:textId="77777777" w:rsidR="00B32EF0" w:rsidRPr="00343152" w:rsidRDefault="00B32EF0" w:rsidP="00B83A00">
            <w:pPr>
              <w:spacing w:after="0" w:line="240" w:lineRule="auto"/>
              <w:jc w:val="center"/>
              <w:rPr>
                <w:rFonts w:ascii="Arial" w:eastAsia="Times New Roman"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bottom"/>
          </w:tcPr>
          <w:p w14:paraId="354DE1E2" w14:textId="77777777" w:rsidR="00B32EF0" w:rsidRDefault="00B32EF0" w:rsidP="00B83A00">
            <w:pPr>
              <w:spacing w:after="0" w:line="240" w:lineRule="auto"/>
              <w:rPr>
                <w:rFonts w:ascii="Arial" w:eastAsia="Times New Roman" w:hAnsi="Arial" w:cs="Arial"/>
                <w:color w:val="000000"/>
              </w:rPr>
            </w:pPr>
          </w:p>
        </w:tc>
        <w:tc>
          <w:tcPr>
            <w:tcW w:w="0" w:type="auto"/>
            <w:tcBorders>
              <w:top w:val="nil"/>
              <w:left w:val="nil"/>
              <w:bottom w:val="single" w:sz="4" w:space="0" w:color="auto"/>
              <w:right w:val="single" w:sz="8" w:space="0" w:color="auto"/>
            </w:tcBorders>
            <w:shd w:val="clear" w:color="auto" w:fill="auto"/>
            <w:noWrap/>
            <w:vAlign w:val="bottom"/>
          </w:tcPr>
          <w:p w14:paraId="07DF5DB7" w14:textId="41BD93E6" w:rsidR="00B32EF0" w:rsidRPr="00343152" w:rsidRDefault="00B32EF0" w:rsidP="00B83A00">
            <w:pPr>
              <w:spacing w:after="0" w:line="240" w:lineRule="auto"/>
              <w:rPr>
                <w:rFonts w:ascii="Arial" w:eastAsia="Times New Roman" w:hAnsi="Arial" w:cs="Arial"/>
                <w:color w:val="000000"/>
              </w:rPr>
            </w:pPr>
            <w:r w:rsidRPr="00343152">
              <w:rPr>
                <w:rFonts w:ascii="Arial" w:eastAsia="Times New Roman" w:hAnsi="Arial" w:cs="Arial"/>
                <w:color w:val="000000"/>
              </w:rPr>
              <w:t xml:space="preserve">Initiate </w:t>
            </w:r>
            <w:r>
              <w:rPr>
                <w:rFonts w:ascii="Arial" w:eastAsia="Times New Roman" w:hAnsi="Arial" w:cs="Arial"/>
                <w:color w:val="000000"/>
              </w:rPr>
              <w:t xml:space="preserve">initial </w:t>
            </w:r>
            <w:r w:rsidRPr="00343152">
              <w:rPr>
                <w:rFonts w:ascii="Arial" w:eastAsia="Times New Roman" w:hAnsi="Arial" w:cs="Arial"/>
                <w:color w:val="000000"/>
              </w:rPr>
              <w:t>diversion approach</w:t>
            </w:r>
          </w:p>
        </w:tc>
      </w:tr>
      <w:tr w:rsidR="00AE43EF" w:rsidRPr="00343152" w14:paraId="3DC0D748" w14:textId="77777777" w:rsidTr="00B83A00">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0EF12B5"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7EAD87B6"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3</w:t>
            </w:r>
            <w:r w:rsidRPr="00343152">
              <w:rPr>
                <w:rFonts w:ascii="Arial" w:eastAsia="Times New Roman" w:hAnsi="Arial" w:cs="Arial"/>
                <w:color w:val="000000"/>
              </w:rPr>
              <w:t xml:space="preserve"> - 6/30/2</w:t>
            </w:r>
            <w:r>
              <w:rPr>
                <w:rFonts w:ascii="Arial" w:eastAsia="Times New Roman" w:hAnsi="Arial" w:cs="Arial"/>
                <w:color w:val="000000"/>
              </w:rPr>
              <w:t>4</w:t>
            </w:r>
          </w:p>
        </w:tc>
        <w:tc>
          <w:tcPr>
            <w:tcW w:w="0" w:type="auto"/>
            <w:tcBorders>
              <w:top w:val="nil"/>
              <w:left w:val="nil"/>
              <w:bottom w:val="single" w:sz="4" w:space="0" w:color="auto"/>
              <w:right w:val="single" w:sz="8" w:space="0" w:color="auto"/>
            </w:tcBorders>
            <w:shd w:val="clear" w:color="auto" w:fill="auto"/>
            <w:noWrap/>
            <w:vAlign w:val="bottom"/>
            <w:hideMark/>
          </w:tcPr>
          <w:p w14:paraId="623C48C7"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r>
      <w:tr w:rsidR="00AE43EF" w:rsidRPr="00343152" w14:paraId="7BBE81F3"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0FA898"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14:paraId="35C394FA"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4</w:t>
            </w:r>
            <w:r w:rsidRPr="00343152">
              <w:rPr>
                <w:rFonts w:ascii="Arial" w:eastAsia="Times New Roman" w:hAnsi="Arial" w:cs="Arial"/>
                <w:color w:val="000000"/>
              </w:rPr>
              <w:t xml:space="preserve"> - 6/30/2</w:t>
            </w:r>
            <w:r>
              <w:rPr>
                <w:rFonts w:ascii="Arial" w:eastAsia="Times New Roman" w:hAnsi="Arial" w:cs="Arial"/>
                <w:color w:val="000000"/>
              </w:rPr>
              <w:t>5</w:t>
            </w:r>
          </w:p>
        </w:tc>
        <w:tc>
          <w:tcPr>
            <w:tcW w:w="0" w:type="auto"/>
            <w:tcBorders>
              <w:top w:val="nil"/>
              <w:left w:val="nil"/>
              <w:bottom w:val="single" w:sz="4" w:space="0" w:color="auto"/>
              <w:right w:val="single" w:sz="8" w:space="0" w:color="auto"/>
            </w:tcBorders>
            <w:shd w:val="clear" w:color="auto" w:fill="auto"/>
            <w:noWrap/>
            <w:vAlign w:val="center"/>
            <w:hideMark/>
          </w:tcPr>
          <w:p w14:paraId="2B3718C8" w14:textId="77777777" w:rsidR="00AE43EF" w:rsidRPr="00343152" w:rsidRDefault="00AE43EF" w:rsidP="00B83A00">
            <w:pPr>
              <w:spacing w:after="0" w:line="240" w:lineRule="auto"/>
              <w:rPr>
                <w:rFonts w:ascii="Arial" w:eastAsia="Times New Roman" w:hAnsi="Arial" w:cs="Arial"/>
                <w:color w:val="000000"/>
              </w:rPr>
            </w:pPr>
            <w:r w:rsidRPr="00B95CD8">
              <w:rPr>
                <w:rFonts w:ascii="Arial" w:eastAsia="Times New Roman" w:hAnsi="Arial" w:cs="Arial"/>
                <w:color w:val="000000"/>
              </w:rPr>
              <w:t>Reach 40% diversion</w:t>
            </w:r>
          </w:p>
        </w:tc>
      </w:tr>
      <w:tr w:rsidR="00AE43EF" w:rsidRPr="00343152" w14:paraId="545C9151"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8C4A8D"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5F14E60D"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5</w:t>
            </w:r>
            <w:r w:rsidRPr="00343152">
              <w:rPr>
                <w:rFonts w:ascii="Arial" w:eastAsia="Times New Roman" w:hAnsi="Arial" w:cs="Arial"/>
                <w:color w:val="000000"/>
              </w:rPr>
              <w:t xml:space="preserve"> - 6/30/2</w:t>
            </w:r>
            <w:r>
              <w:rPr>
                <w:rFonts w:ascii="Arial" w:eastAsia="Times New Roman" w:hAnsi="Arial" w:cs="Arial"/>
                <w:color w:val="000000"/>
              </w:rPr>
              <w:t>6</w:t>
            </w:r>
          </w:p>
        </w:tc>
        <w:tc>
          <w:tcPr>
            <w:tcW w:w="0" w:type="auto"/>
            <w:tcBorders>
              <w:top w:val="nil"/>
              <w:left w:val="nil"/>
              <w:bottom w:val="single" w:sz="4" w:space="0" w:color="auto"/>
              <w:right w:val="single" w:sz="8" w:space="0" w:color="auto"/>
            </w:tcBorders>
            <w:shd w:val="clear" w:color="auto" w:fill="auto"/>
            <w:noWrap/>
            <w:vAlign w:val="bottom"/>
            <w:hideMark/>
          </w:tcPr>
          <w:p w14:paraId="3FCA70F7"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r>
      <w:tr w:rsidR="00AE43EF" w:rsidRPr="00343152" w14:paraId="33869137"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3FA53E"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14:paraId="6AB32D0A"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6</w:t>
            </w:r>
            <w:r w:rsidRPr="00343152">
              <w:rPr>
                <w:rFonts w:ascii="Arial" w:eastAsia="Times New Roman" w:hAnsi="Arial" w:cs="Arial"/>
                <w:color w:val="000000"/>
              </w:rPr>
              <w:t xml:space="preserve"> - 6/30/2</w:t>
            </w:r>
            <w:r>
              <w:rPr>
                <w:rFonts w:ascii="Arial" w:eastAsia="Times New Roman" w:hAnsi="Arial" w:cs="Arial"/>
                <w:color w:val="000000"/>
              </w:rPr>
              <w:t>7</w:t>
            </w:r>
          </w:p>
        </w:tc>
        <w:tc>
          <w:tcPr>
            <w:tcW w:w="0" w:type="auto"/>
            <w:tcBorders>
              <w:top w:val="nil"/>
              <w:left w:val="nil"/>
              <w:bottom w:val="single" w:sz="4" w:space="0" w:color="auto"/>
              <w:right w:val="single" w:sz="8" w:space="0" w:color="auto"/>
            </w:tcBorders>
            <w:shd w:val="clear" w:color="auto" w:fill="auto"/>
            <w:noWrap/>
            <w:vAlign w:val="bottom"/>
            <w:hideMark/>
          </w:tcPr>
          <w:p w14:paraId="76D3B9A9"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xml:space="preserve">End of initial </w:t>
            </w:r>
            <w:proofErr w:type="gramStart"/>
            <w:r w:rsidRPr="00343152">
              <w:rPr>
                <w:rFonts w:ascii="Arial" w:eastAsia="Times New Roman" w:hAnsi="Arial" w:cs="Arial"/>
                <w:color w:val="000000"/>
              </w:rPr>
              <w:t>6 year</w:t>
            </w:r>
            <w:proofErr w:type="gramEnd"/>
            <w:r w:rsidRPr="00343152">
              <w:rPr>
                <w:rFonts w:ascii="Arial" w:eastAsia="Times New Roman" w:hAnsi="Arial" w:cs="Arial"/>
                <w:color w:val="000000"/>
              </w:rPr>
              <w:t xml:space="preserve"> term</w:t>
            </w:r>
          </w:p>
        </w:tc>
      </w:tr>
      <w:tr w:rsidR="00AE43EF" w:rsidRPr="00343152" w14:paraId="0A98C274"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7DB888"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E1D132C"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14:paraId="0C7549B1"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Reach 60% diversion</w:t>
            </w:r>
          </w:p>
        </w:tc>
      </w:tr>
      <w:tr w:rsidR="00AE43EF" w:rsidRPr="00343152" w14:paraId="64F3593E" w14:textId="77777777" w:rsidTr="00B83A00">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216883A1"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8" w:space="0" w:color="auto"/>
              <w:right w:val="nil"/>
            </w:tcBorders>
            <w:shd w:val="clear" w:color="auto" w:fill="auto"/>
            <w:noWrap/>
            <w:vAlign w:val="bottom"/>
            <w:hideMark/>
          </w:tcPr>
          <w:p w14:paraId="418E86C3"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3D4C76D"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Mutual option to extend 2 years</w:t>
            </w:r>
          </w:p>
        </w:tc>
      </w:tr>
      <w:tr w:rsidR="00AE43EF" w:rsidRPr="00343152" w14:paraId="0F09A3AC"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B385A6"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101B2140"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7</w:t>
            </w:r>
            <w:r w:rsidRPr="00343152">
              <w:rPr>
                <w:rFonts w:ascii="Arial" w:eastAsia="Times New Roman" w:hAnsi="Arial" w:cs="Arial"/>
                <w:color w:val="000000"/>
              </w:rPr>
              <w:t xml:space="preserve"> - 6/30/2</w:t>
            </w:r>
            <w:r>
              <w:rPr>
                <w:rFonts w:ascii="Arial" w:eastAsia="Times New Roman" w:hAnsi="Arial" w:cs="Arial"/>
                <w:color w:val="000000"/>
              </w:rPr>
              <w:t>8</w:t>
            </w:r>
          </w:p>
        </w:tc>
        <w:tc>
          <w:tcPr>
            <w:tcW w:w="0" w:type="auto"/>
            <w:tcBorders>
              <w:top w:val="nil"/>
              <w:left w:val="nil"/>
              <w:bottom w:val="single" w:sz="4" w:space="0" w:color="auto"/>
              <w:right w:val="single" w:sz="8" w:space="0" w:color="auto"/>
            </w:tcBorders>
            <w:shd w:val="clear" w:color="auto" w:fill="auto"/>
            <w:noWrap/>
            <w:vAlign w:val="bottom"/>
            <w:hideMark/>
          </w:tcPr>
          <w:p w14:paraId="7BD755F5"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r>
      <w:tr w:rsidR="00AE43EF" w:rsidRPr="00343152" w14:paraId="52AD5C2A"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D8C723"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14:paraId="3A5C78C2"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8</w:t>
            </w:r>
            <w:r w:rsidRPr="00343152">
              <w:rPr>
                <w:rFonts w:ascii="Arial" w:eastAsia="Times New Roman" w:hAnsi="Arial" w:cs="Arial"/>
                <w:color w:val="000000"/>
              </w:rPr>
              <w:t xml:space="preserve"> - 6/30/2</w:t>
            </w:r>
            <w:r>
              <w:rPr>
                <w:rFonts w:ascii="Arial" w:eastAsia="Times New Roman" w:hAnsi="Arial" w:cs="Arial"/>
                <w:color w:val="000000"/>
              </w:rPr>
              <w:t>9</w:t>
            </w:r>
          </w:p>
        </w:tc>
        <w:tc>
          <w:tcPr>
            <w:tcW w:w="0" w:type="auto"/>
            <w:tcBorders>
              <w:top w:val="nil"/>
              <w:left w:val="nil"/>
              <w:bottom w:val="single" w:sz="4" w:space="0" w:color="auto"/>
              <w:right w:val="single" w:sz="8" w:space="0" w:color="auto"/>
            </w:tcBorders>
            <w:shd w:val="clear" w:color="auto" w:fill="auto"/>
            <w:noWrap/>
            <w:vAlign w:val="bottom"/>
            <w:hideMark/>
          </w:tcPr>
          <w:p w14:paraId="08918BD0"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Reach 80% diversion</w:t>
            </w:r>
          </w:p>
        </w:tc>
      </w:tr>
      <w:tr w:rsidR="00AE43EF" w:rsidRPr="00343152" w14:paraId="713F12A2" w14:textId="77777777" w:rsidTr="00B83A00">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5FB59A89"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 </w:t>
            </w:r>
          </w:p>
        </w:tc>
        <w:tc>
          <w:tcPr>
            <w:tcW w:w="0" w:type="auto"/>
            <w:tcBorders>
              <w:top w:val="nil"/>
              <w:left w:val="nil"/>
              <w:bottom w:val="single" w:sz="8" w:space="0" w:color="auto"/>
              <w:right w:val="single" w:sz="4" w:space="0" w:color="auto"/>
            </w:tcBorders>
            <w:shd w:val="clear" w:color="auto" w:fill="auto"/>
            <w:noWrap/>
            <w:vAlign w:val="bottom"/>
            <w:hideMark/>
          </w:tcPr>
          <w:p w14:paraId="54F66D75"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14:paraId="0CD20CBB"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Mutual option to extend 2 years</w:t>
            </w:r>
          </w:p>
        </w:tc>
      </w:tr>
      <w:tr w:rsidR="00AE43EF" w:rsidRPr="00343152" w14:paraId="291951A9" w14:textId="77777777" w:rsidTr="00B83A00">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BBAD39B"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6954936F"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202</w:t>
            </w:r>
            <w:r>
              <w:rPr>
                <w:rFonts w:ascii="Arial" w:eastAsia="Times New Roman" w:hAnsi="Arial" w:cs="Arial"/>
                <w:color w:val="000000"/>
              </w:rPr>
              <w:t>9</w:t>
            </w:r>
            <w:r w:rsidRPr="00343152">
              <w:rPr>
                <w:rFonts w:ascii="Arial" w:eastAsia="Times New Roman" w:hAnsi="Arial" w:cs="Arial"/>
                <w:color w:val="000000"/>
              </w:rPr>
              <w:t xml:space="preserve"> - 6/30/</w:t>
            </w:r>
            <w:r>
              <w:rPr>
                <w:rFonts w:ascii="Arial" w:eastAsia="Times New Roman" w:hAnsi="Arial" w:cs="Arial"/>
                <w:color w:val="000000"/>
              </w:rPr>
              <w:t>30</w:t>
            </w:r>
          </w:p>
        </w:tc>
        <w:tc>
          <w:tcPr>
            <w:tcW w:w="0" w:type="auto"/>
            <w:tcBorders>
              <w:top w:val="nil"/>
              <w:left w:val="nil"/>
              <w:bottom w:val="single" w:sz="4" w:space="0" w:color="auto"/>
              <w:right w:val="single" w:sz="8" w:space="0" w:color="auto"/>
            </w:tcBorders>
            <w:shd w:val="clear" w:color="auto" w:fill="auto"/>
            <w:noWrap/>
            <w:vAlign w:val="bottom"/>
            <w:hideMark/>
          </w:tcPr>
          <w:p w14:paraId="6CA8F704" w14:textId="77777777" w:rsidR="00AE43EF" w:rsidRPr="00343152" w:rsidRDefault="00AE43EF" w:rsidP="00B83A00">
            <w:pPr>
              <w:spacing w:after="0" w:line="240" w:lineRule="auto"/>
              <w:rPr>
                <w:rFonts w:ascii="Arial" w:eastAsia="Times New Roman" w:hAnsi="Arial" w:cs="Arial"/>
                <w:color w:val="000000"/>
              </w:rPr>
            </w:pPr>
            <w:r w:rsidRPr="00343152">
              <w:rPr>
                <w:rFonts w:ascii="Arial" w:eastAsia="Times New Roman" w:hAnsi="Arial" w:cs="Arial"/>
                <w:color w:val="000000"/>
              </w:rPr>
              <w:t> </w:t>
            </w:r>
          </w:p>
        </w:tc>
      </w:tr>
      <w:tr w:rsidR="00AE43EF" w:rsidRPr="00343152" w14:paraId="023CAD4D" w14:textId="77777777" w:rsidTr="00B83A00">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B5E87F3" w14:textId="77777777" w:rsidR="00AE43EF" w:rsidRPr="00343152" w:rsidRDefault="00AE43EF" w:rsidP="00B83A00">
            <w:pPr>
              <w:spacing w:after="0" w:line="240" w:lineRule="auto"/>
              <w:jc w:val="center"/>
              <w:rPr>
                <w:rFonts w:ascii="Arial" w:eastAsia="Times New Roman" w:hAnsi="Arial" w:cs="Arial"/>
                <w:b/>
                <w:bCs/>
                <w:color w:val="000000"/>
              </w:rPr>
            </w:pPr>
            <w:r w:rsidRPr="00343152">
              <w:rPr>
                <w:rFonts w:ascii="Arial" w:eastAsia="Times New Roman" w:hAnsi="Arial" w:cs="Arial"/>
                <w:b/>
                <w:bCs/>
                <w:color w:val="000000"/>
              </w:rPr>
              <w:t>10</w:t>
            </w:r>
          </w:p>
        </w:tc>
        <w:tc>
          <w:tcPr>
            <w:tcW w:w="0" w:type="auto"/>
            <w:tcBorders>
              <w:top w:val="nil"/>
              <w:left w:val="nil"/>
              <w:bottom w:val="single" w:sz="8" w:space="0" w:color="auto"/>
              <w:right w:val="single" w:sz="4" w:space="0" w:color="auto"/>
            </w:tcBorders>
            <w:shd w:val="clear" w:color="auto" w:fill="auto"/>
            <w:noWrap/>
            <w:vAlign w:val="bottom"/>
            <w:hideMark/>
          </w:tcPr>
          <w:p w14:paraId="04926107" w14:textId="77777777" w:rsidR="00AE43EF" w:rsidRPr="00343152" w:rsidRDefault="00AE43EF" w:rsidP="00B83A00">
            <w:pPr>
              <w:spacing w:after="0" w:line="240" w:lineRule="auto"/>
              <w:rPr>
                <w:rFonts w:ascii="Arial" w:eastAsia="Times New Roman" w:hAnsi="Arial" w:cs="Arial"/>
                <w:color w:val="000000"/>
              </w:rPr>
            </w:pPr>
            <w:r>
              <w:rPr>
                <w:rFonts w:ascii="Arial" w:eastAsia="Times New Roman" w:hAnsi="Arial" w:cs="Arial"/>
                <w:color w:val="000000"/>
              </w:rPr>
              <w:t>7/1/</w:t>
            </w:r>
            <w:r w:rsidRPr="00343152">
              <w:rPr>
                <w:rFonts w:ascii="Arial" w:eastAsia="Times New Roman" w:hAnsi="Arial" w:cs="Arial"/>
                <w:color w:val="000000"/>
              </w:rPr>
              <w:t>20</w:t>
            </w:r>
            <w:r>
              <w:rPr>
                <w:rFonts w:ascii="Arial" w:eastAsia="Times New Roman" w:hAnsi="Arial" w:cs="Arial"/>
                <w:color w:val="000000"/>
              </w:rPr>
              <w:t>30</w:t>
            </w:r>
            <w:r w:rsidRPr="00343152">
              <w:rPr>
                <w:rFonts w:ascii="Arial" w:eastAsia="Times New Roman" w:hAnsi="Arial" w:cs="Arial"/>
                <w:color w:val="000000"/>
              </w:rPr>
              <w:t xml:space="preserve"> - 6/30/3</w:t>
            </w:r>
            <w:r>
              <w:rPr>
                <w:rFonts w:ascii="Arial" w:eastAsia="Times New Roman" w:hAnsi="Arial" w:cs="Arial"/>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14:paraId="7EA104A8" w14:textId="77777777" w:rsidR="00AE43EF" w:rsidRPr="00343152" w:rsidRDefault="00AE43EF" w:rsidP="00B83A00">
            <w:pPr>
              <w:spacing w:after="0" w:line="240" w:lineRule="auto"/>
              <w:rPr>
                <w:rFonts w:ascii="Arial" w:eastAsia="Times New Roman" w:hAnsi="Arial" w:cs="Arial"/>
                <w:color w:val="000000"/>
              </w:rPr>
            </w:pPr>
          </w:p>
        </w:tc>
      </w:tr>
    </w:tbl>
    <w:p w14:paraId="6CD117A5" w14:textId="77777777" w:rsidR="00AE43EF" w:rsidRPr="00343152" w:rsidRDefault="00AE43EF" w:rsidP="00AE43EF">
      <w:pPr>
        <w:pStyle w:val="BodyText"/>
        <w:ind w:left="720"/>
        <w:rPr>
          <w:sz w:val="22"/>
          <w:szCs w:val="22"/>
        </w:rPr>
      </w:pPr>
    </w:p>
    <w:p w14:paraId="2C850962" w14:textId="77777777" w:rsidR="00AE43EF" w:rsidRPr="003854BF" w:rsidRDefault="00AE43EF" w:rsidP="00AE43EF">
      <w:pPr>
        <w:pStyle w:val="ListParagraph"/>
        <w:widowControl w:val="0"/>
        <w:numPr>
          <w:ilvl w:val="0"/>
          <w:numId w:val="31"/>
        </w:numPr>
        <w:tabs>
          <w:tab w:val="left" w:pos="720"/>
        </w:tabs>
        <w:autoSpaceDE w:val="0"/>
        <w:autoSpaceDN w:val="0"/>
        <w:spacing w:after="0" w:line="240" w:lineRule="auto"/>
        <w:ind w:hanging="837"/>
        <w:contextualSpacing w:val="0"/>
        <w:rPr>
          <w:rFonts w:ascii="Arial" w:hAnsi="Arial" w:cs="Arial"/>
          <w:b/>
        </w:rPr>
      </w:pPr>
      <w:r w:rsidRPr="00343152">
        <w:rPr>
          <w:rFonts w:ascii="Arial" w:hAnsi="Arial" w:cs="Arial"/>
          <w:b/>
          <w:w w:val="105"/>
        </w:rPr>
        <w:t>Scope of</w:t>
      </w:r>
      <w:r w:rsidRPr="00343152">
        <w:rPr>
          <w:rFonts w:ascii="Arial" w:hAnsi="Arial" w:cs="Arial"/>
          <w:b/>
          <w:spacing w:val="1"/>
          <w:w w:val="105"/>
        </w:rPr>
        <w:t xml:space="preserve"> </w:t>
      </w:r>
      <w:r w:rsidRPr="00343152">
        <w:rPr>
          <w:rFonts w:ascii="Arial" w:hAnsi="Arial" w:cs="Arial"/>
          <w:b/>
          <w:w w:val="105"/>
        </w:rPr>
        <w:t>Services</w:t>
      </w:r>
    </w:p>
    <w:p w14:paraId="06C5C980" w14:textId="77777777" w:rsidR="00AE43EF" w:rsidRDefault="00AE43EF" w:rsidP="00AE43EF">
      <w:pPr>
        <w:widowControl w:val="0"/>
        <w:tabs>
          <w:tab w:val="left" w:pos="837"/>
          <w:tab w:val="left" w:pos="838"/>
        </w:tabs>
        <w:autoSpaceDE w:val="0"/>
        <w:autoSpaceDN w:val="0"/>
        <w:spacing w:after="0" w:line="240" w:lineRule="auto"/>
        <w:rPr>
          <w:rFonts w:ascii="Arial" w:hAnsi="Arial" w:cs="Arial"/>
          <w:b/>
        </w:rPr>
      </w:pPr>
    </w:p>
    <w:p w14:paraId="6CCFDF41" w14:textId="77777777" w:rsidR="00AE43EF" w:rsidRDefault="00AE43EF" w:rsidP="00AE43EF">
      <w:pPr>
        <w:contextualSpacing/>
        <w:jc w:val="both"/>
        <w:rPr>
          <w:rFonts w:ascii="Arial" w:hAnsi="Arial" w:cs="Arial"/>
          <w:highlight w:val="yellow"/>
        </w:rPr>
      </w:pPr>
      <w:r w:rsidRPr="00F97827">
        <w:rPr>
          <w:rFonts w:ascii="Arial" w:hAnsi="Arial" w:cs="Arial"/>
        </w:rPr>
        <w:t xml:space="preserve">The proposal to </w:t>
      </w:r>
      <w:r>
        <w:rPr>
          <w:rFonts w:ascii="Arial" w:hAnsi="Arial" w:cs="Arial"/>
        </w:rPr>
        <w:t>PCMC</w:t>
      </w:r>
      <w:r w:rsidRPr="00F97827">
        <w:rPr>
          <w:rFonts w:ascii="Arial" w:hAnsi="Arial" w:cs="Arial"/>
        </w:rPr>
        <w:t xml:space="preserve"> shall outline an approach to the following needs and shall include an estimated range of total costs to perform </w:t>
      </w:r>
      <w:r>
        <w:rPr>
          <w:rFonts w:ascii="Arial" w:hAnsi="Arial" w:cs="Arial"/>
        </w:rPr>
        <w:t>all phases of work</w:t>
      </w:r>
      <w:r w:rsidRPr="00F97827">
        <w:rPr>
          <w:rFonts w:ascii="Arial" w:hAnsi="Arial" w:cs="Arial"/>
        </w:rPr>
        <w:t>.  The City will contract with the selected proponent if awarded by the City Council</w:t>
      </w:r>
      <w:r>
        <w:rPr>
          <w:rFonts w:ascii="Arial" w:hAnsi="Arial" w:cs="Arial"/>
        </w:rPr>
        <w:t>.</w:t>
      </w:r>
      <w:r>
        <w:rPr>
          <w:rFonts w:ascii="Arial" w:hAnsi="Arial" w:cs="Arial"/>
          <w:highlight w:val="yellow"/>
        </w:rPr>
        <w:t xml:space="preserve"> </w:t>
      </w:r>
      <w:r w:rsidRPr="005E59DB">
        <w:rPr>
          <w:rFonts w:ascii="Arial" w:hAnsi="Arial" w:cs="Arial"/>
          <w:highlight w:val="yellow"/>
        </w:rPr>
        <w:t xml:space="preserve">  </w:t>
      </w:r>
    </w:p>
    <w:p w14:paraId="7DB4C3CF" w14:textId="77777777" w:rsidR="00AE43EF" w:rsidRDefault="00AE43EF" w:rsidP="00AE43EF">
      <w:pPr>
        <w:contextualSpacing/>
        <w:jc w:val="both"/>
        <w:rPr>
          <w:rFonts w:ascii="Arial" w:hAnsi="Arial" w:cs="Arial"/>
          <w:highlight w:val="yellow"/>
        </w:rPr>
      </w:pPr>
    </w:p>
    <w:p w14:paraId="1AC8DE81" w14:textId="77777777" w:rsidR="00AE43EF" w:rsidRPr="000347FF" w:rsidRDefault="00AE43EF" w:rsidP="00AE43EF">
      <w:pPr>
        <w:widowControl w:val="0"/>
        <w:tabs>
          <w:tab w:val="left" w:pos="837"/>
          <w:tab w:val="left" w:pos="838"/>
        </w:tabs>
        <w:autoSpaceDE w:val="0"/>
        <w:autoSpaceDN w:val="0"/>
        <w:spacing w:after="0" w:line="240" w:lineRule="auto"/>
        <w:rPr>
          <w:rFonts w:ascii="Arial" w:hAnsi="Arial" w:cs="Arial"/>
          <w:b/>
        </w:rPr>
      </w:pPr>
      <w:r w:rsidRPr="00A76A7F">
        <w:rPr>
          <w:rFonts w:ascii="Arial" w:hAnsi="Arial" w:cs="Arial"/>
          <w:bCs/>
        </w:rPr>
        <w:t xml:space="preserve">It is anticipated that the specific services to be provided by the </w:t>
      </w:r>
      <w:r>
        <w:rPr>
          <w:rFonts w:ascii="Arial" w:hAnsi="Arial" w:cs="Arial"/>
        </w:rPr>
        <w:t>Service Provider</w:t>
      </w:r>
      <w:r w:rsidRPr="00A76A7F">
        <w:rPr>
          <w:rFonts w:ascii="Arial" w:hAnsi="Arial" w:cs="Arial"/>
          <w:color w:val="FF0000"/>
        </w:rPr>
        <w:t xml:space="preserve"> </w:t>
      </w:r>
      <w:r>
        <w:rPr>
          <w:rFonts w:ascii="Arial" w:hAnsi="Arial" w:cs="Arial"/>
        </w:rPr>
        <w:t xml:space="preserve">Proposers for </w:t>
      </w:r>
      <w:r w:rsidRPr="000347FF">
        <w:rPr>
          <w:rFonts w:ascii="Arial" w:hAnsi="Arial" w:cs="Arial"/>
        </w:rPr>
        <w:t xml:space="preserve">either or both Baseline Proposals </w:t>
      </w:r>
      <w:proofErr w:type="gramStart"/>
      <w:r w:rsidRPr="000347FF">
        <w:rPr>
          <w:rFonts w:ascii="Arial" w:hAnsi="Arial" w:cs="Arial"/>
        </w:rPr>
        <w:t>or</w:t>
      </w:r>
      <w:proofErr w:type="gramEnd"/>
      <w:r w:rsidRPr="000347FF">
        <w:rPr>
          <w:rFonts w:ascii="Arial" w:hAnsi="Arial" w:cs="Arial"/>
        </w:rPr>
        <w:t xml:space="preserve"> Additive Alternate</w:t>
      </w:r>
      <w:r>
        <w:rPr>
          <w:rFonts w:ascii="Arial" w:hAnsi="Arial" w:cs="Arial"/>
        </w:rPr>
        <w:t xml:space="preserve"> </w:t>
      </w:r>
      <w:r w:rsidRPr="000347FF">
        <w:rPr>
          <w:rFonts w:ascii="Arial" w:hAnsi="Arial" w:cs="Arial"/>
          <w:bCs/>
        </w:rPr>
        <w:t>will include:</w:t>
      </w:r>
    </w:p>
    <w:p w14:paraId="270CA98C" w14:textId="77777777" w:rsidR="00AE43EF" w:rsidRPr="003854BF" w:rsidRDefault="00AE43EF" w:rsidP="00AE43EF">
      <w:pPr>
        <w:pStyle w:val="ListParagraph"/>
        <w:tabs>
          <w:tab w:val="left" w:pos="1557"/>
          <w:tab w:val="left" w:pos="1558"/>
        </w:tabs>
        <w:rPr>
          <w:rFonts w:ascii="Arial" w:hAnsi="Arial" w:cs="Arial"/>
        </w:rPr>
      </w:pPr>
    </w:p>
    <w:p w14:paraId="2BD1198E" w14:textId="77777777" w:rsidR="00AE43EF" w:rsidRPr="009428AB" w:rsidRDefault="00AE43EF" w:rsidP="00AE43EF">
      <w:pPr>
        <w:pStyle w:val="ListParagraph"/>
        <w:numPr>
          <w:ilvl w:val="0"/>
          <w:numId w:val="34"/>
        </w:numPr>
        <w:tabs>
          <w:tab w:val="left" w:pos="1557"/>
          <w:tab w:val="left" w:pos="1558"/>
        </w:tabs>
        <w:rPr>
          <w:rFonts w:ascii="Arial" w:hAnsi="Arial" w:cs="Arial"/>
          <w:b/>
        </w:rPr>
      </w:pPr>
      <w:r w:rsidRPr="009428AB">
        <w:rPr>
          <w:rFonts w:ascii="Arial" w:hAnsi="Arial" w:cs="Arial"/>
          <w:b/>
        </w:rPr>
        <w:t>Trash, Food and Recycling Disposal/Diversion Services</w:t>
      </w:r>
    </w:p>
    <w:p w14:paraId="0FCE312F" w14:textId="77777777" w:rsidR="00AE43EF" w:rsidRPr="00343152" w:rsidRDefault="00AE43EF" w:rsidP="00AE43EF">
      <w:pPr>
        <w:pStyle w:val="ListParagraph"/>
        <w:widowControl w:val="0"/>
        <w:numPr>
          <w:ilvl w:val="0"/>
          <w:numId w:val="16"/>
        </w:numPr>
        <w:tabs>
          <w:tab w:val="left" w:pos="810"/>
        </w:tabs>
        <w:autoSpaceDE w:val="0"/>
        <w:autoSpaceDN w:val="0"/>
        <w:spacing w:after="0" w:line="240" w:lineRule="auto"/>
        <w:ind w:left="810" w:hanging="450"/>
        <w:contextualSpacing w:val="0"/>
        <w:rPr>
          <w:rFonts w:ascii="Arial" w:hAnsi="Arial" w:cs="Arial"/>
        </w:rPr>
      </w:pPr>
      <w:bookmarkStart w:id="4" w:name="_Hlk19544394"/>
      <w:r w:rsidRPr="00343152">
        <w:rPr>
          <w:rFonts w:ascii="Arial" w:hAnsi="Arial" w:cs="Arial"/>
        </w:rPr>
        <w:t>Transport and dispose of Main Street BID trash at an approved disposal facility.</w:t>
      </w:r>
    </w:p>
    <w:p w14:paraId="74418E52" w14:textId="77777777" w:rsidR="00AE43EF" w:rsidRPr="00343152" w:rsidRDefault="00AE43EF" w:rsidP="00AE43EF">
      <w:pPr>
        <w:pStyle w:val="ListParagraph"/>
        <w:widowControl w:val="0"/>
        <w:numPr>
          <w:ilvl w:val="0"/>
          <w:numId w:val="16"/>
        </w:numPr>
        <w:tabs>
          <w:tab w:val="left" w:pos="810"/>
        </w:tabs>
        <w:autoSpaceDE w:val="0"/>
        <w:autoSpaceDN w:val="0"/>
        <w:spacing w:after="0" w:line="240" w:lineRule="auto"/>
        <w:ind w:left="810" w:hanging="450"/>
        <w:contextualSpacing w:val="0"/>
        <w:rPr>
          <w:rFonts w:ascii="Arial" w:hAnsi="Arial" w:cs="Arial"/>
        </w:rPr>
      </w:pPr>
      <w:r w:rsidRPr="00343152">
        <w:rPr>
          <w:rFonts w:ascii="Arial" w:hAnsi="Arial" w:cs="Arial"/>
        </w:rPr>
        <w:t xml:space="preserve">Supply all equipment, labor, containers, and other materials necessary to complete collection, hauling, and disposal of all refuse/garbage/rubbish, recyclable materials, </w:t>
      </w:r>
    </w:p>
    <w:p w14:paraId="11FDCD1D"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 xml:space="preserve">Ability to provide service for both front load dumpsters and </w:t>
      </w:r>
      <w:proofErr w:type="spellStart"/>
      <w:r w:rsidRPr="00343152">
        <w:rPr>
          <w:rFonts w:ascii="Arial" w:hAnsi="Arial" w:cs="Arial"/>
        </w:rPr>
        <w:t>toters</w:t>
      </w:r>
      <w:proofErr w:type="spellEnd"/>
      <w:r w:rsidRPr="00343152">
        <w:rPr>
          <w:rFonts w:ascii="Arial" w:hAnsi="Arial" w:cs="Arial"/>
        </w:rPr>
        <w:t>/kitchen cans on Sundays</w:t>
      </w:r>
      <w:r>
        <w:rPr>
          <w:rFonts w:ascii="Arial" w:hAnsi="Arial" w:cs="Arial"/>
        </w:rPr>
        <w:t>.</w:t>
      </w:r>
      <w:r w:rsidRPr="00343152">
        <w:rPr>
          <w:rFonts w:ascii="Arial" w:hAnsi="Arial" w:cs="Arial"/>
        </w:rPr>
        <w:t xml:space="preserve"> </w:t>
      </w:r>
    </w:p>
    <w:p w14:paraId="50B2859C"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 xml:space="preserve">Ability to service </w:t>
      </w:r>
      <w:proofErr w:type="spellStart"/>
      <w:r w:rsidRPr="00343152">
        <w:rPr>
          <w:rFonts w:ascii="Arial" w:hAnsi="Arial" w:cs="Arial"/>
        </w:rPr>
        <w:t>toters</w:t>
      </w:r>
      <w:proofErr w:type="spellEnd"/>
      <w:r w:rsidRPr="00343152">
        <w:rPr>
          <w:rFonts w:ascii="Arial" w:hAnsi="Arial" w:cs="Arial"/>
        </w:rPr>
        <w:t xml:space="preserve"> and kitchen cans along main street during times the street is closed for festivals (size of vehicle and earlier pickup times may be part of what is required for this service).</w:t>
      </w:r>
    </w:p>
    <w:p w14:paraId="6BBC94BA"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Vendor contact the HPCA if they are unable to perform a timely pickup.</w:t>
      </w:r>
    </w:p>
    <w:p w14:paraId="3CA2825B"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 xml:space="preserve">Holiday pick-ups of front loads and </w:t>
      </w:r>
      <w:proofErr w:type="spellStart"/>
      <w:r w:rsidRPr="00343152">
        <w:rPr>
          <w:rFonts w:ascii="Arial" w:hAnsi="Arial" w:cs="Arial"/>
        </w:rPr>
        <w:t>toter</w:t>
      </w:r>
      <w:proofErr w:type="spellEnd"/>
      <w:r w:rsidRPr="00343152">
        <w:rPr>
          <w:rFonts w:ascii="Arial" w:hAnsi="Arial" w:cs="Arial"/>
        </w:rPr>
        <w:t>/kitchen cans.</w:t>
      </w:r>
    </w:p>
    <w:p w14:paraId="416FAE5B"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Ability for next day pickups of compactors.</w:t>
      </w:r>
    </w:p>
    <w:p w14:paraId="7480B5F7"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Responsible for hand or shovel clean up around the trash containers at time of pick-up.</w:t>
      </w:r>
    </w:p>
    <w:p w14:paraId="08D1CDEE"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 xml:space="preserve">Service kitchen cans and </w:t>
      </w:r>
      <w:proofErr w:type="spellStart"/>
      <w:r w:rsidRPr="00343152">
        <w:rPr>
          <w:rFonts w:ascii="Arial" w:hAnsi="Arial" w:cs="Arial"/>
        </w:rPr>
        <w:t>toters</w:t>
      </w:r>
      <w:proofErr w:type="spellEnd"/>
      <w:r w:rsidRPr="00343152">
        <w:rPr>
          <w:rFonts w:ascii="Arial" w:hAnsi="Arial" w:cs="Arial"/>
        </w:rPr>
        <w:t xml:space="preserve"> for those with individual service in the district</w:t>
      </w:r>
    </w:p>
    <w:p w14:paraId="73D5C70D"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Ability to roll frontload pullout containers in certain locations.</w:t>
      </w:r>
    </w:p>
    <w:p w14:paraId="6B422246"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Supply front load containers made of metal or plastic, depending on what works best for each location.</w:t>
      </w:r>
    </w:p>
    <w:p w14:paraId="6329CEA4"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 xml:space="preserve">Ability to provide a second pick up </w:t>
      </w:r>
      <w:r>
        <w:rPr>
          <w:rFonts w:ascii="Arial" w:hAnsi="Arial" w:cs="Arial"/>
        </w:rPr>
        <w:t xml:space="preserve">the same </w:t>
      </w:r>
      <w:r w:rsidRPr="00343152">
        <w:rPr>
          <w:rFonts w:ascii="Arial" w:hAnsi="Arial" w:cs="Arial"/>
        </w:rPr>
        <w:t xml:space="preserve">day if contacted </w:t>
      </w:r>
      <w:r>
        <w:rPr>
          <w:rFonts w:ascii="Arial" w:hAnsi="Arial" w:cs="Arial"/>
        </w:rPr>
        <w:t>before 12 pm</w:t>
      </w:r>
      <w:r w:rsidRPr="00343152">
        <w:rPr>
          <w:rFonts w:ascii="Arial" w:hAnsi="Arial" w:cs="Arial"/>
        </w:rPr>
        <w:t>.</w:t>
      </w:r>
    </w:p>
    <w:p w14:paraId="55E9431E"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t>Maneuver around snow to dump containers no matter the weather and/or ability to delay for public works to attend to the containers prior to pick-up.</w:t>
      </w:r>
    </w:p>
    <w:p w14:paraId="70C0B20F"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rPr>
      </w:pPr>
      <w:r w:rsidRPr="00343152">
        <w:rPr>
          <w:rFonts w:ascii="Arial" w:hAnsi="Arial" w:cs="Arial"/>
        </w:rPr>
        <w:lastRenderedPageBreak/>
        <w:t>Ability to deliver additional containers by next day at 4:00 p.m.</w:t>
      </w:r>
    </w:p>
    <w:p w14:paraId="2B7BD353"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color w:val="222222"/>
          <w:shd w:val="clear" w:color="auto" w:fill="FFFFFF"/>
        </w:rPr>
      </w:pPr>
      <w:r w:rsidRPr="00343152">
        <w:rPr>
          <w:rFonts w:ascii="Arial" w:hAnsi="Arial" w:cs="Arial"/>
        </w:rPr>
        <w:t>Transparency and integrity of billing.</w:t>
      </w:r>
    </w:p>
    <w:p w14:paraId="4866E3F4"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color w:val="222222"/>
          <w:shd w:val="clear" w:color="auto" w:fill="FFFFFF"/>
        </w:rPr>
      </w:pPr>
      <w:r w:rsidRPr="00343152">
        <w:rPr>
          <w:rFonts w:ascii="Arial" w:hAnsi="Arial" w:cs="Arial"/>
        </w:rPr>
        <w:t>Transparency and integrity of the waste removal/diversion/recycling program(s).</w:t>
      </w:r>
    </w:p>
    <w:p w14:paraId="2E43E873" w14:textId="716FF19F" w:rsidR="00AE43EF" w:rsidRDefault="00AE43EF" w:rsidP="00AE43EF">
      <w:pPr>
        <w:pStyle w:val="ListParagraph"/>
        <w:numPr>
          <w:ilvl w:val="0"/>
          <w:numId w:val="16"/>
        </w:numPr>
        <w:tabs>
          <w:tab w:val="left" w:pos="810"/>
        </w:tabs>
        <w:spacing w:after="0" w:line="240" w:lineRule="auto"/>
        <w:ind w:left="810" w:hanging="450"/>
        <w:rPr>
          <w:rFonts w:ascii="Arial" w:hAnsi="Arial" w:cs="Arial"/>
          <w:color w:val="222222"/>
          <w:shd w:val="clear" w:color="auto" w:fill="FFFFFF"/>
        </w:rPr>
      </w:pPr>
      <w:r w:rsidRPr="00343152">
        <w:rPr>
          <w:rFonts w:ascii="Arial" w:hAnsi="Arial" w:cs="Arial"/>
          <w:color w:val="222222"/>
          <w:shd w:val="clear" w:color="auto" w:fill="FFFFFF"/>
        </w:rPr>
        <w:t>Dedicated customer service representatives and dispatchers who have familiarity with the account in Park City – minimum 5 hours/week.</w:t>
      </w:r>
    </w:p>
    <w:p w14:paraId="6E954550" w14:textId="51BA2B85" w:rsidR="009A146E" w:rsidRPr="009A146E" w:rsidRDefault="009A146E" w:rsidP="00AE43EF">
      <w:pPr>
        <w:pStyle w:val="ListParagraph"/>
        <w:numPr>
          <w:ilvl w:val="0"/>
          <w:numId w:val="16"/>
        </w:numPr>
        <w:tabs>
          <w:tab w:val="left" w:pos="810"/>
        </w:tabs>
        <w:spacing w:after="0" w:line="240" w:lineRule="auto"/>
        <w:ind w:left="810" w:hanging="450"/>
        <w:rPr>
          <w:rFonts w:ascii="Arial" w:hAnsi="Arial" w:cs="Arial"/>
          <w:color w:val="222222"/>
          <w:shd w:val="clear" w:color="auto" w:fill="FFFFFF"/>
        </w:rPr>
      </w:pPr>
      <w:r w:rsidRPr="009A146E">
        <w:rPr>
          <w:rFonts w:ascii="Arial" w:hAnsi="Arial" w:cs="Arial"/>
          <w:color w:val="222222"/>
          <w:shd w:val="clear" w:color="auto" w:fill="FFFFFF"/>
        </w:rPr>
        <w:t xml:space="preserve">Dedicated </w:t>
      </w:r>
      <w:r w:rsidRPr="00B95CD8">
        <w:rPr>
          <w:rFonts w:ascii="Arial" w:hAnsi="Arial" w:cs="Arial"/>
        </w:rPr>
        <w:t xml:space="preserve">Operations and Engagement </w:t>
      </w:r>
      <w:r>
        <w:rPr>
          <w:rFonts w:ascii="Arial" w:hAnsi="Arial" w:cs="Arial"/>
        </w:rPr>
        <w:t xml:space="preserve">support </w:t>
      </w:r>
    </w:p>
    <w:p w14:paraId="7E395153" w14:textId="77777777" w:rsidR="00AE43EF" w:rsidRPr="00343152" w:rsidRDefault="00AE43EF" w:rsidP="00AE43EF">
      <w:pPr>
        <w:pStyle w:val="ListParagraph"/>
        <w:numPr>
          <w:ilvl w:val="0"/>
          <w:numId w:val="16"/>
        </w:numPr>
        <w:tabs>
          <w:tab w:val="left" w:pos="810"/>
        </w:tabs>
        <w:spacing w:after="0" w:line="240" w:lineRule="auto"/>
        <w:ind w:left="810" w:hanging="450"/>
        <w:rPr>
          <w:rFonts w:ascii="Arial" w:hAnsi="Arial" w:cs="Arial"/>
          <w:color w:val="222222"/>
          <w:shd w:val="clear" w:color="auto" w:fill="FFFFFF"/>
        </w:rPr>
      </w:pPr>
      <w:r w:rsidRPr="00343152">
        <w:rPr>
          <w:rFonts w:ascii="Arial" w:hAnsi="Arial" w:cs="Arial"/>
          <w:color w:val="222222"/>
          <w:shd w:val="clear" w:color="auto" w:fill="FFFFFF"/>
        </w:rPr>
        <w:t>Billing of businesses within the Main Street BID for trash services along with an additional franchise fee set and remitted to the HPCA for funding for recycling services.</w:t>
      </w:r>
    </w:p>
    <w:bookmarkEnd w:id="4"/>
    <w:p w14:paraId="77F1DD47" w14:textId="77777777" w:rsidR="00AE43EF" w:rsidRDefault="00AE43EF" w:rsidP="00AE43EF">
      <w:pPr>
        <w:spacing w:after="0"/>
        <w:rPr>
          <w:rStyle w:val="BookTitle"/>
          <w:rFonts w:ascii="Arial" w:hAnsi="Arial" w:cs="Arial"/>
          <w:bCs w:val="0"/>
          <w:i w:val="0"/>
          <w:iCs w:val="0"/>
        </w:rPr>
      </w:pPr>
    </w:p>
    <w:p w14:paraId="14C2DE03" w14:textId="77777777" w:rsidR="00AE43EF" w:rsidRPr="005B0853" w:rsidRDefault="00AE43EF" w:rsidP="00AE43EF">
      <w:pPr>
        <w:pStyle w:val="ListParagraph"/>
        <w:numPr>
          <w:ilvl w:val="0"/>
          <w:numId w:val="34"/>
        </w:numPr>
        <w:spacing w:after="0"/>
        <w:rPr>
          <w:rStyle w:val="BookTitle"/>
          <w:rFonts w:ascii="Arial" w:hAnsi="Arial" w:cs="Arial"/>
          <w:bCs w:val="0"/>
          <w:i w:val="0"/>
          <w:iCs w:val="0"/>
        </w:rPr>
      </w:pPr>
      <w:r w:rsidRPr="0032020E">
        <w:rPr>
          <w:rStyle w:val="BookTitle"/>
          <w:rFonts w:ascii="Arial" w:hAnsi="Arial" w:cs="Arial"/>
          <w:bCs w:val="0"/>
          <w:i w:val="0"/>
          <w:iCs w:val="0"/>
        </w:rPr>
        <w:t xml:space="preserve">Additional Information to </w:t>
      </w:r>
      <w:r>
        <w:rPr>
          <w:rStyle w:val="BookTitle"/>
          <w:rFonts w:ascii="Arial" w:hAnsi="Arial" w:cs="Arial"/>
          <w:bCs w:val="0"/>
          <w:i w:val="0"/>
          <w:iCs w:val="0"/>
        </w:rPr>
        <w:t>Address</w:t>
      </w:r>
      <w:r w:rsidRPr="005B0853">
        <w:rPr>
          <w:rStyle w:val="BookTitle"/>
          <w:rFonts w:ascii="Arial" w:hAnsi="Arial" w:cs="Arial"/>
          <w:bCs w:val="0"/>
          <w:i w:val="0"/>
          <w:iCs w:val="0"/>
        </w:rPr>
        <w:t xml:space="preserve"> as Part of Proposal</w:t>
      </w:r>
    </w:p>
    <w:p w14:paraId="12CBDE40" w14:textId="77777777" w:rsidR="00AE43EF" w:rsidRDefault="00AE43EF" w:rsidP="00AE43EF">
      <w:pPr>
        <w:spacing w:after="0"/>
        <w:rPr>
          <w:rFonts w:ascii="Arial" w:hAnsi="Arial" w:cs="Arial"/>
          <w:bCs/>
          <w:u w:val="single"/>
        </w:rPr>
      </w:pPr>
    </w:p>
    <w:p w14:paraId="321A09D4" w14:textId="77777777" w:rsidR="00AE43EF" w:rsidRPr="00002BA6" w:rsidRDefault="00AE43EF" w:rsidP="00AE43EF">
      <w:pPr>
        <w:pStyle w:val="ListParagraph"/>
        <w:numPr>
          <w:ilvl w:val="0"/>
          <w:numId w:val="35"/>
        </w:numPr>
        <w:spacing w:after="0"/>
        <w:rPr>
          <w:rFonts w:ascii="Arial" w:hAnsi="Arial" w:cs="Arial"/>
          <w:bCs/>
          <w:u w:val="single"/>
        </w:rPr>
      </w:pPr>
      <w:r w:rsidRPr="00002BA6">
        <w:rPr>
          <w:rFonts w:ascii="Arial" w:hAnsi="Arial" w:cs="Arial"/>
          <w:bCs/>
          <w:u w:val="single"/>
        </w:rPr>
        <w:t>Description of Service/Proposed Method</w:t>
      </w:r>
    </w:p>
    <w:p w14:paraId="2BF7D5EB" w14:textId="1D788648" w:rsidR="00AE43EF" w:rsidRPr="00343152" w:rsidRDefault="00AE43EF" w:rsidP="00AE43EF">
      <w:pPr>
        <w:shd w:val="clear" w:color="auto" w:fill="FFFFFF"/>
        <w:spacing w:after="0"/>
        <w:ind w:left="720"/>
        <w:rPr>
          <w:rFonts w:ascii="Arial" w:eastAsia="Times New Roman" w:hAnsi="Arial" w:cs="Arial"/>
          <w:color w:val="222222"/>
        </w:rPr>
      </w:pPr>
      <w:r w:rsidRPr="00343152">
        <w:rPr>
          <w:rFonts w:ascii="Arial" w:eastAsia="Times New Roman" w:hAnsi="Arial" w:cs="Arial"/>
          <w:color w:val="222222"/>
        </w:rPr>
        <w:t>Each submitter will have different approaches as to how trash</w:t>
      </w:r>
      <w:r w:rsidR="009A146E">
        <w:rPr>
          <w:rFonts w:ascii="Arial" w:eastAsia="Times New Roman" w:hAnsi="Arial" w:cs="Arial"/>
          <w:color w:val="222222"/>
        </w:rPr>
        <w:t>, food waste</w:t>
      </w:r>
      <w:r w:rsidRPr="00343152">
        <w:rPr>
          <w:rFonts w:ascii="Arial" w:eastAsia="Times New Roman" w:hAnsi="Arial" w:cs="Arial"/>
          <w:color w:val="222222"/>
        </w:rPr>
        <w:t xml:space="preserve"> and enhanced recycling services </w:t>
      </w:r>
      <w:r w:rsidR="009A146E">
        <w:rPr>
          <w:rFonts w:ascii="Arial" w:eastAsia="Times New Roman" w:hAnsi="Arial" w:cs="Arial"/>
          <w:color w:val="222222"/>
        </w:rPr>
        <w:t xml:space="preserve">can </w:t>
      </w:r>
      <w:r w:rsidRPr="00343152">
        <w:rPr>
          <w:rFonts w:ascii="Arial" w:eastAsia="Times New Roman" w:hAnsi="Arial" w:cs="Arial"/>
          <w:color w:val="222222"/>
        </w:rPr>
        <w:t xml:space="preserve">work in the district.  Knowing each provider knows their own operations and has experience providing services to individual businesses </w:t>
      </w:r>
      <w:r w:rsidR="009A146E">
        <w:rPr>
          <w:rFonts w:ascii="Arial" w:eastAsia="Times New Roman" w:hAnsi="Arial" w:cs="Arial"/>
          <w:color w:val="222222"/>
        </w:rPr>
        <w:t>to commercial businesses</w:t>
      </w:r>
      <w:r w:rsidRPr="00343152">
        <w:rPr>
          <w:rFonts w:ascii="Arial" w:eastAsia="Times New Roman" w:hAnsi="Arial" w:cs="Arial"/>
          <w:color w:val="222222"/>
        </w:rPr>
        <w:t xml:space="preserve"> already, each proposal will contain the provider’s own recommended way of providing the service.</w:t>
      </w:r>
    </w:p>
    <w:p w14:paraId="5DD67249" w14:textId="77777777" w:rsidR="00AE43EF" w:rsidRPr="00343152" w:rsidRDefault="00AE43EF" w:rsidP="00AE43EF">
      <w:pPr>
        <w:shd w:val="clear" w:color="auto" w:fill="FFFFFF"/>
        <w:spacing w:after="0"/>
        <w:rPr>
          <w:rFonts w:ascii="Arial" w:eastAsia="Times New Roman" w:hAnsi="Arial" w:cs="Arial"/>
          <w:color w:val="222222"/>
        </w:rPr>
      </w:pPr>
    </w:p>
    <w:p w14:paraId="06EB332A" w14:textId="77777777" w:rsidR="00AE43EF" w:rsidRPr="00002BA6" w:rsidRDefault="00AE43EF" w:rsidP="00AE43EF">
      <w:pPr>
        <w:pStyle w:val="ListParagraph"/>
        <w:numPr>
          <w:ilvl w:val="0"/>
          <w:numId w:val="35"/>
        </w:numPr>
        <w:spacing w:after="0"/>
        <w:rPr>
          <w:rFonts w:ascii="Arial" w:hAnsi="Arial" w:cs="Arial"/>
          <w:u w:val="single"/>
        </w:rPr>
      </w:pPr>
      <w:r w:rsidRPr="00002BA6">
        <w:rPr>
          <w:rFonts w:ascii="Arial" w:hAnsi="Arial" w:cs="Arial"/>
          <w:u w:val="single"/>
        </w:rPr>
        <w:t>Litter Prevention</w:t>
      </w:r>
    </w:p>
    <w:p w14:paraId="0816812B" w14:textId="77777777" w:rsidR="00AE43EF" w:rsidRPr="00343152" w:rsidRDefault="00AE43EF" w:rsidP="00AE43EF">
      <w:pPr>
        <w:spacing w:after="0"/>
        <w:ind w:left="720"/>
        <w:rPr>
          <w:rFonts w:ascii="Arial" w:hAnsi="Arial" w:cs="Arial"/>
          <w:bCs/>
          <w:color w:val="000000"/>
        </w:rPr>
      </w:pPr>
      <w:r>
        <w:rPr>
          <w:rFonts w:ascii="Arial" w:hAnsi="Arial" w:cs="Arial"/>
          <w:bCs/>
          <w:color w:val="000000"/>
        </w:rPr>
        <w:t>Proposals</w:t>
      </w:r>
      <w:r w:rsidRPr="00343152">
        <w:rPr>
          <w:rFonts w:ascii="Arial" w:hAnsi="Arial" w:cs="Arial"/>
          <w:bCs/>
          <w:color w:val="000000"/>
        </w:rPr>
        <w:t xml:space="preserve"> </w:t>
      </w:r>
      <w:r>
        <w:rPr>
          <w:rFonts w:ascii="Arial" w:hAnsi="Arial" w:cs="Arial"/>
          <w:bCs/>
          <w:color w:val="000000"/>
        </w:rPr>
        <w:t>shall</w:t>
      </w:r>
      <w:r w:rsidRPr="00343152">
        <w:rPr>
          <w:rFonts w:ascii="Arial" w:hAnsi="Arial" w:cs="Arial"/>
          <w:bCs/>
          <w:color w:val="000000"/>
        </w:rPr>
        <w:t xml:space="preserve"> outline </w:t>
      </w:r>
      <w:r>
        <w:rPr>
          <w:rFonts w:ascii="Arial" w:hAnsi="Arial" w:cs="Arial"/>
          <w:bCs/>
          <w:color w:val="000000"/>
        </w:rPr>
        <w:t xml:space="preserve">measures for the </w:t>
      </w:r>
      <w:r w:rsidRPr="00343152">
        <w:rPr>
          <w:rFonts w:ascii="Arial" w:hAnsi="Arial" w:cs="Arial"/>
          <w:bCs/>
          <w:color w:val="000000"/>
        </w:rPr>
        <w:t>protection of storm water and waterways from trash and litter</w:t>
      </w:r>
      <w:r>
        <w:rPr>
          <w:rFonts w:ascii="Arial" w:hAnsi="Arial" w:cs="Arial"/>
          <w:bCs/>
          <w:color w:val="000000"/>
        </w:rPr>
        <w:t>, as well as</w:t>
      </w:r>
      <w:r w:rsidRPr="00343152">
        <w:rPr>
          <w:rFonts w:ascii="Arial" w:hAnsi="Arial" w:cs="Arial"/>
          <w:bCs/>
          <w:color w:val="000000"/>
        </w:rPr>
        <w:t xml:space="preserve"> how the service provider will contain the materials </w:t>
      </w:r>
      <w:r>
        <w:rPr>
          <w:rFonts w:ascii="Arial" w:hAnsi="Arial" w:cs="Arial"/>
          <w:bCs/>
          <w:color w:val="000000"/>
        </w:rPr>
        <w:t>during</w:t>
      </w:r>
      <w:r w:rsidRPr="00343152">
        <w:rPr>
          <w:rFonts w:ascii="Arial" w:hAnsi="Arial" w:cs="Arial"/>
          <w:bCs/>
          <w:color w:val="000000"/>
        </w:rPr>
        <w:t xml:space="preserve"> transport.</w:t>
      </w:r>
    </w:p>
    <w:p w14:paraId="6265F6DB" w14:textId="77777777" w:rsidR="00AE43EF" w:rsidRPr="00343152" w:rsidRDefault="00AE43EF" w:rsidP="00AE43EF">
      <w:pPr>
        <w:spacing w:after="0"/>
        <w:rPr>
          <w:rFonts w:ascii="Arial" w:hAnsi="Arial" w:cs="Arial"/>
          <w:bCs/>
          <w:color w:val="000000"/>
        </w:rPr>
      </w:pPr>
    </w:p>
    <w:p w14:paraId="7CBC1E26" w14:textId="77777777" w:rsidR="00AE43EF" w:rsidRPr="00002BA6" w:rsidRDefault="00AE43EF" w:rsidP="00AE43EF">
      <w:pPr>
        <w:pStyle w:val="ListParagraph"/>
        <w:numPr>
          <w:ilvl w:val="0"/>
          <w:numId w:val="35"/>
        </w:numPr>
        <w:spacing w:after="0"/>
        <w:rPr>
          <w:rFonts w:ascii="Arial" w:hAnsi="Arial" w:cs="Arial"/>
          <w:bCs/>
          <w:u w:val="single"/>
        </w:rPr>
      </w:pPr>
      <w:r w:rsidRPr="00002BA6">
        <w:rPr>
          <w:rFonts w:ascii="Arial" w:hAnsi="Arial" w:cs="Arial"/>
          <w:bCs/>
          <w:u w:val="single"/>
        </w:rPr>
        <w:t>Customer Service &amp; Complaints</w:t>
      </w:r>
    </w:p>
    <w:p w14:paraId="57DD9BE7" w14:textId="3786A512" w:rsidR="00AE43EF" w:rsidRPr="00343152" w:rsidRDefault="00AE43EF" w:rsidP="00AE43EF">
      <w:pPr>
        <w:spacing w:after="0"/>
        <w:ind w:left="720"/>
        <w:rPr>
          <w:rFonts w:ascii="Arial" w:hAnsi="Arial" w:cs="Arial"/>
        </w:rPr>
      </w:pPr>
      <w:r w:rsidRPr="00343152">
        <w:rPr>
          <w:rFonts w:ascii="Arial" w:hAnsi="Arial" w:cs="Arial"/>
        </w:rPr>
        <w:t>The service providers must designate 2 – 3 dedicated representatives from their organization that can be contacted by the HPCA, PCMC or individual business</w:t>
      </w:r>
      <w:r>
        <w:rPr>
          <w:rFonts w:ascii="Arial" w:hAnsi="Arial" w:cs="Arial"/>
        </w:rPr>
        <w:t>es</w:t>
      </w:r>
      <w:r w:rsidRPr="00343152">
        <w:rPr>
          <w:rFonts w:ascii="Arial" w:hAnsi="Arial" w:cs="Arial"/>
        </w:rPr>
        <w:t xml:space="preserve"> regarding service questions.  These dedicated representatives must be familiar with the </w:t>
      </w:r>
      <w:r w:rsidR="009A146E">
        <w:rPr>
          <w:rFonts w:ascii="Arial" w:hAnsi="Arial" w:cs="Arial"/>
        </w:rPr>
        <w:t xml:space="preserve">contract, trash operations </w:t>
      </w:r>
      <w:r w:rsidRPr="00343152">
        <w:rPr>
          <w:rFonts w:ascii="Arial" w:hAnsi="Arial" w:cs="Arial"/>
        </w:rPr>
        <w:t xml:space="preserve">program, </w:t>
      </w:r>
      <w:r w:rsidR="009A146E">
        <w:rPr>
          <w:rFonts w:ascii="Arial" w:hAnsi="Arial" w:cs="Arial"/>
        </w:rPr>
        <w:t xml:space="preserve">billing and </w:t>
      </w:r>
      <w:r w:rsidRPr="00343152">
        <w:rPr>
          <w:rFonts w:ascii="Arial" w:hAnsi="Arial" w:cs="Arial"/>
        </w:rPr>
        <w:t>nuances of the common collection versus individual collection</w:t>
      </w:r>
      <w:r>
        <w:rPr>
          <w:rFonts w:ascii="Arial" w:hAnsi="Arial" w:cs="Arial"/>
        </w:rPr>
        <w:t>,</w:t>
      </w:r>
      <w:r w:rsidRPr="00343152">
        <w:rPr>
          <w:rFonts w:ascii="Arial" w:hAnsi="Arial" w:cs="Arial"/>
        </w:rPr>
        <w:t xml:space="preserve"> and general environment and constraints of the area. The service provider must describe their ability to be responsive</w:t>
      </w:r>
      <w:r>
        <w:rPr>
          <w:rFonts w:ascii="Arial" w:hAnsi="Arial" w:cs="Arial"/>
        </w:rPr>
        <w:t xml:space="preserve"> to</w:t>
      </w:r>
      <w:r w:rsidRPr="00343152">
        <w:rPr>
          <w:rFonts w:ascii="Arial" w:hAnsi="Arial" w:cs="Arial"/>
        </w:rPr>
        <w:t xml:space="preserve"> same day complaints or calls for additional service.</w:t>
      </w:r>
    </w:p>
    <w:p w14:paraId="6BB2CFBF" w14:textId="77777777" w:rsidR="00AE43EF" w:rsidRDefault="00AE43EF" w:rsidP="00AE43EF">
      <w:pPr>
        <w:spacing w:after="0"/>
        <w:rPr>
          <w:rFonts w:ascii="Arial" w:hAnsi="Arial" w:cs="Arial"/>
          <w:u w:val="single"/>
        </w:rPr>
      </w:pPr>
    </w:p>
    <w:p w14:paraId="45D8C2A1" w14:textId="77777777" w:rsidR="00AE43EF" w:rsidRPr="009428AB" w:rsidRDefault="00AE43EF" w:rsidP="00AE43EF">
      <w:pPr>
        <w:pStyle w:val="ListParagraph"/>
        <w:numPr>
          <w:ilvl w:val="0"/>
          <w:numId w:val="35"/>
        </w:numPr>
        <w:spacing w:after="0"/>
        <w:rPr>
          <w:rFonts w:ascii="Arial" w:hAnsi="Arial" w:cs="Arial"/>
          <w:u w:val="single"/>
        </w:rPr>
      </w:pPr>
      <w:r w:rsidRPr="009428AB">
        <w:rPr>
          <w:rFonts w:ascii="Arial" w:hAnsi="Arial" w:cs="Arial"/>
          <w:u w:val="single"/>
        </w:rPr>
        <w:t>Spilled Material at Common Dumpsters</w:t>
      </w:r>
    </w:p>
    <w:p w14:paraId="27AF783A" w14:textId="77777777" w:rsidR="00AE43EF" w:rsidRPr="00343152" w:rsidRDefault="00AE43EF" w:rsidP="00AE43EF">
      <w:pPr>
        <w:spacing w:after="0"/>
        <w:ind w:left="720"/>
        <w:rPr>
          <w:rFonts w:ascii="Arial" w:hAnsi="Arial" w:cs="Arial"/>
          <w:bCs/>
          <w:color w:val="000000"/>
        </w:rPr>
      </w:pPr>
      <w:r w:rsidRPr="00343152">
        <w:rPr>
          <w:rFonts w:ascii="Arial" w:hAnsi="Arial" w:cs="Arial"/>
          <w:bCs/>
          <w:color w:val="000000"/>
        </w:rPr>
        <w:t>Service provider should consider an hourly or per incident cost to pick up by hand or shovel (not requiring a machine) extra garbage found at a dumpster prior to tipping.</w:t>
      </w:r>
    </w:p>
    <w:p w14:paraId="11A40577" w14:textId="77777777" w:rsidR="00AE43EF" w:rsidRPr="00343152" w:rsidRDefault="00AE43EF" w:rsidP="00AE43EF">
      <w:pPr>
        <w:spacing w:after="0"/>
        <w:rPr>
          <w:rFonts w:ascii="Arial" w:hAnsi="Arial" w:cs="Arial"/>
          <w:bCs/>
          <w:color w:val="000000"/>
        </w:rPr>
      </w:pPr>
    </w:p>
    <w:p w14:paraId="5C726924" w14:textId="77777777" w:rsidR="00AE43EF" w:rsidRPr="009428AB" w:rsidRDefault="00AE43EF" w:rsidP="00AE43EF">
      <w:pPr>
        <w:pStyle w:val="ListParagraph"/>
        <w:numPr>
          <w:ilvl w:val="0"/>
          <w:numId w:val="35"/>
        </w:numPr>
        <w:spacing w:after="0"/>
        <w:rPr>
          <w:rFonts w:ascii="Arial" w:hAnsi="Arial" w:cs="Arial"/>
          <w:bCs/>
          <w:u w:val="single"/>
        </w:rPr>
      </w:pPr>
      <w:r w:rsidRPr="009428AB">
        <w:rPr>
          <w:rFonts w:ascii="Arial" w:hAnsi="Arial" w:cs="Arial"/>
          <w:bCs/>
          <w:u w:val="single"/>
        </w:rPr>
        <w:t>Transparency of Service</w:t>
      </w:r>
    </w:p>
    <w:p w14:paraId="2C386BC9" w14:textId="77777777" w:rsidR="00AE43EF" w:rsidRPr="00343152" w:rsidRDefault="00AE43EF" w:rsidP="00AE43EF">
      <w:pPr>
        <w:spacing w:after="0"/>
        <w:ind w:left="720"/>
        <w:rPr>
          <w:rFonts w:ascii="Arial" w:hAnsi="Arial" w:cs="Arial"/>
        </w:rPr>
      </w:pPr>
      <w:r w:rsidRPr="00343152">
        <w:rPr>
          <w:rFonts w:ascii="Arial" w:hAnsi="Arial" w:cs="Arial"/>
        </w:rPr>
        <w:t>Both the City and HPCA require complete transparency as to where the collected materials are disposed.  The City and HPCA prioritize disposal options that are near Park City and providers that look to minimize impacts to the environment including overall carbon footprint of for the pick-up and disposal method.</w:t>
      </w:r>
    </w:p>
    <w:p w14:paraId="0B8BD278" w14:textId="77777777" w:rsidR="00AE43EF" w:rsidRPr="00343152" w:rsidRDefault="00AE43EF" w:rsidP="00AE43EF">
      <w:pPr>
        <w:spacing w:after="0"/>
        <w:rPr>
          <w:rFonts w:ascii="Arial" w:hAnsi="Arial" w:cs="Arial"/>
        </w:rPr>
      </w:pPr>
    </w:p>
    <w:p w14:paraId="0E15EDE9" w14:textId="77777777" w:rsidR="00AE43EF" w:rsidRPr="009428AB" w:rsidRDefault="00AE43EF" w:rsidP="00AE43EF">
      <w:pPr>
        <w:pStyle w:val="ListParagraph"/>
        <w:numPr>
          <w:ilvl w:val="0"/>
          <w:numId w:val="35"/>
        </w:numPr>
        <w:spacing w:after="0"/>
        <w:rPr>
          <w:rFonts w:ascii="Arial" w:hAnsi="Arial" w:cs="Arial"/>
          <w:bCs/>
          <w:u w:val="single"/>
        </w:rPr>
      </w:pPr>
      <w:r w:rsidRPr="009428AB">
        <w:rPr>
          <w:rFonts w:ascii="Arial" w:hAnsi="Arial" w:cs="Arial"/>
          <w:bCs/>
          <w:u w:val="single"/>
        </w:rPr>
        <w:t>Billing</w:t>
      </w:r>
    </w:p>
    <w:p w14:paraId="7A54AC7A" w14:textId="77777777" w:rsidR="00AE43EF" w:rsidRPr="00343152" w:rsidRDefault="00AE43EF" w:rsidP="00AE43EF">
      <w:pPr>
        <w:spacing w:after="0"/>
        <w:ind w:left="720"/>
        <w:rPr>
          <w:rFonts w:ascii="Arial" w:hAnsi="Arial" w:cs="Arial"/>
          <w:w w:val="105"/>
        </w:rPr>
      </w:pPr>
      <w:r w:rsidRPr="00343152">
        <w:rPr>
          <w:rFonts w:ascii="Arial" w:hAnsi="Arial" w:cs="Arial"/>
          <w:w w:val="105"/>
        </w:rPr>
        <w:t>Submitters for Trash Removal Services are asked to provide a billing plan where they directly bill each business within the Main Street BID for services.  The proposal shall contain a description of the past due collection process.  As part of the trash contract we ask the provider to charge a set percentage rate for businesses that is remitted to the HPCA by the trash provider monthly.</w:t>
      </w:r>
      <w:r>
        <w:rPr>
          <w:rFonts w:ascii="Arial" w:hAnsi="Arial" w:cs="Arial"/>
          <w:w w:val="105"/>
        </w:rPr>
        <w:t xml:space="preserve"> </w:t>
      </w:r>
      <w:r w:rsidRPr="00343152">
        <w:rPr>
          <w:rFonts w:ascii="Arial" w:hAnsi="Arial" w:cs="Arial"/>
          <w:w w:val="105"/>
        </w:rPr>
        <w:t>Submitters for Recycling Services are asked to outline their preferred method of billing.</w:t>
      </w:r>
    </w:p>
    <w:p w14:paraId="1D69C44D" w14:textId="77777777" w:rsidR="00AE43EF" w:rsidRPr="00343152" w:rsidRDefault="00AE43EF" w:rsidP="00AE43EF">
      <w:pPr>
        <w:tabs>
          <w:tab w:val="left" w:pos="1557"/>
          <w:tab w:val="left" w:pos="1558"/>
        </w:tabs>
        <w:spacing w:after="0"/>
        <w:rPr>
          <w:rFonts w:ascii="Arial" w:hAnsi="Arial" w:cs="Arial"/>
        </w:rPr>
      </w:pPr>
    </w:p>
    <w:p w14:paraId="7D9C7ABC" w14:textId="77777777" w:rsidR="00AE43EF" w:rsidRPr="009428AB" w:rsidRDefault="00AE43EF" w:rsidP="00AE43EF">
      <w:pPr>
        <w:pStyle w:val="ListParagraph"/>
        <w:numPr>
          <w:ilvl w:val="0"/>
          <w:numId w:val="35"/>
        </w:numPr>
        <w:spacing w:after="0"/>
        <w:rPr>
          <w:rFonts w:ascii="Arial" w:hAnsi="Arial" w:cs="Arial"/>
          <w:bCs/>
          <w:u w:val="single"/>
        </w:rPr>
      </w:pPr>
      <w:r w:rsidRPr="009428AB">
        <w:rPr>
          <w:rFonts w:ascii="Arial" w:hAnsi="Arial" w:cs="Arial"/>
          <w:bCs/>
          <w:u w:val="single"/>
        </w:rPr>
        <w:t>Frequency and Container Size and Type</w:t>
      </w:r>
    </w:p>
    <w:p w14:paraId="771D8A69" w14:textId="77777777" w:rsidR="00AE43EF" w:rsidRPr="00343152" w:rsidRDefault="00AE43EF" w:rsidP="00AE43EF">
      <w:pPr>
        <w:spacing w:after="0"/>
        <w:ind w:left="720"/>
        <w:rPr>
          <w:rFonts w:ascii="Arial" w:hAnsi="Arial" w:cs="Arial"/>
        </w:rPr>
      </w:pPr>
      <w:r w:rsidRPr="00343152">
        <w:rPr>
          <w:rFonts w:ascii="Arial" w:hAnsi="Arial" w:cs="Arial"/>
        </w:rPr>
        <w:t>Frequency and capacities of containers will be reviewed as part of each submittal.   Actions that maintain the condition and cleanliness of the containers, along with anticipated lifecycle</w:t>
      </w:r>
      <w:r>
        <w:rPr>
          <w:rFonts w:ascii="Arial" w:hAnsi="Arial" w:cs="Arial"/>
        </w:rPr>
        <w:t>,</w:t>
      </w:r>
      <w:r w:rsidRPr="00343152">
        <w:rPr>
          <w:rFonts w:ascii="Arial" w:hAnsi="Arial" w:cs="Arial"/>
        </w:rPr>
        <w:t xml:space="preserve"> need to be outlined as part of the proposal.  Labeling proposed for each container should be included within the plans.</w:t>
      </w:r>
    </w:p>
    <w:p w14:paraId="4353D1C2" w14:textId="77777777" w:rsidR="00AE43EF" w:rsidRPr="00343152" w:rsidRDefault="00AE43EF" w:rsidP="00AE43EF">
      <w:pPr>
        <w:spacing w:after="0"/>
        <w:rPr>
          <w:rFonts w:ascii="Arial" w:hAnsi="Arial" w:cs="Arial"/>
        </w:rPr>
      </w:pPr>
    </w:p>
    <w:p w14:paraId="01A2E3CF" w14:textId="77777777" w:rsidR="00AE43EF" w:rsidRPr="00343152" w:rsidRDefault="00AE43EF" w:rsidP="00AE43EF">
      <w:pPr>
        <w:spacing w:after="0"/>
        <w:ind w:left="720"/>
        <w:rPr>
          <w:rFonts w:ascii="Arial" w:hAnsi="Arial" w:cs="Arial"/>
        </w:rPr>
      </w:pPr>
      <w:r w:rsidRPr="00343152">
        <w:rPr>
          <w:rFonts w:ascii="Arial" w:hAnsi="Arial" w:cs="Arial"/>
        </w:rPr>
        <w:t>At the end of each season recommendations for program changes for following seasons may be implemented.  The service provider will need to be able to adjust frequencies with no amendment to the contract or additional costs that are not outlined within the contract.</w:t>
      </w:r>
    </w:p>
    <w:p w14:paraId="2F403BE9" w14:textId="77777777" w:rsidR="00AE43EF" w:rsidRPr="00343152" w:rsidRDefault="00AE43EF" w:rsidP="00AE43EF">
      <w:pPr>
        <w:spacing w:after="0"/>
        <w:rPr>
          <w:rFonts w:ascii="Arial" w:hAnsi="Arial" w:cs="Arial"/>
          <w:u w:val="single"/>
        </w:rPr>
      </w:pPr>
      <w:bookmarkStart w:id="5" w:name="_Hlk82437386"/>
    </w:p>
    <w:p w14:paraId="6012E32A" w14:textId="77777777" w:rsidR="00AE43EF" w:rsidRDefault="00AE43EF" w:rsidP="00AE43EF">
      <w:pPr>
        <w:pStyle w:val="ListParagraph"/>
        <w:numPr>
          <w:ilvl w:val="0"/>
          <w:numId w:val="35"/>
        </w:numPr>
        <w:spacing w:after="0"/>
        <w:rPr>
          <w:rFonts w:ascii="Arial" w:hAnsi="Arial" w:cs="Arial"/>
          <w:u w:val="single"/>
        </w:rPr>
      </w:pPr>
      <w:r w:rsidRPr="009428AB">
        <w:rPr>
          <w:rFonts w:ascii="Arial" w:hAnsi="Arial" w:cs="Arial"/>
          <w:u w:val="single"/>
        </w:rPr>
        <w:t>Fee Schedule/Cost of Services</w:t>
      </w:r>
    </w:p>
    <w:p w14:paraId="0804E4B4" w14:textId="0F03760F" w:rsidR="00AE43EF" w:rsidRPr="00343152" w:rsidRDefault="00EE6D2C" w:rsidP="00EE6D2C">
      <w:pPr>
        <w:spacing w:after="0"/>
        <w:ind w:left="720"/>
        <w:rPr>
          <w:rFonts w:ascii="Arial" w:hAnsi="Arial" w:cs="Arial"/>
        </w:rPr>
      </w:pPr>
      <w:r>
        <w:rPr>
          <w:rFonts w:ascii="Arial" w:hAnsi="Arial" w:cs="Arial"/>
        </w:rPr>
        <w:t xml:space="preserve">Proposers should include their own detailed Fee Schedules/Cost of Services proposal for the performance of the requested baseline and alternatives identified in Section III.  </w:t>
      </w:r>
    </w:p>
    <w:bookmarkEnd w:id="5"/>
    <w:p w14:paraId="3EC6812B" w14:textId="77777777" w:rsidR="00AE43EF" w:rsidRPr="00343152" w:rsidRDefault="00AE43EF" w:rsidP="00AE43EF">
      <w:pPr>
        <w:spacing w:after="0"/>
        <w:rPr>
          <w:rFonts w:ascii="Arial" w:hAnsi="Arial" w:cs="Arial"/>
        </w:rPr>
      </w:pPr>
    </w:p>
    <w:p w14:paraId="605615CD" w14:textId="77777777" w:rsidR="00AE43EF" w:rsidRPr="009428AB" w:rsidRDefault="00AE43EF" w:rsidP="00AE43EF">
      <w:pPr>
        <w:pStyle w:val="ListParagraph"/>
        <w:numPr>
          <w:ilvl w:val="0"/>
          <w:numId w:val="35"/>
        </w:numPr>
        <w:spacing w:after="0"/>
        <w:rPr>
          <w:rFonts w:ascii="Arial" w:hAnsi="Arial" w:cs="Arial"/>
          <w:bCs/>
          <w:u w:val="single"/>
        </w:rPr>
      </w:pPr>
      <w:r w:rsidRPr="009428AB">
        <w:rPr>
          <w:rFonts w:ascii="Arial" w:hAnsi="Arial" w:cs="Arial"/>
          <w:bCs/>
          <w:u w:val="single"/>
        </w:rPr>
        <w:t>Education, Monitoring and Reporting</w:t>
      </w:r>
    </w:p>
    <w:p w14:paraId="618F48BD" w14:textId="77777777" w:rsidR="00AE43EF" w:rsidRPr="00343152" w:rsidRDefault="00AE43EF" w:rsidP="00AE43EF">
      <w:pPr>
        <w:spacing w:after="0"/>
        <w:ind w:left="720"/>
        <w:rPr>
          <w:rFonts w:ascii="Arial" w:hAnsi="Arial" w:cs="Arial"/>
          <w:color w:val="000000" w:themeColor="text1"/>
        </w:rPr>
      </w:pPr>
      <w:r w:rsidRPr="00343152">
        <w:rPr>
          <w:rFonts w:ascii="Arial" w:hAnsi="Arial" w:cs="Arial"/>
          <w:color w:val="000000" w:themeColor="text1"/>
        </w:rPr>
        <w:t>Understanding monitoring and education is key to success</w:t>
      </w:r>
      <w:r>
        <w:rPr>
          <w:rFonts w:ascii="Arial" w:hAnsi="Arial" w:cs="Arial"/>
          <w:color w:val="000000" w:themeColor="text1"/>
        </w:rPr>
        <w:t>. T</w:t>
      </w:r>
      <w:r w:rsidRPr="00343152">
        <w:rPr>
          <w:rFonts w:ascii="Arial" w:hAnsi="Arial" w:cs="Arial"/>
          <w:color w:val="000000" w:themeColor="text1"/>
        </w:rPr>
        <w:t>he RF</w:t>
      </w:r>
      <w:r>
        <w:rPr>
          <w:rFonts w:ascii="Arial" w:hAnsi="Arial" w:cs="Arial"/>
          <w:color w:val="000000" w:themeColor="text1"/>
        </w:rPr>
        <w:t>P</w:t>
      </w:r>
      <w:r w:rsidRPr="00343152">
        <w:rPr>
          <w:rFonts w:ascii="Arial" w:hAnsi="Arial" w:cs="Arial"/>
          <w:color w:val="000000" w:themeColor="text1"/>
        </w:rPr>
        <w:t xml:space="preserve"> asks that monitoring, education and reporting on services be the responsibility of the service providers.  A narrative as to how this occurs, and its frequency shall be included within the RF</w:t>
      </w:r>
      <w:r>
        <w:rPr>
          <w:rFonts w:ascii="Arial" w:hAnsi="Arial" w:cs="Arial"/>
          <w:color w:val="000000" w:themeColor="text1"/>
        </w:rPr>
        <w:t>P</w:t>
      </w:r>
      <w:r w:rsidRPr="00343152">
        <w:rPr>
          <w:rFonts w:ascii="Arial" w:hAnsi="Arial" w:cs="Arial"/>
          <w:color w:val="000000" w:themeColor="text1"/>
        </w:rPr>
        <w:t xml:space="preserve"> response.</w:t>
      </w:r>
    </w:p>
    <w:p w14:paraId="50E670BF" w14:textId="77777777" w:rsidR="00AE43EF" w:rsidRPr="00343152" w:rsidRDefault="00AE43EF" w:rsidP="00AE43EF">
      <w:pPr>
        <w:spacing w:after="0"/>
        <w:rPr>
          <w:rFonts w:ascii="Arial" w:hAnsi="Arial" w:cs="Arial"/>
          <w:color w:val="000000" w:themeColor="text1"/>
        </w:rPr>
      </w:pPr>
    </w:p>
    <w:p w14:paraId="3380336B" w14:textId="77777777" w:rsidR="00AE43EF" w:rsidRPr="00343152" w:rsidRDefault="00AE43EF" w:rsidP="00AE43EF">
      <w:pPr>
        <w:pStyle w:val="BodyText"/>
        <w:numPr>
          <w:ilvl w:val="0"/>
          <w:numId w:val="35"/>
        </w:numPr>
        <w:rPr>
          <w:sz w:val="22"/>
          <w:szCs w:val="22"/>
          <w:u w:val="single"/>
        </w:rPr>
      </w:pPr>
      <w:r w:rsidRPr="00343152">
        <w:rPr>
          <w:sz w:val="22"/>
          <w:szCs w:val="22"/>
          <w:u w:val="single"/>
        </w:rPr>
        <w:t>Qualifications, references and experience</w:t>
      </w:r>
    </w:p>
    <w:p w14:paraId="58415627" w14:textId="77777777" w:rsidR="00AE43EF" w:rsidRPr="00343152" w:rsidRDefault="00AE43EF" w:rsidP="00AE43EF">
      <w:pPr>
        <w:pStyle w:val="BodyText"/>
        <w:ind w:left="720"/>
        <w:rPr>
          <w:sz w:val="22"/>
          <w:szCs w:val="22"/>
        </w:rPr>
      </w:pPr>
      <w:r w:rsidRPr="00343152">
        <w:rPr>
          <w:sz w:val="22"/>
          <w:szCs w:val="22"/>
        </w:rPr>
        <w:t>Outline the provider’s qualifications, references and experience in providing services of similar size and scope, including operations within Summit County.</w:t>
      </w:r>
    </w:p>
    <w:p w14:paraId="5D92FE8B" w14:textId="77777777" w:rsidR="00AE43EF" w:rsidRPr="00343152" w:rsidRDefault="00AE43EF" w:rsidP="00AE43EF">
      <w:pPr>
        <w:pStyle w:val="BodyText"/>
        <w:rPr>
          <w:sz w:val="22"/>
          <w:szCs w:val="22"/>
        </w:rPr>
      </w:pPr>
      <w:bookmarkStart w:id="6" w:name="_Hlk82437629"/>
    </w:p>
    <w:p w14:paraId="6B3BF54F" w14:textId="77777777" w:rsidR="00AE43EF" w:rsidRPr="00343152" w:rsidRDefault="00AE43EF" w:rsidP="00AE43EF">
      <w:pPr>
        <w:pStyle w:val="BodyText"/>
        <w:numPr>
          <w:ilvl w:val="0"/>
          <w:numId w:val="35"/>
        </w:numPr>
        <w:rPr>
          <w:sz w:val="22"/>
          <w:szCs w:val="22"/>
          <w:u w:val="single"/>
        </w:rPr>
      </w:pPr>
      <w:r w:rsidRPr="00343152">
        <w:rPr>
          <w:sz w:val="22"/>
          <w:szCs w:val="22"/>
          <w:u w:val="single"/>
        </w:rPr>
        <w:t>Environmentally sustainable business practices</w:t>
      </w:r>
    </w:p>
    <w:p w14:paraId="763EB73B" w14:textId="0DA06448" w:rsidR="00AE43EF" w:rsidRPr="00343152" w:rsidRDefault="00AE43EF" w:rsidP="00EE6D2C">
      <w:pPr>
        <w:pStyle w:val="BodyText"/>
        <w:ind w:left="720"/>
        <w:rPr>
          <w:sz w:val="22"/>
          <w:szCs w:val="22"/>
        </w:rPr>
      </w:pPr>
      <w:r w:rsidRPr="00343152">
        <w:rPr>
          <w:sz w:val="22"/>
          <w:szCs w:val="22"/>
        </w:rPr>
        <w:t>Describe the sustainable business practices undertaken by your organization</w:t>
      </w:r>
      <w:r w:rsidR="00EE6D2C">
        <w:rPr>
          <w:sz w:val="22"/>
          <w:szCs w:val="22"/>
        </w:rPr>
        <w:t xml:space="preserve"> and the ability to meet PCMC’s Diversion Goals </w:t>
      </w:r>
      <w:r w:rsidR="00212DC4">
        <w:rPr>
          <w:sz w:val="22"/>
          <w:szCs w:val="22"/>
        </w:rPr>
        <w:t>including Operations and Engagement Support proposed for this project</w:t>
      </w:r>
      <w:r w:rsidRPr="00343152">
        <w:rPr>
          <w:sz w:val="22"/>
          <w:szCs w:val="22"/>
        </w:rPr>
        <w:t>.</w:t>
      </w:r>
      <w:r w:rsidR="00EE6D2C">
        <w:rPr>
          <w:sz w:val="22"/>
          <w:szCs w:val="22"/>
        </w:rPr>
        <w:t xml:space="preserve">  </w:t>
      </w:r>
    </w:p>
    <w:bookmarkEnd w:id="6"/>
    <w:p w14:paraId="5F08430D" w14:textId="77777777" w:rsidR="00AE43EF" w:rsidRPr="00343152" w:rsidRDefault="00AE43EF" w:rsidP="00AE43EF">
      <w:pPr>
        <w:spacing w:after="0"/>
        <w:contextualSpacing/>
        <w:rPr>
          <w:rFonts w:ascii="Arial" w:hAnsi="Arial" w:cs="Arial"/>
          <w:color w:val="222222"/>
          <w:shd w:val="clear" w:color="auto" w:fill="FFFFFF"/>
        </w:rPr>
      </w:pPr>
    </w:p>
    <w:p w14:paraId="1BAB8655" w14:textId="77777777" w:rsidR="00E74D9E" w:rsidRPr="00343152" w:rsidRDefault="00E74D9E" w:rsidP="00E74D9E">
      <w:pPr>
        <w:pStyle w:val="BodyText"/>
        <w:rPr>
          <w:b/>
          <w:sz w:val="22"/>
          <w:szCs w:val="22"/>
        </w:rPr>
      </w:pPr>
      <w:r w:rsidRPr="00343152">
        <w:rPr>
          <w:b/>
          <w:sz w:val="22"/>
          <w:szCs w:val="22"/>
        </w:rPr>
        <w:t xml:space="preserve">Evaluation </w:t>
      </w:r>
    </w:p>
    <w:p w14:paraId="14638341" w14:textId="4FBF2682" w:rsidR="00E74D9E" w:rsidRPr="00343152" w:rsidRDefault="00E74D9E" w:rsidP="00E74D9E">
      <w:pPr>
        <w:pStyle w:val="BodyText"/>
        <w:rPr>
          <w:sz w:val="22"/>
          <w:szCs w:val="22"/>
        </w:rPr>
      </w:pPr>
      <w:r w:rsidRPr="00343152">
        <w:rPr>
          <w:sz w:val="22"/>
          <w:szCs w:val="22"/>
        </w:rPr>
        <w:t xml:space="preserve">Proposers will be evaluated based on ability to meet waste diversion goals, demonstrated success in other municipalities, anticipated quality of service, </w:t>
      </w:r>
      <w:r w:rsidR="009A146E">
        <w:rPr>
          <w:sz w:val="22"/>
          <w:szCs w:val="22"/>
        </w:rPr>
        <w:t xml:space="preserve">anticipated ability to work with HPCA and PCMC to collaboratively identify alternatives for our diversion goals, </w:t>
      </w:r>
      <w:r w:rsidRPr="00343152">
        <w:rPr>
          <w:sz w:val="22"/>
          <w:szCs w:val="22"/>
        </w:rPr>
        <w:t xml:space="preserve">initial proposed disposal rates, and PCMC and BID customer’s total cost, including estimated transportation costs to the proposed disposal sites, and tipping fees.   </w:t>
      </w:r>
    </w:p>
    <w:p w14:paraId="103D85F9" w14:textId="77777777" w:rsidR="00891128" w:rsidRPr="00343152" w:rsidRDefault="00891128" w:rsidP="00D521BA">
      <w:pPr>
        <w:spacing w:after="0"/>
        <w:contextualSpacing/>
        <w:rPr>
          <w:rFonts w:ascii="Arial" w:hAnsi="Arial" w:cs="Arial"/>
          <w:color w:val="222222"/>
          <w:shd w:val="clear" w:color="auto" w:fill="FFFFFF"/>
        </w:rPr>
      </w:pPr>
    </w:p>
    <w:bookmarkEnd w:id="3"/>
    <w:p w14:paraId="6EA13D08" w14:textId="40B9F202" w:rsidR="00182F44" w:rsidRPr="00343152" w:rsidRDefault="00120461" w:rsidP="00182F44">
      <w:pPr>
        <w:pStyle w:val="BodyText"/>
        <w:rPr>
          <w:b/>
          <w:bCs/>
          <w:sz w:val="22"/>
          <w:szCs w:val="22"/>
        </w:rPr>
      </w:pPr>
      <w:r w:rsidRPr="00343152">
        <w:rPr>
          <w:b/>
          <w:bCs/>
          <w:sz w:val="22"/>
          <w:szCs w:val="22"/>
        </w:rPr>
        <w:t>V.</w:t>
      </w:r>
      <w:r w:rsidRPr="00343152">
        <w:rPr>
          <w:b/>
          <w:bCs/>
          <w:sz w:val="22"/>
          <w:szCs w:val="22"/>
        </w:rPr>
        <w:tab/>
      </w:r>
      <w:r w:rsidR="00182F44" w:rsidRPr="00343152">
        <w:rPr>
          <w:b/>
          <w:bCs/>
          <w:sz w:val="22"/>
          <w:szCs w:val="22"/>
        </w:rPr>
        <w:t>Selection Criteria</w:t>
      </w:r>
    </w:p>
    <w:p w14:paraId="6B3DA590" w14:textId="77777777" w:rsidR="00DC53BF" w:rsidRDefault="00DC53BF" w:rsidP="00182F44">
      <w:pPr>
        <w:pStyle w:val="BodyText"/>
        <w:rPr>
          <w:sz w:val="22"/>
          <w:szCs w:val="22"/>
        </w:rPr>
      </w:pPr>
    </w:p>
    <w:p w14:paraId="3AAF40AF" w14:textId="77777777" w:rsidR="00182F44" w:rsidRDefault="00182F44" w:rsidP="00182F44">
      <w:pPr>
        <w:pStyle w:val="BodyText"/>
        <w:rPr>
          <w:sz w:val="22"/>
          <w:szCs w:val="22"/>
        </w:rPr>
      </w:pPr>
      <w:r w:rsidRPr="00343152">
        <w:rPr>
          <w:sz w:val="22"/>
          <w:szCs w:val="22"/>
        </w:rPr>
        <w:t xml:space="preserve">The factors to be considered in the evaluation of Proposals are listed below.  </w:t>
      </w:r>
    </w:p>
    <w:p w14:paraId="7BC8CA2D" w14:textId="77777777" w:rsidR="008B416F" w:rsidRPr="00343152" w:rsidRDefault="008B416F" w:rsidP="00182F44">
      <w:pPr>
        <w:pStyle w:val="BodyText"/>
        <w:rPr>
          <w:sz w:val="22"/>
          <w:szCs w:val="22"/>
        </w:rPr>
      </w:pPr>
    </w:p>
    <w:p w14:paraId="1C96E22E" w14:textId="6023DD98" w:rsidR="00381AAA" w:rsidRDefault="00381AAA" w:rsidP="00182F44">
      <w:pPr>
        <w:pStyle w:val="BodyText"/>
        <w:numPr>
          <w:ilvl w:val="0"/>
          <w:numId w:val="25"/>
        </w:numPr>
        <w:rPr>
          <w:sz w:val="22"/>
          <w:szCs w:val="22"/>
        </w:rPr>
      </w:pPr>
      <w:r w:rsidRPr="00343152">
        <w:rPr>
          <w:sz w:val="22"/>
          <w:szCs w:val="22"/>
        </w:rPr>
        <w:t>Ability to meet PCMC’s Diversion Goals (30%)</w:t>
      </w:r>
      <w:r w:rsidR="009A146E">
        <w:rPr>
          <w:sz w:val="22"/>
          <w:szCs w:val="22"/>
        </w:rPr>
        <w:t xml:space="preserve"> including:</w:t>
      </w:r>
    </w:p>
    <w:p w14:paraId="5AF90A5A" w14:textId="7B84FEA5" w:rsidR="009A146E" w:rsidRPr="00343152" w:rsidRDefault="009A146E" w:rsidP="00E45AA8">
      <w:pPr>
        <w:pStyle w:val="BodyText"/>
        <w:numPr>
          <w:ilvl w:val="1"/>
          <w:numId w:val="25"/>
        </w:numPr>
        <w:rPr>
          <w:sz w:val="22"/>
          <w:szCs w:val="22"/>
        </w:rPr>
      </w:pPr>
      <w:r>
        <w:rPr>
          <w:sz w:val="22"/>
          <w:szCs w:val="22"/>
        </w:rPr>
        <w:t>Operations and Engagement Support</w:t>
      </w:r>
    </w:p>
    <w:p w14:paraId="70515F40" w14:textId="00F4B824" w:rsidR="00182F44" w:rsidRPr="00343152" w:rsidRDefault="00182F44" w:rsidP="00182F44">
      <w:pPr>
        <w:pStyle w:val="BodyText"/>
        <w:numPr>
          <w:ilvl w:val="0"/>
          <w:numId w:val="25"/>
        </w:numPr>
        <w:rPr>
          <w:sz w:val="22"/>
          <w:szCs w:val="22"/>
        </w:rPr>
      </w:pPr>
      <w:r w:rsidRPr="00343152">
        <w:rPr>
          <w:sz w:val="22"/>
          <w:szCs w:val="22"/>
        </w:rPr>
        <w:t>Cost of Services (</w:t>
      </w:r>
      <w:r w:rsidR="00381AAA" w:rsidRPr="00343152">
        <w:rPr>
          <w:sz w:val="22"/>
          <w:szCs w:val="22"/>
        </w:rPr>
        <w:t>30</w:t>
      </w:r>
      <w:r w:rsidRPr="00343152">
        <w:rPr>
          <w:sz w:val="22"/>
          <w:szCs w:val="22"/>
        </w:rPr>
        <w:t>%)</w:t>
      </w:r>
    </w:p>
    <w:p w14:paraId="7CC006BE" w14:textId="1A03870F" w:rsidR="00182F44" w:rsidRPr="00343152" w:rsidRDefault="00182F44" w:rsidP="00182F44">
      <w:pPr>
        <w:pStyle w:val="BodyText"/>
        <w:numPr>
          <w:ilvl w:val="0"/>
          <w:numId w:val="25"/>
        </w:numPr>
        <w:rPr>
          <w:sz w:val="22"/>
          <w:szCs w:val="22"/>
        </w:rPr>
      </w:pPr>
      <w:r w:rsidRPr="00343152">
        <w:rPr>
          <w:sz w:val="22"/>
          <w:szCs w:val="22"/>
        </w:rPr>
        <w:t>Proposed method of service (</w:t>
      </w:r>
      <w:r w:rsidR="009A146E">
        <w:rPr>
          <w:sz w:val="22"/>
          <w:szCs w:val="22"/>
        </w:rPr>
        <w:t>30</w:t>
      </w:r>
      <w:r w:rsidRPr="00343152">
        <w:rPr>
          <w:sz w:val="22"/>
          <w:szCs w:val="22"/>
        </w:rPr>
        <w:t>%)</w:t>
      </w:r>
    </w:p>
    <w:p w14:paraId="14AC597A" w14:textId="14610AAA" w:rsidR="000B1DFA" w:rsidRDefault="00182F44" w:rsidP="000B1DFA">
      <w:pPr>
        <w:pStyle w:val="BodyText"/>
        <w:numPr>
          <w:ilvl w:val="0"/>
          <w:numId w:val="25"/>
        </w:numPr>
        <w:rPr>
          <w:sz w:val="22"/>
          <w:szCs w:val="22"/>
        </w:rPr>
      </w:pPr>
      <w:r w:rsidRPr="00343152">
        <w:rPr>
          <w:sz w:val="22"/>
          <w:szCs w:val="22"/>
        </w:rPr>
        <w:t>Qualifications, references and experience in providing services of similar size and scope (</w:t>
      </w:r>
      <w:r w:rsidR="009A146E">
        <w:rPr>
          <w:sz w:val="22"/>
          <w:szCs w:val="22"/>
        </w:rPr>
        <w:t>1</w:t>
      </w:r>
      <w:r w:rsidRPr="00343152">
        <w:rPr>
          <w:sz w:val="22"/>
          <w:szCs w:val="22"/>
        </w:rPr>
        <w:t>0%)</w:t>
      </w:r>
    </w:p>
    <w:p w14:paraId="308978F9" w14:textId="77777777" w:rsidR="000B1DFA" w:rsidRDefault="000B1DFA" w:rsidP="000B1DFA">
      <w:pPr>
        <w:pStyle w:val="BodyText"/>
        <w:rPr>
          <w:sz w:val="22"/>
          <w:szCs w:val="22"/>
        </w:rPr>
      </w:pPr>
    </w:p>
    <w:p w14:paraId="24F2BD34" w14:textId="2CBC0C10" w:rsidR="00705FDE" w:rsidRDefault="000B1DFA" w:rsidP="000B1DFA">
      <w:pPr>
        <w:pStyle w:val="BodyText"/>
        <w:rPr>
          <w:b/>
          <w:sz w:val="22"/>
          <w:szCs w:val="22"/>
        </w:rPr>
      </w:pPr>
      <w:r w:rsidRPr="00B90494">
        <w:rPr>
          <w:b/>
          <w:sz w:val="22"/>
          <w:szCs w:val="22"/>
        </w:rPr>
        <w:t>Price may not be the sole deciding factor.</w:t>
      </w:r>
    </w:p>
    <w:p w14:paraId="37B820BA" w14:textId="77777777" w:rsidR="00295DD0" w:rsidRDefault="00295DD0" w:rsidP="00DC53BF">
      <w:pPr>
        <w:widowControl w:val="0"/>
        <w:autoSpaceDE w:val="0"/>
        <w:autoSpaceDN w:val="0"/>
        <w:spacing w:after="0" w:line="240" w:lineRule="auto"/>
        <w:rPr>
          <w:b/>
        </w:rPr>
      </w:pPr>
    </w:p>
    <w:p w14:paraId="2762CC82" w14:textId="77777777" w:rsidR="00212DC4" w:rsidRDefault="00DC53BF" w:rsidP="00DC53BF">
      <w:pPr>
        <w:widowControl w:val="0"/>
        <w:autoSpaceDE w:val="0"/>
        <w:autoSpaceDN w:val="0"/>
        <w:spacing w:after="0" w:line="240" w:lineRule="auto"/>
        <w:rPr>
          <w:rFonts w:ascii="Arial" w:hAnsi="Arial" w:cs="Arial"/>
          <w:b/>
          <w:w w:val="105"/>
        </w:rPr>
      </w:pPr>
      <w:r>
        <w:rPr>
          <w:rFonts w:ascii="Arial" w:hAnsi="Arial" w:cs="Arial"/>
          <w:b/>
          <w:w w:val="105"/>
        </w:rPr>
        <w:tab/>
      </w:r>
    </w:p>
    <w:p w14:paraId="6DFDA018" w14:textId="5D33CD96" w:rsidR="00182F44" w:rsidRPr="00705825" w:rsidRDefault="00705825" w:rsidP="00DC53BF">
      <w:pPr>
        <w:widowControl w:val="0"/>
        <w:autoSpaceDE w:val="0"/>
        <w:autoSpaceDN w:val="0"/>
        <w:spacing w:after="0" w:line="240" w:lineRule="auto"/>
        <w:rPr>
          <w:rFonts w:ascii="Arial" w:hAnsi="Arial" w:cs="Arial"/>
          <w:b/>
        </w:rPr>
      </w:pPr>
      <w:r>
        <w:rPr>
          <w:rFonts w:ascii="Arial" w:hAnsi="Arial" w:cs="Arial"/>
          <w:b/>
          <w:w w:val="105"/>
        </w:rPr>
        <w:lastRenderedPageBreak/>
        <w:t>V</w:t>
      </w:r>
      <w:r w:rsidR="00705FDE">
        <w:rPr>
          <w:rFonts w:ascii="Arial" w:hAnsi="Arial" w:cs="Arial"/>
          <w:b/>
          <w:w w:val="105"/>
        </w:rPr>
        <w:t>I</w:t>
      </w:r>
      <w:r>
        <w:rPr>
          <w:rFonts w:ascii="Arial" w:hAnsi="Arial" w:cs="Arial"/>
          <w:b/>
          <w:w w:val="105"/>
        </w:rPr>
        <w:t xml:space="preserve">. </w:t>
      </w:r>
      <w:r>
        <w:rPr>
          <w:rFonts w:ascii="Arial" w:hAnsi="Arial" w:cs="Arial"/>
          <w:b/>
          <w:w w:val="105"/>
        </w:rPr>
        <w:tab/>
      </w:r>
      <w:r w:rsidR="00182F44" w:rsidRPr="00705825">
        <w:rPr>
          <w:rFonts w:ascii="Arial" w:hAnsi="Arial" w:cs="Arial"/>
          <w:b/>
          <w:w w:val="105"/>
        </w:rPr>
        <w:t>Selection</w:t>
      </w:r>
      <w:r w:rsidR="00182F44" w:rsidRPr="00705825">
        <w:rPr>
          <w:rFonts w:ascii="Arial" w:hAnsi="Arial" w:cs="Arial"/>
          <w:b/>
          <w:spacing w:val="1"/>
          <w:w w:val="105"/>
        </w:rPr>
        <w:t xml:space="preserve"> </w:t>
      </w:r>
      <w:r w:rsidR="00182F44" w:rsidRPr="00705825">
        <w:rPr>
          <w:rFonts w:ascii="Arial" w:hAnsi="Arial" w:cs="Arial"/>
          <w:b/>
          <w:w w:val="105"/>
        </w:rPr>
        <w:t>Process</w:t>
      </w:r>
    </w:p>
    <w:p w14:paraId="5DC8986B" w14:textId="3A84BA9B" w:rsidR="00182F44" w:rsidRPr="00343152" w:rsidRDefault="00705FDE" w:rsidP="00DC53BF">
      <w:pPr>
        <w:ind w:left="720"/>
        <w:rPr>
          <w:rFonts w:ascii="Arial" w:hAnsi="Arial" w:cs="Arial"/>
        </w:rPr>
      </w:pPr>
      <w:r>
        <w:rPr>
          <w:rFonts w:ascii="Arial" w:hAnsi="Arial" w:cs="Arial"/>
          <w:w w:val="105"/>
        </w:rPr>
        <w:t>RFP</w:t>
      </w:r>
      <w:r w:rsidR="00182F44" w:rsidRPr="00343152">
        <w:rPr>
          <w:rFonts w:ascii="Arial" w:hAnsi="Arial" w:cs="Arial"/>
          <w:spacing w:val="-5"/>
          <w:w w:val="105"/>
        </w:rPr>
        <w:t xml:space="preserve"> </w:t>
      </w:r>
      <w:r w:rsidR="00182F44" w:rsidRPr="00343152">
        <w:rPr>
          <w:rFonts w:ascii="Arial" w:hAnsi="Arial" w:cs="Arial"/>
          <w:w w:val="105"/>
        </w:rPr>
        <w:t>submissions</w:t>
      </w:r>
      <w:r w:rsidR="00182F44" w:rsidRPr="00343152">
        <w:rPr>
          <w:rFonts w:ascii="Arial" w:hAnsi="Arial" w:cs="Arial"/>
          <w:spacing w:val="-3"/>
          <w:w w:val="105"/>
        </w:rPr>
        <w:t xml:space="preserve"> </w:t>
      </w:r>
      <w:r w:rsidR="00182F44" w:rsidRPr="00343152">
        <w:rPr>
          <w:rFonts w:ascii="Arial" w:hAnsi="Arial" w:cs="Arial"/>
          <w:w w:val="105"/>
        </w:rPr>
        <w:t>will</w:t>
      </w:r>
      <w:r w:rsidR="00182F44" w:rsidRPr="00343152">
        <w:rPr>
          <w:rFonts w:ascii="Arial" w:hAnsi="Arial" w:cs="Arial"/>
          <w:spacing w:val="-5"/>
          <w:w w:val="105"/>
        </w:rPr>
        <w:t xml:space="preserve"> </w:t>
      </w:r>
      <w:r w:rsidR="00182F44" w:rsidRPr="00343152">
        <w:rPr>
          <w:rFonts w:ascii="Arial" w:hAnsi="Arial" w:cs="Arial"/>
          <w:w w:val="105"/>
        </w:rPr>
        <w:t>be</w:t>
      </w:r>
      <w:r w:rsidR="00182F44" w:rsidRPr="00343152">
        <w:rPr>
          <w:rFonts w:ascii="Arial" w:hAnsi="Arial" w:cs="Arial"/>
          <w:spacing w:val="-4"/>
          <w:w w:val="105"/>
        </w:rPr>
        <w:t xml:space="preserve"> </w:t>
      </w:r>
      <w:r w:rsidR="00182F44" w:rsidRPr="00343152">
        <w:rPr>
          <w:rFonts w:ascii="Arial" w:hAnsi="Arial" w:cs="Arial"/>
          <w:w w:val="105"/>
        </w:rPr>
        <w:t>evaluated</w:t>
      </w:r>
      <w:r w:rsidR="00182F44" w:rsidRPr="00343152">
        <w:rPr>
          <w:rFonts w:ascii="Arial" w:hAnsi="Arial" w:cs="Arial"/>
          <w:spacing w:val="-4"/>
          <w:w w:val="105"/>
        </w:rPr>
        <w:t xml:space="preserve"> </w:t>
      </w:r>
      <w:r w:rsidR="00182F44" w:rsidRPr="00343152">
        <w:rPr>
          <w:rFonts w:ascii="Arial" w:hAnsi="Arial" w:cs="Arial"/>
          <w:w w:val="105"/>
        </w:rPr>
        <w:t>on</w:t>
      </w:r>
      <w:r w:rsidR="00182F44" w:rsidRPr="00343152">
        <w:rPr>
          <w:rFonts w:ascii="Arial" w:hAnsi="Arial" w:cs="Arial"/>
          <w:spacing w:val="-4"/>
          <w:w w:val="105"/>
        </w:rPr>
        <w:t xml:space="preserve"> </w:t>
      </w:r>
      <w:r w:rsidR="00182F44" w:rsidRPr="00343152">
        <w:rPr>
          <w:rFonts w:ascii="Arial" w:hAnsi="Arial" w:cs="Arial"/>
          <w:w w:val="105"/>
        </w:rPr>
        <w:t>the</w:t>
      </w:r>
      <w:r w:rsidR="00182F44" w:rsidRPr="00343152">
        <w:rPr>
          <w:rFonts w:ascii="Arial" w:hAnsi="Arial" w:cs="Arial"/>
          <w:spacing w:val="-4"/>
          <w:w w:val="105"/>
        </w:rPr>
        <w:t xml:space="preserve"> </w:t>
      </w:r>
      <w:r w:rsidR="00182F44" w:rsidRPr="00343152">
        <w:rPr>
          <w:rFonts w:ascii="Arial" w:hAnsi="Arial" w:cs="Arial"/>
          <w:w w:val="105"/>
        </w:rPr>
        <w:t>factors</w:t>
      </w:r>
      <w:r w:rsidR="00182F44" w:rsidRPr="00343152">
        <w:rPr>
          <w:rFonts w:ascii="Arial" w:hAnsi="Arial" w:cs="Arial"/>
          <w:spacing w:val="-4"/>
          <w:w w:val="105"/>
        </w:rPr>
        <w:t xml:space="preserve"> </w:t>
      </w:r>
      <w:r w:rsidR="00182F44" w:rsidRPr="00343152">
        <w:rPr>
          <w:rFonts w:ascii="Arial" w:hAnsi="Arial" w:cs="Arial"/>
          <w:w w:val="105"/>
        </w:rPr>
        <w:t>listed</w:t>
      </w:r>
      <w:r w:rsidR="00182F44" w:rsidRPr="00343152">
        <w:rPr>
          <w:rFonts w:ascii="Arial" w:hAnsi="Arial" w:cs="Arial"/>
          <w:spacing w:val="-4"/>
          <w:w w:val="105"/>
        </w:rPr>
        <w:t xml:space="preserve"> </w:t>
      </w:r>
      <w:r w:rsidR="00182F44" w:rsidRPr="00343152">
        <w:rPr>
          <w:rFonts w:ascii="Arial" w:hAnsi="Arial" w:cs="Arial"/>
          <w:w w:val="105"/>
        </w:rPr>
        <w:t>in</w:t>
      </w:r>
      <w:r w:rsidR="00182F44" w:rsidRPr="00343152">
        <w:rPr>
          <w:rFonts w:ascii="Arial" w:hAnsi="Arial" w:cs="Arial"/>
          <w:spacing w:val="-3"/>
          <w:w w:val="105"/>
        </w:rPr>
        <w:t xml:space="preserve"> </w:t>
      </w:r>
      <w:r w:rsidR="00182F44" w:rsidRPr="00343152">
        <w:rPr>
          <w:rFonts w:ascii="Arial" w:hAnsi="Arial" w:cs="Arial"/>
          <w:w w:val="105"/>
        </w:rPr>
        <w:t>Section</w:t>
      </w:r>
      <w:r w:rsidR="00182F44" w:rsidRPr="00343152">
        <w:rPr>
          <w:rFonts w:ascii="Arial" w:hAnsi="Arial" w:cs="Arial"/>
          <w:spacing w:val="-3"/>
          <w:w w:val="105"/>
        </w:rPr>
        <w:t xml:space="preserve"> </w:t>
      </w:r>
      <w:r w:rsidR="00182F44" w:rsidRPr="00343152">
        <w:rPr>
          <w:rFonts w:ascii="Arial" w:hAnsi="Arial" w:cs="Arial"/>
          <w:w w:val="105"/>
        </w:rPr>
        <w:t>VIII</w:t>
      </w:r>
      <w:r w:rsidR="00182F44" w:rsidRPr="00343152">
        <w:rPr>
          <w:rFonts w:ascii="Arial" w:hAnsi="Arial" w:cs="Arial"/>
          <w:spacing w:val="-5"/>
          <w:w w:val="105"/>
        </w:rPr>
        <w:t xml:space="preserve"> </w:t>
      </w:r>
      <w:r w:rsidR="00182F44" w:rsidRPr="00343152">
        <w:rPr>
          <w:rFonts w:ascii="Arial" w:hAnsi="Arial" w:cs="Arial"/>
          <w:w w:val="105"/>
        </w:rPr>
        <w:t>of</w:t>
      </w:r>
      <w:r w:rsidR="00182F44" w:rsidRPr="00343152">
        <w:rPr>
          <w:rFonts w:ascii="Arial" w:hAnsi="Arial" w:cs="Arial"/>
          <w:spacing w:val="-5"/>
          <w:w w:val="105"/>
        </w:rPr>
        <w:t xml:space="preserve"> </w:t>
      </w:r>
      <w:r w:rsidR="00182F44" w:rsidRPr="00343152">
        <w:rPr>
          <w:rFonts w:ascii="Arial" w:hAnsi="Arial" w:cs="Arial"/>
          <w:w w:val="105"/>
        </w:rPr>
        <w:t>this RF</w:t>
      </w:r>
      <w:r>
        <w:rPr>
          <w:rFonts w:ascii="Arial" w:hAnsi="Arial" w:cs="Arial"/>
          <w:w w:val="105"/>
        </w:rPr>
        <w:t>P</w:t>
      </w:r>
      <w:r w:rsidR="00182F44" w:rsidRPr="00343152">
        <w:rPr>
          <w:rFonts w:ascii="Arial" w:hAnsi="Arial" w:cs="Arial"/>
          <w:w w:val="105"/>
        </w:rPr>
        <w:t xml:space="preserve"> and will be good for three</w:t>
      </w:r>
      <w:r w:rsidR="00962898">
        <w:rPr>
          <w:rFonts w:ascii="Arial" w:hAnsi="Arial" w:cs="Arial"/>
          <w:w w:val="105"/>
        </w:rPr>
        <w:t xml:space="preserve"> (3)</w:t>
      </w:r>
      <w:r w:rsidR="00182F44" w:rsidRPr="00343152">
        <w:rPr>
          <w:rFonts w:ascii="Arial" w:hAnsi="Arial" w:cs="Arial"/>
          <w:w w:val="105"/>
        </w:rPr>
        <w:t xml:space="preserve"> months from date of submission.</w:t>
      </w:r>
    </w:p>
    <w:p w14:paraId="64F17B5C" w14:textId="0979BCCA" w:rsidR="00182F44" w:rsidRPr="00343152" w:rsidRDefault="00182F44" w:rsidP="00DC53BF">
      <w:pPr>
        <w:spacing w:after="0"/>
        <w:ind w:left="720"/>
        <w:rPr>
          <w:rFonts w:ascii="Arial" w:hAnsi="Arial" w:cs="Arial"/>
        </w:rPr>
      </w:pPr>
      <w:r w:rsidRPr="00343152">
        <w:rPr>
          <w:rFonts w:ascii="Arial" w:hAnsi="Arial" w:cs="Arial"/>
          <w:w w:val="105"/>
        </w:rPr>
        <w:t>Upon</w:t>
      </w:r>
      <w:r w:rsidRPr="00343152">
        <w:rPr>
          <w:rFonts w:ascii="Arial" w:hAnsi="Arial" w:cs="Arial"/>
          <w:spacing w:val="-4"/>
          <w:w w:val="105"/>
        </w:rPr>
        <w:t xml:space="preserve"> </w:t>
      </w:r>
      <w:r w:rsidRPr="00343152">
        <w:rPr>
          <w:rFonts w:ascii="Arial" w:hAnsi="Arial" w:cs="Arial"/>
          <w:w w:val="105"/>
        </w:rPr>
        <w:t>closure</w:t>
      </w:r>
      <w:r w:rsidRPr="00343152">
        <w:rPr>
          <w:rFonts w:ascii="Arial" w:hAnsi="Arial" w:cs="Arial"/>
          <w:spacing w:val="-4"/>
          <w:w w:val="105"/>
        </w:rPr>
        <w:t xml:space="preserve"> </w:t>
      </w:r>
      <w:r w:rsidRPr="00343152">
        <w:rPr>
          <w:rFonts w:ascii="Arial" w:hAnsi="Arial" w:cs="Arial"/>
          <w:w w:val="105"/>
        </w:rPr>
        <w:t>of</w:t>
      </w:r>
      <w:r w:rsidRPr="00343152">
        <w:rPr>
          <w:rFonts w:ascii="Arial" w:hAnsi="Arial" w:cs="Arial"/>
          <w:spacing w:val="-5"/>
          <w:w w:val="105"/>
        </w:rPr>
        <w:t xml:space="preserve"> </w:t>
      </w:r>
      <w:r w:rsidRPr="00343152">
        <w:rPr>
          <w:rFonts w:ascii="Arial" w:hAnsi="Arial" w:cs="Arial"/>
          <w:w w:val="105"/>
        </w:rPr>
        <w:t>the</w:t>
      </w:r>
      <w:r w:rsidRPr="00343152">
        <w:rPr>
          <w:rFonts w:ascii="Arial" w:hAnsi="Arial" w:cs="Arial"/>
          <w:spacing w:val="-4"/>
          <w:w w:val="105"/>
        </w:rPr>
        <w:t xml:space="preserve"> </w:t>
      </w:r>
      <w:r w:rsidR="00705FDE">
        <w:rPr>
          <w:rFonts w:ascii="Arial" w:hAnsi="Arial" w:cs="Arial"/>
          <w:spacing w:val="-4"/>
          <w:w w:val="105"/>
        </w:rPr>
        <w:t>RFP</w:t>
      </w:r>
      <w:r w:rsidRPr="00343152">
        <w:rPr>
          <w:rFonts w:ascii="Arial" w:hAnsi="Arial" w:cs="Arial"/>
          <w:spacing w:val="-4"/>
          <w:w w:val="105"/>
        </w:rPr>
        <w:t xml:space="preserve"> </w:t>
      </w:r>
      <w:r w:rsidRPr="00343152">
        <w:rPr>
          <w:rFonts w:ascii="Arial" w:hAnsi="Arial" w:cs="Arial"/>
          <w:w w:val="105"/>
        </w:rPr>
        <w:t>deadline,</w:t>
      </w:r>
      <w:r w:rsidRPr="00343152">
        <w:rPr>
          <w:rFonts w:ascii="Arial" w:hAnsi="Arial" w:cs="Arial"/>
          <w:spacing w:val="-5"/>
          <w:w w:val="105"/>
        </w:rPr>
        <w:t xml:space="preserve"> </w:t>
      </w:r>
      <w:r w:rsidRPr="00343152">
        <w:rPr>
          <w:rFonts w:ascii="Arial" w:hAnsi="Arial" w:cs="Arial"/>
          <w:w w:val="105"/>
        </w:rPr>
        <w:t>the</w:t>
      </w:r>
      <w:r w:rsidRPr="00343152">
        <w:rPr>
          <w:rFonts w:ascii="Arial" w:hAnsi="Arial" w:cs="Arial"/>
          <w:spacing w:val="-3"/>
          <w:w w:val="105"/>
        </w:rPr>
        <w:t xml:space="preserve"> </w:t>
      </w:r>
      <w:r w:rsidRPr="00343152">
        <w:rPr>
          <w:rFonts w:ascii="Arial" w:hAnsi="Arial" w:cs="Arial"/>
          <w:w w:val="105"/>
        </w:rPr>
        <w:t>remainder</w:t>
      </w:r>
      <w:r w:rsidRPr="00343152">
        <w:rPr>
          <w:rFonts w:ascii="Arial" w:hAnsi="Arial" w:cs="Arial"/>
          <w:spacing w:val="-4"/>
          <w:w w:val="105"/>
        </w:rPr>
        <w:t xml:space="preserve"> </w:t>
      </w:r>
      <w:r w:rsidRPr="00343152">
        <w:rPr>
          <w:rFonts w:ascii="Arial" w:hAnsi="Arial" w:cs="Arial"/>
          <w:w w:val="105"/>
        </w:rPr>
        <w:t>of</w:t>
      </w:r>
      <w:r w:rsidRPr="00343152">
        <w:rPr>
          <w:rFonts w:ascii="Arial" w:hAnsi="Arial" w:cs="Arial"/>
          <w:spacing w:val="-5"/>
          <w:w w:val="105"/>
        </w:rPr>
        <w:t xml:space="preserve"> </w:t>
      </w:r>
      <w:r w:rsidRPr="00343152">
        <w:rPr>
          <w:rFonts w:ascii="Arial" w:hAnsi="Arial" w:cs="Arial"/>
          <w:w w:val="105"/>
        </w:rPr>
        <w:t>the</w:t>
      </w:r>
      <w:r w:rsidRPr="00343152">
        <w:rPr>
          <w:rFonts w:ascii="Arial" w:hAnsi="Arial" w:cs="Arial"/>
          <w:spacing w:val="-4"/>
          <w:w w:val="105"/>
        </w:rPr>
        <w:t xml:space="preserve"> </w:t>
      </w:r>
      <w:r w:rsidRPr="00343152">
        <w:rPr>
          <w:rFonts w:ascii="Arial" w:hAnsi="Arial" w:cs="Arial"/>
          <w:w w:val="105"/>
        </w:rPr>
        <w:t>selection</w:t>
      </w:r>
      <w:r w:rsidRPr="00343152">
        <w:rPr>
          <w:rFonts w:ascii="Arial" w:hAnsi="Arial" w:cs="Arial"/>
          <w:spacing w:val="-4"/>
          <w:w w:val="105"/>
        </w:rPr>
        <w:t xml:space="preserve"> </w:t>
      </w:r>
      <w:r w:rsidRPr="00343152">
        <w:rPr>
          <w:rFonts w:ascii="Arial" w:hAnsi="Arial" w:cs="Arial"/>
          <w:w w:val="105"/>
        </w:rPr>
        <w:t>process</w:t>
      </w:r>
      <w:r w:rsidRPr="00343152">
        <w:rPr>
          <w:rFonts w:ascii="Arial" w:hAnsi="Arial" w:cs="Arial"/>
          <w:spacing w:val="-4"/>
          <w:w w:val="105"/>
        </w:rPr>
        <w:t xml:space="preserve"> </w:t>
      </w:r>
      <w:r w:rsidRPr="00343152">
        <w:rPr>
          <w:rFonts w:ascii="Arial" w:hAnsi="Arial" w:cs="Arial"/>
          <w:w w:val="105"/>
        </w:rPr>
        <w:t>will include the following milestones (exact dates to be</w:t>
      </w:r>
      <w:r w:rsidRPr="00343152">
        <w:rPr>
          <w:rFonts w:ascii="Arial" w:hAnsi="Arial" w:cs="Arial"/>
          <w:spacing w:val="4"/>
          <w:w w:val="105"/>
        </w:rPr>
        <w:t xml:space="preserve"> </w:t>
      </w:r>
      <w:r w:rsidRPr="00343152">
        <w:rPr>
          <w:rFonts w:ascii="Arial" w:hAnsi="Arial" w:cs="Arial"/>
          <w:w w:val="105"/>
        </w:rPr>
        <w:t>determined):</w:t>
      </w:r>
    </w:p>
    <w:p w14:paraId="1F166299" w14:textId="77777777" w:rsidR="00182F44" w:rsidRPr="00343152" w:rsidRDefault="00182F44" w:rsidP="00182F44">
      <w:pPr>
        <w:pStyle w:val="BodyText"/>
        <w:rPr>
          <w:sz w:val="22"/>
          <w:szCs w:val="22"/>
        </w:rPr>
      </w:pPr>
    </w:p>
    <w:p w14:paraId="5009C6A5" w14:textId="294931F0" w:rsidR="00182F44" w:rsidRPr="00343152" w:rsidRDefault="00182F44" w:rsidP="00F7762A">
      <w:pPr>
        <w:pStyle w:val="BodyText"/>
        <w:numPr>
          <w:ilvl w:val="0"/>
          <w:numId w:val="11"/>
        </w:numPr>
        <w:rPr>
          <w:sz w:val="22"/>
          <w:szCs w:val="22"/>
        </w:rPr>
      </w:pPr>
      <w:r w:rsidRPr="00343152">
        <w:rPr>
          <w:sz w:val="22"/>
          <w:szCs w:val="22"/>
        </w:rPr>
        <w:t>A selection committee made up of Park City Municipal Corporation staff</w:t>
      </w:r>
      <w:r w:rsidR="009A146E">
        <w:rPr>
          <w:sz w:val="22"/>
          <w:szCs w:val="22"/>
        </w:rPr>
        <w:t xml:space="preserve"> (Public Works, Environmental Sustainability, Economic Development (2)</w:t>
      </w:r>
      <w:r w:rsidRPr="00343152">
        <w:rPr>
          <w:sz w:val="22"/>
          <w:szCs w:val="22"/>
        </w:rPr>
        <w:t>, Historic Park City Alliance representatives</w:t>
      </w:r>
      <w:r w:rsidR="009A146E">
        <w:rPr>
          <w:sz w:val="22"/>
          <w:szCs w:val="22"/>
        </w:rPr>
        <w:t xml:space="preserve"> (2)</w:t>
      </w:r>
      <w:r w:rsidRPr="00343152">
        <w:rPr>
          <w:sz w:val="22"/>
          <w:szCs w:val="22"/>
        </w:rPr>
        <w:t>, and other stakeholders</w:t>
      </w:r>
      <w:r w:rsidR="009A146E">
        <w:rPr>
          <w:sz w:val="22"/>
          <w:szCs w:val="22"/>
        </w:rPr>
        <w:t xml:space="preserve"> including Recycle Utah</w:t>
      </w:r>
      <w:r w:rsidRPr="00343152">
        <w:rPr>
          <w:sz w:val="22"/>
          <w:szCs w:val="22"/>
        </w:rPr>
        <w:t xml:space="preserve"> will review all submissions of qualifications.</w:t>
      </w:r>
    </w:p>
    <w:p w14:paraId="22167B1D" w14:textId="1E4C3D38" w:rsidR="00182F44" w:rsidRPr="00343152" w:rsidRDefault="00182F44" w:rsidP="005448A0">
      <w:pPr>
        <w:pStyle w:val="BodyText"/>
        <w:numPr>
          <w:ilvl w:val="0"/>
          <w:numId w:val="11"/>
        </w:numPr>
        <w:rPr>
          <w:sz w:val="22"/>
          <w:szCs w:val="22"/>
        </w:rPr>
      </w:pPr>
      <w:r w:rsidRPr="00343152">
        <w:rPr>
          <w:sz w:val="22"/>
          <w:szCs w:val="22"/>
        </w:rPr>
        <w:t xml:space="preserve">The selection committee will determine </w:t>
      </w:r>
      <w:r w:rsidR="00705FDE">
        <w:rPr>
          <w:sz w:val="22"/>
          <w:szCs w:val="22"/>
        </w:rPr>
        <w:t xml:space="preserve">which </w:t>
      </w:r>
      <w:r w:rsidRPr="00343152">
        <w:rPr>
          <w:sz w:val="22"/>
          <w:szCs w:val="22"/>
        </w:rPr>
        <w:t xml:space="preserve">companies </w:t>
      </w:r>
      <w:r w:rsidR="00705FDE">
        <w:rPr>
          <w:sz w:val="22"/>
          <w:szCs w:val="22"/>
        </w:rPr>
        <w:t>will</w:t>
      </w:r>
      <w:r w:rsidRPr="00343152">
        <w:rPr>
          <w:sz w:val="22"/>
          <w:szCs w:val="22"/>
        </w:rPr>
        <w:t xml:space="preserve"> receive an interview. (Interviews will be held approximately one week after proposals are submitted.)</w:t>
      </w:r>
    </w:p>
    <w:p w14:paraId="537DD2D6" w14:textId="77777777" w:rsidR="00182F44" w:rsidRPr="00343152" w:rsidRDefault="00182F44" w:rsidP="00182F44">
      <w:pPr>
        <w:pStyle w:val="BodyText"/>
        <w:rPr>
          <w:sz w:val="22"/>
          <w:szCs w:val="22"/>
        </w:rPr>
      </w:pPr>
    </w:p>
    <w:p w14:paraId="1D0E4AA3" w14:textId="15C1C779" w:rsidR="00182F44" w:rsidRPr="00343152" w:rsidRDefault="00182F44" w:rsidP="00DC53BF">
      <w:pPr>
        <w:spacing w:after="0"/>
        <w:ind w:left="720" w:right="286"/>
        <w:rPr>
          <w:rFonts w:ascii="Arial" w:hAnsi="Arial" w:cs="Arial"/>
        </w:rPr>
      </w:pPr>
      <w:r w:rsidRPr="00343152">
        <w:rPr>
          <w:rFonts w:ascii="Arial" w:hAnsi="Arial" w:cs="Arial"/>
          <w:w w:val="105"/>
        </w:rPr>
        <w:t>Once interviews have been completed, the committee will select the top ranked proposer(s) and will negotiate a final scope and fee with the top-ranked proposer and recommend to City Council for final approval and contract. Price will not</w:t>
      </w:r>
      <w:r w:rsidRPr="00343152">
        <w:rPr>
          <w:rFonts w:ascii="Arial" w:hAnsi="Arial" w:cs="Arial"/>
          <w:spacing w:val="-44"/>
          <w:w w:val="105"/>
        </w:rPr>
        <w:t xml:space="preserve"> </w:t>
      </w:r>
      <w:r w:rsidRPr="00343152">
        <w:rPr>
          <w:rFonts w:ascii="Arial" w:hAnsi="Arial" w:cs="Arial"/>
          <w:w w:val="105"/>
        </w:rPr>
        <w:t>be the sole deciding factor. Award of the contract(s) is subject to approval by City</w:t>
      </w:r>
      <w:r w:rsidRPr="00343152">
        <w:rPr>
          <w:rFonts w:ascii="Arial" w:hAnsi="Arial" w:cs="Arial"/>
          <w:spacing w:val="-12"/>
          <w:w w:val="105"/>
        </w:rPr>
        <w:t xml:space="preserve"> </w:t>
      </w:r>
      <w:r w:rsidRPr="00343152">
        <w:rPr>
          <w:rFonts w:ascii="Arial" w:hAnsi="Arial" w:cs="Arial"/>
          <w:w w:val="105"/>
        </w:rPr>
        <w:t>Council.</w:t>
      </w:r>
    </w:p>
    <w:p w14:paraId="3827D5B0" w14:textId="77777777" w:rsidR="00DC53BF" w:rsidRPr="00343152" w:rsidRDefault="00DC53BF" w:rsidP="00182F44">
      <w:pPr>
        <w:pStyle w:val="BodyText"/>
        <w:rPr>
          <w:sz w:val="22"/>
          <w:szCs w:val="22"/>
        </w:rPr>
      </w:pPr>
    </w:p>
    <w:p w14:paraId="1200DB24" w14:textId="2567867E" w:rsidR="00182F44" w:rsidRPr="00705825" w:rsidRDefault="00182F44" w:rsidP="009428AB">
      <w:pPr>
        <w:pStyle w:val="ListParagraph"/>
        <w:widowControl w:val="0"/>
        <w:numPr>
          <w:ilvl w:val="0"/>
          <w:numId w:val="37"/>
        </w:numPr>
        <w:tabs>
          <w:tab w:val="left" w:pos="837"/>
          <w:tab w:val="left" w:pos="838"/>
        </w:tabs>
        <w:autoSpaceDE w:val="0"/>
        <w:autoSpaceDN w:val="0"/>
        <w:spacing w:after="0" w:line="240" w:lineRule="auto"/>
        <w:ind w:hanging="837"/>
        <w:rPr>
          <w:rFonts w:ascii="Arial" w:hAnsi="Arial" w:cs="Arial"/>
          <w:b/>
        </w:rPr>
      </w:pPr>
      <w:r w:rsidRPr="00705825">
        <w:rPr>
          <w:rFonts w:ascii="Arial" w:hAnsi="Arial" w:cs="Arial"/>
          <w:b/>
          <w:w w:val="105"/>
        </w:rPr>
        <w:t>Tentative Schedule for Selection Process &amp;</w:t>
      </w:r>
      <w:r w:rsidRPr="00705825">
        <w:rPr>
          <w:rFonts w:ascii="Arial" w:hAnsi="Arial" w:cs="Arial"/>
          <w:b/>
          <w:spacing w:val="4"/>
          <w:w w:val="105"/>
        </w:rPr>
        <w:t xml:space="preserve"> </w:t>
      </w:r>
      <w:r w:rsidRPr="00705825">
        <w:rPr>
          <w:rFonts w:ascii="Arial" w:hAnsi="Arial" w:cs="Arial"/>
          <w:b/>
          <w:w w:val="105"/>
        </w:rPr>
        <w:t>Project</w:t>
      </w:r>
    </w:p>
    <w:p w14:paraId="45E3B87D" w14:textId="77777777" w:rsidR="00182F44" w:rsidRPr="00343152" w:rsidRDefault="00182F44" w:rsidP="00182F44">
      <w:pPr>
        <w:pStyle w:val="BodyText"/>
        <w:rPr>
          <w:b/>
          <w:sz w:val="22"/>
          <w:szCs w:val="22"/>
        </w:rPr>
      </w:pPr>
    </w:p>
    <w:p w14:paraId="2C15AF6F" w14:textId="2DCC45EE" w:rsidR="00A073D5" w:rsidRPr="00343152"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sidRPr="00343152">
        <w:rPr>
          <w:rFonts w:ascii="Arial" w:hAnsi="Arial" w:cs="Arial"/>
          <w:w w:val="105"/>
        </w:rPr>
        <w:t>RF</w:t>
      </w:r>
      <w:r>
        <w:rPr>
          <w:rFonts w:ascii="Arial" w:hAnsi="Arial" w:cs="Arial"/>
          <w:w w:val="105"/>
        </w:rPr>
        <w:t>P</w:t>
      </w:r>
      <w:r w:rsidRPr="00343152">
        <w:rPr>
          <w:rFonts w:ascii="Arial" w:hAnsi="Arial" w:cs="Arial"/>
          <w:spacing w:val="-2"/>
          <w:w w:val="105"/>
        </w:rPr>
        <w:t xml:space="preserve"> </w:t>
      </w:r>
      <w:r w:rsidRPr="00343152">
        <w:rPr>
          <w:rFonts w:ascii="Arial" w:hAnsi="Arial" w:cs="Arial"/>
          <w:w w:val="105"/>
        </w:rPr>
        <w:t>Issued:</w:t>
      </w:r>
      <w:r w:rsidRPr="00343152">
        <w:rPr>
          <w:rFonts w:ascii="Arial" w:hAnsi="Arial" w:cs="Arial"/>
          <w:w w:val="105"/>
        </w:rPr>
        <w:tab/>
      </w:r>
      <w:r>
        <w:rPr>
          <w:rFonts w:ascii="Arial" w:hAnsi="Arial" w:cs="Arial"/>
          <w:w w:val="105"/>
        </w:rPr>
        <w:t xml:space="preserve">Sept. </w:t>
      </w:r>
      <w:r w:rsidR="00580158">
        <w:rPr>
          <w:rFonts w:ascii="Arial" w:hAnsi="Arial" w:cs="Arial"/>
          <w:w w:val="105"/>
        </w:rPr>
        <w:t>14</w:t>
      </w:r>
      <w:r>
        <w:rPr>
          <w:rFonts w:ascii="Arial" w:hAnsi="Arial" w:cs="Arial"/>
          <w:w w:val="105"/>
        </w:rPr>
        <w:t>, 2021</w:t>
      </w:r>
    </w:p>
    <w:p w14:paraId="56F80280" w14:textId="77777777" w:rsidR="00A073D5" w:rsidRPr="009428AB"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Pr>
          <w:rFonts w:ascii="Arial" w:hAnsi="Arial" w:cs="Arial"/>
          <w:w w:val="105"/>
        </w:rPr>
        <w:t>Non-</w:t>
      </w:r>
      <w:r w:rsidRPr="00343152">
        <w:rPr>
          <w:rFonts w:ascii="Arial" w:hAnsi="Arial" w:cs="Arial"/>
          <w:w w:val="105"/>
        </w:rPr>
        <w:t>Mandatory</w:t>
      </w:r>
      <w:r w:rsidRPr="00343152">
        <w:rPr>
          <w:rFonts w:ascii="Arial" w:hAnsi="Arial" w:cs="Arial"/>
          <w:spacing w:val="-5"/>
          <w:w w:val="105"/>
        </w:rPr>
        <w:t xml:space="preserve"> </w:t>
      </w:r>
      <w:r w:rsidRPr="00343152">
        <w:rPr>
          <w:rFonts w:ascii="Arial" w:hAnsi="Arial" w:cs="Arial"/>
          <w:w w:val="105"/>
        </w:rPr>
        <w:t>Pre-submittal</w:t>
      </w:r>
      <w:r w:rsidRPr="00343152">
        <w:rPr>
          <w:rFonts w:ascii="Arial" w:hAnsi="Arial" w:cs="Arial"/>
          <w:spacing w:val="-6"/>
          <w:w w:val="105"/>
        </w:rPr>
        <w:t xml:space="preserve"> </w:t>
      </w:r>
      <w:r w:rsidRPr="00343152">
        <w:rPr>
          <w:rFonts w:ascii="Arial" w:hAnsi="Arial" w:cs="Arial"/>
          <w:w w:val="105"/>
        </w:rPr>
        <w:t>Meeting:</w:t>
      </w:r>
      <w:r w:rsidRPr="00343152">
        <w:rPr>
          <w:rFonts w:ascii="Arial" w:hAnsi="Arial" w:cs="Arial"/>
          <w:w w:val="105"/>
        </w:rPr>
        <w:tab/>
      </w:r>
      <w:r>
        <w:rPr>
          <w:rFonts w:ascii="Arial" w:hAnsi="Arial" w:cs="Arial"/>
          <w:w w:val="105"/>
        </w:rPr>
        <w:t>Sept. 20, 2021</w:t>
      </w:r>
    </w:p>
    <w:p w14:paraId="0384C5CA" w14:textId="77777777" w:rsidR="00A073D5" w:rsidRPr="00343152"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Pr>
          <w:rFonts w:ascii="Arial" w:hAnsi="Arial" w:cs="Arial"/>
          <w:w w:val="105"/>
        </w:rPr>
        <w:t>Proposals</w:t>
      </w:r>
      <w:r w:rsidRPr="00343152">
        <w:rPr>
          <w:rFonts w:ascii="Arial" w:hAnsi="Arial" w:cs="Arial"/>
          <w:spacing w:val="-4"/>
          <w:w w:val="105"/>
        </w:rPr>
        <w:t xml:space="preserve"> </w:t>
      </w:r>
      <w:r w:rsidRPr="00343152">
        <w:rPr>
          <w:rFonts w:ascii="Arial" w:hAnsi="Arial" w:cs="Arial"/>
          <w:w w:val="105"/>
        </w:rPr>
        <w:t>Due:</w:t>
      </w:r>
      <w:r w:rsidRPr="00343152">
        <w:rPr>
          <w:rFonts w:ascii="Arial" w:hAnsi="Arial" w:cs="Arial"/>
          <w:w w:val="105"/>
        </w:rPr>
        <w:tab/>
      </w:r>
      <w:r>
        <w:rPr>
          <w:rFonts w:ascii="Arial" w:hAnsi="Arial" w:cs="Arial"/>
          <w:w w:val="105"/>
        </w:rPr>
        <w:t>Oct. 19, 2021</w:t>
      </w:r>
    </w:p>
    <w:p w14:paraId="17A48F55" w14:textId="77777777" w:rsidR="00A073D5" w:rsidRPr="00343152"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sidRPr="00343152">
        <w:rPr>
          <w:rFonts w:ascii="Arial" w:hAnsi="Arial" w:cs="Arial"/>
          <w:w w:val="105"/>
        </w:rPr>
        <w:t>Interviews:</w:t>
      </w:r>
      <w:r w:rsidRPr="00343152">
        <w:rPr>
          <w:rFonts w:ascii="Arial" w:hAnsi="Arial" w:cs="Arial"/>
          <w:w w:val="105"/>
        </w:rPr>
        <w:tab/>
      </w:r>
      <w:r>
        <w:rPr>
          <w:rFonts w:ascii="Arial" w:hAnsi="Arial" w:cs="Arial"/>
          <w:w w:val="105"/>
        </w:rPr>
        <w:t xml:space="preserve">Oct. 22, 2021 </w:t>
      </w:r>
    </w:p>
    <w:p w14:paraId="1F1B6528" w14:textId="77777777" w:rsidR="00A073D5" w:rsidRPr="009428AB"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sidRPr="00343152">
        <w:rPr>
          <w:rFonts w:ascii="Arial" w:hAnsi="Arial" w:cs="Arial"/>
          <w:w w:val="105"/>
        </w:rPr>
        <w:t>City Council Award</w:t>
      </w:r>
      <w:r w:rsidRPr="00343152">
        <w:rPr>
          <w:rFonts w:ascii="Arial" w:hAnsi="Arial" w:cs="Arial"/>
          <w:spacing w:val="-10"/>
          <w:w w:val="105"/>
        </w:rPr>
        <w:t xml:space="preserve"> </w:t>
      </w:r>
      <w:r w:rsidRPr="00343152">
        <w:rPr>
          <w:rFonts w:ascii="Arial" w:hAnsi="Arial" w:cs="Arial"/>
          <w:w w:val="105"/>
        </w:rPr>
        <w:t>of</w:t>
      </w:r>
      <w:r w:rsidRPr="00343152">
        <w:rPr>
          <w:rFonts w:ascii="Arial" w:hAnsi="Arial" w:cs="Arial"/>
          <w:spacing w:val="-3"/>
          <w:w w:val="105"/>
        </w:rPr>
        <w:t xml:space="preserve"> </w:t>
      </w:r>
      <w:r w:rsidRPr="00343152">
        <w:rPr>
          <w:rFonts w:ascii="Arial" w:hAnsi="Arial" w:cs="Arial"/>
          <w:w w:val="105"/>
        </w:rPr>
        <w:t>Contract(s):</w:t>
      </w:r>
      <w:r w:rsidRPr="00343152">
        <w:rPr>
          <w:rFonts w:ascii="Arial" w:hAnsi="Arial" w:cs="Arial"/>
          <w:w w:val="105"/>
        </w:rPr>
        <w:tab/>
      </w:r>
      <w:r>
        <w:rPr>
          <w:rFonts w:ascii="Arial" w:hAnsi="Arial" w:cs="Arial"/>
          <w:w w:val="105"/>
        </w:rPr>
        <w:t>Nov. 11, 2021</w:t>
      </w:r>
    </w:p>
    <w:p w14:paraId="790468A0" w14:textId="77777777" w:rsidR="00A073D5" w:rsidRPr="00080A93"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sidRPr="00343152">
        <w:rPr>
          <w:rFonts w:ascii="Arial" w:hAnsi="Arial" w:cs="Arial"/>
          <w:w w:val="105"/>
        </w:rPr>
        <w:t>Notification</w:t>
      </w:r>
      <w:r w:rsidRPr="00343152">
        <w:rPr>
          <w:rFonts w:ascii="Arial" w:hAnsi="Arial" w:cs="Arial"/>
          <w:spacing w:val="-3"/>
          <w:w w:val="105"/>
        </w:rPr>
        <w:t xml:space="preserve"> </w:t>
      </w:r>
      <w:r w:rsidRPr="00343152">
        <w:rPr>
          <w:rFonts w:ascii="Arial" w:hAnsi="Arial" w:cs="Arial"/>
          <w:w w:val="105"/>
        </w:rPr>
        <w:t>of</w:t>
      </w:r>
      <w:r w:rsidRPr="00343152">
        <w:rPr>
          <w:rFonts w:ascii="Arial" w:hAnsi="Arial" w:cs="Arial"/>
          <w:spacing w:val="-4"/>
          <w:w w:val="105"/>
        </w:rPr>
        <w:t xml:space="preserve"> </w:t>
      </w:r>
      <w:r w:rsidRPr="00343152">
        <w:rPr>
          <w:rFonts w:ascii="Arial" w:hAnsi="Arial" w:cs="Arial"/>
          <w:w w:val="105"/>
        </w:rPr>
        <w:t>Award:</w:t>
      </w:r>
      <w:r w:rsidRPr="00343152">
        <w:rPr>
          <w:rFonts w:ascii="Arial" w:hAnsi="Arial" w:cs="Arial"/>
          <w:w w:val="105"/>
        </w:rPr>
        <w:tab/>
      </w:r>
      <w:r>
        <w:rPr>
          <w:rFonts w:ascii="Arial" w:hAnsi="Arial" w:cs="Arial"/>
          <w:w w:val="105"/>
        </w:rPr>
        <w:t>Nov 12, 2021</w:t>
      </w:r>
    </w:p>
    <w:p w14:paraId="392EABB3" w14:textId="77777777" w:rsidR="00A073D5" w:rsidRPr="00343152" w:rsidRDefault="00A073D5" w:rsidP="00A073D5">
      <w:pPr>
        <w:pStyle w:val="ListParagraph"/>
        <w:widowControl w:val="0"/>
        <w:numPr>
          <w:ilvl w:val="1"/>
          <w:numId w:val="31"/>
        </w:numPr>
        <w:tabs>
          <w:tab w:val="left" w:pos="1557"/>
          <w:tab w:val="left" w:pos="1558"/>
          <w:tab w:val="left" w:pos="6597"/>
        </w:tabs>
        <w:autoSpaceDE w:val="0"/>
        <w:autoSpaceDN w:val="0"/>
        <w:spacing w:after="0" w:line="240" w:lineRule="auto"/>
        <w:contextualSpacing w:val="0"/>
        <w:rPr>
          <w:rFonts w:ascii="Arial" w:hAnsi="Arial" w:cs="Arial"/>
        </w:rPr>
      </w:pPr>
      <w:r>
        <w:rPr>
          <w:rFonts w:ascii="Arial" w:hAnsi="Arial" w:cs="Arial"/>
          <w:w w:val="105"/>
        </w:rPr>
        <w:t>Contract Executed/Begin</w:t>
      </w:r>
      <w:r>
        <w:rPr>
          <w:rFonts w:ascii="Arial" w:hAnsi="Arial" w:cs="Arial"/>
          <w:w w:val="105"/>
        </w:rPr>
        <w:tab/>
        <w:t>Nov 30, 2021</w:t>
      </w:r>
    </w:p>
    <w:p w14:paraId="4E7DC951" w14:textId="77777777" w:rsidR="00A073D5" w:rsidRPr="00343152" w:rsidRDefault="00A073D5" w:rsidP="00A073D5">
      <w:pPr>
        <w:spacing w:after="0"/>
        <w:rPr>
          <w:rFonts w:ascii="Arial" w:hAnsi="Arial" w:cs="Arial"/>
        </w:rPr>
      </w:pPr>
    </w:p>
    <w:p w14:paraId="793981C6" w14:textId="4F802857" w:rsidR="00182F44" w:rsidRPr="00705825" w:rsidRDefault="00182F44" w:rsidP="00DC53BF">
      <w:pPr>
        <w:pStyle w:val="ListParagraph"/>
        <w:widowControl w:val="0"/>
        <w:numPr>
          <w:ilvl w:val="0"/>
          <w:numId w:val="37"/>
        </w:numPr>
        <w:tabs>
          <w:tab w:val="left" w:pos="837"/>
          <w:tab w:val="left" w:pos="838"/>
        </w:tabs>
        <w:autoSpaceDE w:val="0"/>
        <w:autoSpaceDN w:val="0"/>
        <w:spacing w:after="0" w:line="240" w:lineRule="auto"/>
        <w:ind w:hanging="837"/>
        <w:rPr>
          <w:rFonts w:ascii="Arial" w:hAnsi="Arial" w:cs="Arial"/>
          <w:b/>
        </w:rPr>
      </w:pPr>
      <w:r w:rsidRPr="00705825">
        <w:rPr>
          <w:rFonts w:ascii="Arial" w:hAnsi="Arial" w:cs="Arial"/>
          <w:b/>
          <w:w w:val="105"/>
        </w:rPr>
        <w:t>Submittal Requirements &amp; Selection</w:t>
      </w:r>
      <w:r w:rsidRPr="00705825">
        <w:rPr>
          <w:rFonts w:ascii="Arial" w:hAnsi="Arial" w:cs="Arial"/>
          <w:b/>
          <w:spacing w:val="4"/>
          <w:w w:val="105"/>
        </w:rPr>
        <w:t xml:space="preserve"> </w:t>
      </w:r>
      <w:r w:rsidRPr="00705825">
        <w:rPr>
          <w:rFonts w:ascii="Arial" w:hAnsi="Arial" w:cs="Arial"/>
          <w:b/>
          <w:w w:val="105"/>
        </w:rPr>
        <w:t>Criteria</w:t>
      </w:r>
    </w:p>
    <w:p w14:paraId="2E347E45" w14:textId="77777777" w:rsidR="00182F44" w:rsidRPr="00343152" w:rsidRDefault="00182F44" w:rsidP="00182F44">
      <w:pPr>
        <w:pStyle w:val="BodyText"/>
        <w:rPr>
          <w:b/>
          <w:sz w:val="22"/>
          <w:szCs w:val="22"/>
        </w:rPr>
      </w:pPr>
    </w:p>
    <w:p w14:paraId="0CDF52A6" w14:textId="060180F6" w:rsidR="00AA61A9" w:rsidRPr="00343152" w:rsidRDefault="00182F44" w:rsidP="00DC53BF">
      <w:pPr>
        <w:pStyle w:val="ListParagraph"/>
        <w:widowControl w:val="0"/>
        <w:numPr>
          <w:ilvl w:val="3"/>
          <w:numId w:val="31"/>
        </w:numPr>
        <w:tabs>
          <w:tab w:val="left" w:pos="0"/>
        </w:tabs>
        <w:autoSpaceDE w:val="0"/>
        <w:autoSpaceDN w:val="0"/>
        <w:spacing w:after="0" w:line="240" w:lineRule="auto"/>
        <w:ind w:left="0" w:firstLine="360"/>
        <w:contextualSpacing w:val="0"/>
        <w:rPr>
          <w:rFonts w:ascii="Arial" w:hAnsi="Arial" w:cs="Arial"/>
        </w:rPr>
      </w:pPr>
      <w:r w:rsidRPr="00343152">
        <w:rPr>
          <w:rFonts w:ascii="Arial" w:hAnsi="Arial" w:cs="Arial"/>
          <w:b/>
          <w:w w:val="105"/>
        </w:rPr>
        <w:t xml:space="preserve">Executive Summary: </w:t>
      </w:r>
      <w:r w:rsidR="004178D3">
        <w:rPr>
          <w:rFonts w:ascii="Arial" w:hAnsi="Arial" w:cs="Arial"/>
          <w:w w:val="105"/>
        </w:rPr>
        <w:t>N</w:t>
      </w:r>
      <w:r w:rsidRPr="00343152">
        <w:rPr>
          <w:rFonts w:ascii="Arial" w:hAnsi="Arial" w:cs="Arial"/>
          <w:w w:val="105"/>
        </w:rPr>
        <w:t xml:space="preserve">ot to exceed </w:t>
      </w:r>
      <w:r w:rsidR="00705FDE">
        <w:rPr>
          <w:rFonts w:ascii="Arial" w:hAnsi="Arial" w:cs="Arial"/>
          <w:w w:val="105"/>
        </w:rPr>
        <w:t>two (</w:t>
      </w:r>
      <w:r w:rsidRPr="00343152">
        <w:rPr>
          <w:rFonts w:ascii="Arial" w:hAnsi="Arial" w:cs="Arial"/>
          <w:w w:val="105"/>
        </w:rPr>
        <w:t>2</w:t>
      </w:r>
      <w:r w:rsidR="00705FDE">
        <w:rPr>
          <w:rFonts w:ascii="Arial" w:hAnsi="Arial" w:cs="Arial"/>
          <w:w w:val="105"/>
        </w:rPr>
        <w:t>)</w:t>
      </w:r>
      <w:r w:rsidRPr="00343152">
        <w:rPr>
          <w:rFonts w:ascii="Arial" w:hAnsi="Arial" w:cs="Arial"/>
          <w:spacing w:val="3"/>
          <w:w w:val="105"/>
        </w:rPr>
        <w:t xml:space="preserve"> </w:t>
      </w:r>
      <w:r w:rsidRPr="00343152">
        <w:rPr>
          <w:rFonts w:ascii="Arial" w:hAnsi="Arial" w:cs="Arial"/>
          <w:w w:val="105"/>
        </w:rPr>
        <w:t>pages.</w:t>
      </w:r>
    </w:p>
    <w:p w14:paraId="19D6C52D" w14:textId="6E7D945A" w:rsidR="009428AB" w:rsidRDefault="00182F44" w:rsidP="009428AB">
      <w:pPr>
        <w:pStyle w:val="ListParagraph"/>
        <w:widowControl w:val="0"/>
        <w:tabs>
          <w:tab w:val="left" w:pos="1197"/>
          <w:tab w:val="left" w:pos="1198"/>
        </w:tabs>
        <w:autoSpaceDE w:val="0"/>
        <w:autoSpaceDN w:val="0"/>
        <w:spacing w:after="0" w:line="240" w:lineRule="auto"/>
        <w:ind w:left="1197"/>
        <w:contextualSpacing w:val="0"/>
        <w:rPr>
          <w:rFonts w:ascii="Arial" w:hAnsi="Arial" w:cs="Arial"/>
          <w:w w:val="105"/>
        </w:rPr>
      </w:pPr>
      <w:r w:rsidRPr="009428AB">
        <w:rPr>
          <w:rFonts w:ascii="Arial" w:hAnsi="Arial" w:cs="Arial"/>
          <w:w w:val="105"/>
        </w:rPr>
        <w:t>Succinctly describe your qualifications for the project and the strengths of your</w:t>
      </w:r>
      <w:r w:rsidRPr="009428AB">
        <w:rPr>
          <w:rFonts w:ascii="Arial" w:hAnsi="Arial" w:cs="Arial"/>
          <w:spacing w:val="1"/>
          <w:w w:val="105"/>
        </w:rPr>
        <w:t xml:space="preserve"> </w:t>
      </w:r>
      <w:r w:rsidRPr="009428AB">
        <w:rPr>
          <w:rFonts w:ascii="Arial" w:hAnsi="Arial" w:cs="Arial"/>
          <w:w w:val="105"/>
        </w:rPr>
        <w:t>company.</w:t>
      </w:r>
    </w:p>
    <w:p w14:paraId="62B13535" w14:textId="77777777" w:rsidR="009428AB" w:rsidRPr="009428AB" w:rsidRDefault="009428AB" w:rsidP="009428AB">
      <w:pPr>
        <w:pStyle w:val="ListParagraph"/>
        <w:widowControl w:val="0"/>
        <w:tabs>
          <w:tab w:val="left" w:pos="1197"/>
          <w:tab w:val="left" w:pos="1198"/>
        </w:tabs>
        <w:autoSpaceDE w:val="0"/>
        <w:autoSpaceDN w:val="0"/>
        <w:spacing w:after="0" w:line="240" w:lineRule="auto"/>
        <w:ind w:left="1197"/>
        <w:contextualSpacing w:val="0"/>
        <w:rPr>
          <w:rFonts w:ascii="Arial" w:hAnsi="Arial" w:cs="Arial"/>
        </w:rPr>
      </w:pPr>
    </w:p>
    <w:p w14:paraId="6A5CBD7E" w14:textId="00B4C32F" w:rsidR="00AA61A9" w:rsidRPr="00DC53BF" w:rsidRDefault="00E343A7" w:rsidP="00DC53BF">
      <w:pPr>
        <w:pStyle w:val="ListParagraph"/>
        <w:widowControl w:val="0"/>
        <w:numPr>
          <w:ilvl w:val="3"/>
          <w:numId w:val="31"/>
        </w:numPr>
        <w:autoSpaceDE w:val="0"/>
        <w:autoSpaceDN w:val="0"/>
        <w:spacing w:after="0" w:line="240" w:lineRule="auto"/>
        <w:ind w:left="360" w:right="764" w:firstLine="0"/>
        <w:rPr>
          <w:rFonts w:ascii="Arial" w:hAnsi="Arial" w:cs="Arial"/>
        </w:rPr>
      </w:pPr>
      <w:r w:rsidRPr="00DC53BF">
        <w:rPr>
          <w:rFonts w:ascii="Arial" w:hAnsi="Arial" w:cs="Arial"/>
          <w:b/>
          <w:w w:val="105"/>
        </w:rPr>
        <w:t>Statement of Qualifications</w:t>
      </w:r>
      <w:r w:rsidR="00182F44" w:rsidRPr="00DC53BF">
        <w:rPr>
          <w:rFonts w:ascii="Arial" w:hAnsi="Arial" w:cs="Arial"/>
          <w:b/>
          <w:w w:val="105"/>
        </w:rPr>
        <w:t xml:space="preserve">: </w:t>
      </w:r>
      <w:r w:rsidR="00AA61A9" w:rsidRPr="00DC53BF">
        <w:rPr>
          <w:rFonts w:ascii="Arial" w:hAnsi="Arial" w:cs="Arial"/>
          <w:b/>
          <w:w w:val="105"/>
        </w:rPr>
        <w:t xml:space="preserve"> </w:t>
      </w:r>
      <w:r w:rsidR="004178D3" w:rsidRPr="00DC53BF">
        <w:rPr>
          <w:rFonts w:ascii="Arial" w:hAnsi="Arial" w:cs="Arial"/>
          <w:w w:val="105"/>
        </w:rPr>
        <w:t xml:space="preserve">Not to exceed </w:t>
      </w:r>
      <w:r w:rsidR="00705FDE">
        <w:rPr>
          <w:rFonts w:ascii="Arial" w:hAnsi="Arial" w:cs="Arial"/>
          <w:w w:val="105"/>
        </w:rPr>
        <w:t>twelve (</w:t>
      </w:r>
      <w:r w:rsidR="004178D3" w:rsidRPr="00DC53BF">
        <w:rPr>
          <w:rFonts w:ascii="Arial" w:hAnsi="Arial" w:cs="Arial"/>
          <w:w w:val="105"/>
        </w:rPr>
        <w:t>12</w:t>
      </w:r>
      <w:r w:rsidR="00705FDE">
        <w:rPr>
          <w:rFonts w:ascii="Arial" w:hAnsi="Arial" w:cs="Arial"/>
          <w:w w:val="105"/>
        </w:rPr>
        <w:t>)</w:t>
      </w:r>
      <w:r w:rsidR="004178D3" w:rsidRPr="00DC53BF">
        <w:rPr>
          <w:rFonts w:ascii="Arial" w:hAnsi="Arial" w:cs="Arial"/>
          <w:w w:val="105"/>
        </w:rPr>
        <w:t xml:space="preserve"> pages.</w:t>
      </w:r>
    </w:p>
    <w:p w14:paraId="65AFDFA4" w14:textId="3E0AFF1F" w:rsidR="00182F44" w:rsidRPr="009428AB" w:rsidRDefault="00AA61A9" w:rsidP="00AA61A9">
      <w:pPr>
        <w:widowControl w:val="0"/>
        <w:tabs>
          <w:tab w:val="left" w:pos="1197"/>
          <w:tab w:val="left" w:pos="1198"/>
        </w:tabs>
        <w:autoSpaceDE w:val="0"/>
        <w:autoSpaceDN w:val="0"/>
        <w:spacing w:after="0" w:line="240" w:lineRule="auto"/>
        <w:ind w:left="1197" w:right="764"/>
        <w:rPr>
          <w:rFonts w:ascii="Arial" w:hAnsi="Arial" w:cs="Arial"/>
        </w:rPr>
      </w:pPr>
      <w:r>
        <w:rPr>
          <w:rFonts w:ascii="Arial" w:hAnsi="Arial" w:cs="Arial"/>
        </w:rPr>
        <w:tab/>
      </w:r>
      <w:r w:rsidR="00182F44" w:rsidRPr="009428AB">
        <w:rPr>
          <w:rFonts w:ascii="Arial" w:hAnsi="Arial" w:cs="Arial"/>
        </w:rPr>
        <w:t xml:space="preserve">A brief description of the company’s approach and an outline of preliminary plans which accomplish the </w:t>
      </w:r>
      <w:r w:rsidR="00705FDE" w:rsidRPr="009428AB">
        <w:rPr>
          <w:rFonts w:ascii="Arial" w:hAnsi="Arial" w:cs="Arial"/>
        </w:rPr>
        <w:t xml:space="preserve">scope of services </w:t>
      </w:r>
      <w:r w:rsidR="00182F44" w:rsidRPr="009428AB">
        <w:rPr>
          <w:rFonts w:ascii="Arial" w:hAnsi="Arial" w:cs="Arial"/>
        </w:rPr>
        <w:t>outlined in this RF</w:t>
      </w:r>
      <w:r w:rsidR="00705FDE">
        <w:rPr>
          <w:rFonts w:ascii="Arial" w:hAnsi="Arial" w:cs="Arial"/>
        </w:rPr>
        <w:t>P</w:t>
      </w:r>
      <w:r w:rsidR="00182F44" w:rsidRPr="009428AB">
        <w:rPr>
          <w:rFonts w:ascii="Arial" w:hAnsi="Arial" w:cs="Arial"/>
        </w:rPr>
        <w:t xml:space="preserve"> and detailed cost for each element. Said plans should include, but not be limited to</w:t>
      </w:r>
      <w:r w:rsidR="00705FDE">
        <w:rPr>
          <w:rFonts w:ascii="Arial" w:hAnsi="Arial" w:cs="Arial"/>
        </w:rPr>
        <w:t>,</w:t>
      </w:r>
      <w:r w:rsidR="00182F44" w:rsidRPr="009428AB">
        <w:rPr>
          <w:rFonts w:ascii="Arial" w:hAnsi="Arial" w:cs="Arial"/>
        </w:rPr>
        <w:t xml:space="preserve"> a detailed description regarding achieving the goals of the scope of services, deployment of these services, collection plans for designated holidays, and collection plans in the event of an emergency or natural disaster. Take i</w:t>
      </w:r>
      <w:r w:rsidR="00182F44" w:rsidRPr="009428AB">
        <w:rPr>
          <w:rFonts w:ascii="Arial" w:hAnsi="Arial" w:cs="Arial"/>
          <w:w w:val="105"/>
        </w:rPr>
        <w:t xml:space="preserve">nto consideration </w:t>
      </w:r>
      <w:r w:rsidR="00182F44" w:rsidRPr="009428AB">
        <w:rPr>
          <w:rFonts w:ascii="Arial" w:hAnsi="Arial" w:cs="Arial"/>
        </w:rPr>
        <w:t>the three different level</w:t>
      </w:r>
      <w:r w:rsidR="004178D3">
        <w:rPr>
          <w:rFonts w:ascii="Arial" w:hAnsi="Arial" w:cs="Arial"/>
        </w:rPr>
        <w:t>s</w:t>
      </w:r>
      <w:r w:rsidR="00182F44" w:rsidRPr="009428AB">
        <w:rPr>
          <w:rFonts w:ascii="Arial" w:hAnsi="Arial" w:cs="Arial"/>
        </w:rPr>
        <w:t xml:space="preserve"> of services </w:t>
      </w:r>
      <w:r w:rsidR="004178D3">
        <w:rPr>
          <w:rFonts w:ascii="Arial" w:hAnsi="Arial" w:cs="Arial"/>
        </w:rPr>
        <w:t>required</w:t>
      </w:r>
      <w:r w:rsidR="00182F44" w:rsidRPr="009428AB">
        <w:rPr>
          <w:rFonts w:ascii="Arial" w:hAnsi="Arial" w:cs="Arial"/>
        </w:rPr>
        <w:t xml:space="preserve"> to address the individual needs of businesses:</w:t>
      </w:r>
    </w:p>
    <w:p w14:paraId="2723956F" w14:textId="77F49234" w:rsidR="00182F44" w:rsidRPr="00343152" w:rsidRDefault="004178D3" w:rsidP="00182F44">
      <w:pPr>
        <w:pStyle w:val="ListParagraph"/>
        <w:numPr>
          <w:ilvl w:val="0"/>
          <w:numId w:val="24"/>
        </w:numPr>
        <w:spacing w:after="0" w:line="240" w:lineRule="auto"/>
        <w:rPr>
          <w:rFonts w:ascii="Arial" w:hAnsi="Arial" w:cs="Arial"/>
        </w:rPr>
      </w:pPr>
      <w:r>
        <w:rPr>
          <w:rFonts w:ascii="Arial" w:hAnsi="Arial" w:cs="Arial"/>
        </w:rPr>
        <w:t xml:space="preserve">Identify businesses </w:t>
      </w:r>
      <w:r w:rsidR="00182F44" w:rsidRPr="00343152">
        <w:rPr>
          <w:rFonts w:ascii="Arial" w:hAnsi="Arial" w:cs="Arial"/>
        </w:rPr>
        <w:t>who utilize the common dumpsters</w:t>
      </w:r>
      <w:r w:rsidR="006707FF">
        <w:rPr>
          <w:rFonts w:ascii="Arial" w:hAnsi="Arial" w:cs="Arial"/>
        </w:rPr>
        <w:t>.</w:t>
      </w:r>
    </w:p>
    <w:p w14:paraId="1B288AA9" w14:textId="7C99CE0C" w:rsidR="00182F44" w:rsidRPr="00343152" w:rsidRDefault="004178D3" w:rsidP="00182F44">
      <w:pPr>
        <w:pStyle w:val="ListParagraph"/>
        <w:numPr>
          <w:ilvl w:val="0"/>
          <w:numId w:val="24"/>
        </w:numPr>
        <w:spacing w:after="0" w:line="240" w:lineRule="auto"/>
        <w:rPr>
          <w:rFonts w:ascii="Arial" w:hAnsi="Arial" w:cs="Arial"/>
        </w:rPr>
      </w:pPr>
      <w:r>
        <w:rPr>
          <w:rFonts w:ascii="Arial" w:hAnsi="Arial" w:cs="Arial"/>
        </w:rPr>
        <w:t xml:space="preserve">Identify businesses </w:t>
      </w:r>
      <w:r w:rsidR="00182F44" w:rsidRPr="00343152">
        <w:rPr>
          <w:rFonts w:ascii="Arial" w:hAnsi="Arial" w:cs="Arial"/>
        </w:rPr>
        <w:t xml:space="preserve">on the west side of Main Street who use </w:t>
      </w:r>
      <w:proofErr w:type="spellStart"/>
      <w:r w:rsidR="00182F44" w:rsidRPr="00343152">
        <w:rPr>
          <w:rFonts w:ascii="Arial" w:hAnsi="Arial" w:cs="Arial"/>
        </w:rPr>
        <w:t>toters</w:t>
      </w:r>
      <w:proofErr w:type="spellEnd"/>
      <w:r w:rsidR="006707FF">
        <w:rPr>
          <w:rFonts w:ascii="Arial" w:hAnsi="Arial" w:cs="Arial"/>
        </w:rPr>
        <w:t>.</w:t>
      </w:r>
    </w:p>
    <w:p w14:paraId="7D5C25DF" w14:textId="338297A0" w:rsidR="00182F44" w:rsidRDefault="004178D3" w:rsidP="00182F44">
      <w:pPr>
        <w:pStyle w:val="ListParagraph"/>
        <w:numPr>
          <w:ilvl w:val="0"/>
          <w:numId w:val="24"/>
        </w:numPr>
        <w:spacing w:after="0" w:line="240" w:lineRule="auto"/>
        <w:rPr>
          <w:rFonts w:ascii="Arial" w:hAnsi="Arial" w:cs="Arial"/>
        </w:rPr>
      </w:pPr>
      <w:r>
        <w:rPr>
          <w:rFonts w:ascii="Arial" w:hAnsi="Arial" w:cs="Arial"/>
        </w:rPr>
        <w:t xml:space="preserve">Identify businesses </w:t>
      </w:r>
      <w:r w:rsidR="00182F44" w:rsidRPr="00343152">
        <w:rPr>
          <w:rFonts w:ascii="Arial" w:hAnsi="Arial" w:cs="Arial"/>
        </w:rPr>
        <w:t>who utilize a dumpster associated with their property</w:t>
      </w:r>
      <w:r w:rsidR="006707FF">
        <w:rPr>
          <w:rFonts w:ascii="Arial" w:hAnsi="Arial" w:cs="Arial"/>
        </w:rPr>
        <w:t>.</w:t>
      </w:r>
    </w:p>
    <w:p w14:paraId="46DFC337" w14:textId="77777777" w:rsidR="00AA61A9" w:rsidRPr="00AA61A9" w:rsidRDefault="00AA61A9" w:rsidP="00AA61A9">
      <w:pPr>
        <w:spacing w:after="0" w:line="240" w:lineRule="auto"/>
        <w:rPr>
          <w:rFonts w:ascii="Arial" w:hAnsi="Arial" w:cs="Arial"/>
        </w:rPr>
      </w:pPr>
    </w:p>
    <w:p w14:paraId="4E7C1D46" w14:textId="302B94B3" w:rsidR="00AA61A9" w:rsidRPr="00DC53BF" w:rsidRDefault="00182F44" w:rsidP="00DC53BF">
      <w:pPr>
        <w:pStyle w:val="ListParagraph"/>
        <w:widowControl w:val="0"/>
        <w:numPr>
          <w:ilvl w:val="3"/>
          <w:numId w:val="31"/>
        </w:numPr>
        <w:autoSpaceDE w:val="0"/>
        <w:autoSpaceDN w:val="0"/>
        <w:spacing w:after="0" w:line="240" w:lineRule="auto"/>
        <w:ind w:left="360" w:right="140" w:firstLine="0"/>
        <w:rPr>
          <w:rFonts w:ascii="Arial" w:hAnsi="Arial" w:cs="Arial"/>
        </w:rPr>
      </w:pPr>
      <w:r w:rsidRPr="00DC53BF">
        <w:rPr>
          <w:rFonts w:ascii="Arial" w:hAnsi="Arial" w:cs="Arial"/>
          <w:b/>
          <w:w w:val="105"/>
        </w:rPr>
        <w:t>Relevant Experience</w:t>
      </w:r>
      <w:r w:rsidR="004178D3" w:rsidRPr="00DC53BF">
        <w:rPr>
          <w:rFonts w:ascii="Arial" w:hAnsi="Arial" w:cs="Arial"/>
          <w:b/>
          <w:w w:val="105"/>
        </w:rPr>
        <w:t xml:space="preserve">:  </w:t>
      </w:r>
      <w:r w:rsidR="004178D3" w:rsidRPr="00941771">
        <w:rPr>
          <w:rFonts w:ascii="Arial" w:hAnsi="Arial" w:cs="Arial"/>
          <w:w w:val="105"/>
        </w:rPr>
        <w:t xml:space="preserve">Not to exceed </w:t>
      </w:r>
      <w:r w:rsidR="006707FF">
        <w:rPr>
          <w:rFonts w:ascii="Arial" w:hAnsi="Arial" w:cs="Arial"/>
          <w:w w:val="105"/>
        </w:rPr>
        <w:t>five (</w:t>
      </w:r>
      <w:r w:rsidR="004178D3" w:rsidRPr="00941771">
        <w:rPr>
          <w:rFonts w:ascii="Arial" w:hAnsi="Arial" w:cs="Arial"/>
          <w:w w:val="105"/>
        </w:rPr>
        <w:t>5</w:t>
      </w:r>
      <w:r w:rsidR="006707FF">
        <w:rPr>
          <w:rFonts w:ascii="Arial" w:hAnsi="Arial" w:cs="Arial"/>
          <w:w w:val="105"/>
        </w:rPr>
        <w:t>)</w:t>
      </w:r>
      <w:r w:rsidR="004178D3" w:rsidRPr="00941771">
        <w:rPr>
          <w:rFonts w:ascii="Arial" w:hAnsi="Arial" w:cs="Arial"/>
          <w:w w:val="105"/>
        </w:rPr>
        <w:t xml:space="preserve"> pages</w:t>
      </w:r>
      <w:r w:rsidRPr="00DC53BF">
        <w:rPr>
          <w:rFonts w:ascii="Arial" w:hAnsi="Arial" w:cs="Arial"/>
        </w:rPr>
        <w:t xml:space="preserve"> </w:t>
      </w:r>
    </w:p>
    <w:p w14:paraId="5325C9DB" w14:textId="0A7BE43E" w:rsidR="00182F44" w:rsidRPr="00AA61A9" w:rsidRDefault="00182F44" w:rsidP="00AA61A9">
      <w:pPr>
        <w:pStyle w:val="ListParagraph"/>
        <w:widowControl w:val="0"/>
        <w:tabs>
          <w:tab w:val="left" w:pos="1197"/>
          <w:tab w:val="left" w:pos="1198"/>
        </w:tabs>
        <w:autoSpaceDE w:val="0"/>
        <w:autoSpaceDN w:val="0"/>
        <w:spacing w:after="0" w:line="240" w:lineRule="auto"/>
        <w:ind w:left="1197" w:right="140"/>
        <w:contextualSpacing w:val="0"/>
        <w:rPr>
          <w:rFonts w:ascii="Arial" w:hAnsi="Arial" w:cs="Arial"/>
        </w:rPr>
      </w:pPr>
      <w:r w:rsidRPr="00AA61A9">
        <w:rPr>
          <w:rFonts w:ascii="Arial" w:hAnsi="Arial" w:cs="Arial"/>
          <w:w w:val="105"/>
        </w:rPr>
        <w:t>Demonstrate proven capabilities for providing the proposed service</w:t>
      </w:r>
      <w:r w:rsidRPr="00AA61A9">
        <w:rPr>
          <w:rFonts w:ascii="Arial" w:hAnsi="Arial" w:cs="Arial"/>
        </w:rPr>
        <w:t xml:space="preserve"> and demonstrated experience and creativity in Refuse collection system design and successful achievement of results in prior projects for </w:t>
      </w:r>
      <w:proofErr w:type="gramStart"/>
      <w:r w:rsidRPr="00AA61A9">
        <w:rPr>
          <w:rFonts w:ascii="Arial" w:hAnsi="Arial" w:cs="Arial"/>
        </w:rPr>
        <w:t>clients;</w:t>
      </w:r>
      <w:proofErr w:type="gramEnd"/>
      <w:r w:rsidRPr="00AA61A9">
        <w:rPr>
          <w:rFonts w:ascii="Arial" w:hAnsi="Arial" w:cs="Arial"/>
        </w:rPr>
        <w:t xml:space="preserve"> </w:t>
      </w:r>
    </w:p>
    <w:p w14:paraId="6BBDBB7C" w14:textId="77777777" w:rsidR="00182F44" w:rsidRPr="00DC53BF" w:rsidRDefault="00182F44" w:rsidP="00DC53BF">
      <w:pPr>
        <w:spacing w:after="0"/>
        <w:ind w:left="837"/>
        <w:rPr>
          <w:rFonts w:ascii="Arial" w:hAnsi="Arial" w:cs="Arial"/>
          <w:w w:val="105"/>
        </w:rPr>
      </w:pPr>
    </w:p>
    <w:p w14:paraId="68CE7796" w14:textId="77777777" w:rsidR="00182F44" w:rsidRPr="00343152" w:rsidRDefault="00182F44" w:rsidP="00182F44">
      <w:pPr>
        <w:ind w:left="837"/>
        <w:rPr>
          <w:rFonts w:ascii="Arial" w:hAnsi="Arial" w:cs="Arial"/>
          <w:b/>
          <w:i/>
        </w:rPr>
      </w:pPr>
      <w:r w:rsidRPr="00343152">
        <w:rPr>
          <w:rFonts w:ascii="Arial" w:hAnsi="Arial" w:cs="Arial"/>
          <w:b/>
          <w:i/>
          <w:w w:val="105"/>
        </w:rPr>
        <w:t>The issuer advises all proposers of the following conditions:</w:t>
      </w:r>
    </w:p>
    <w:p w14:paraId="53CE92ED" w14:textId="77777777" w:rsidR="00182F44" w:rsidRPr="009428AB" w:rsidRDefault="00182F44" w:rsidP="00182F44">
      <w:pPr>
        <w:pStyle w:val="ListParagraph"/>
        <w:widowControl w:val="0"/>
        <w:numPr>
          <w:ilvl w:val="0"/>
          <w:numId w:val="18"/>
        </w:numPr>
        <w:tabs>
          <w:tab w:val="left" w:pos="1558"/>
        </w:tabs>
        <w:autoSpaceDE w:val="0"/>
        <w:autoSpaceDN w:val="0"/>
        <w:spacing w:after="0" w:line="240" w:lineRule="auto"/>
        <w:ind w:right="158"/>
        <w:contextualSpacing w:val="0"/>
        <w:jc w:val="both"/>
        <w:rPr>
          <w:rFonts w:ascii="Arial" w:hAnsi="Arial" w:cs="Arial"/>
        </w:rPr>
      </w:pPr>
      <w:r w:rsidRPr="00343152">
        <w:rPr>
          <w:rFonts w:ascii="Arial" w:hAnsi="Arial" w:cs="Arial"/>
          <w:w w:val="105"/>
        </w:rPr>
        <w:t>Park City Municipal Corporation reserves the right to reject any and all proposals for any reason. Furthermore, the City shall have the right to waive any</w:t>
      </w:r>
      <w:r w:rsidRPr="00343152">
        <w:rPr>
          <w:rFonts w:ascii="Arial" w:hAnsi="Arial" w:cs="Arial"/>
          <w:spacing w:val="-44"/>
          <w:w w:val="105"/>
        </w:rPr>
        <w:t xml:space="preserve"> </w:t>
      </w:r>
      <w:r w:rsidRPr="00343152">
        <w:rPr>
          <w:rFonts w:ascii="Arial" w:hAnsi="Arial" w:cs="Arial"/>
          <w:w w:val="105"/>
        </w:rPr>
        <w:t>informality or technicality in proposals received when in the best interest of the</w:t>
      </w:r>
      <w:r w:rsidRPr="00343152">
        <w:rPr>
          <w:rFonts w:ascii="Arial" w:hAnsi="Arial" w:cs="Arial"/>
          <w:spacing w:val="-16"/>
          <w:w w:val="105"/>
        </w:rPr>
        <w:t xml:space="preserve"> </w:t>
      </w:r>
      <w:r w:rsidRPr="00343152">
        <w:rPr>
          <w:rFonts w:ascii="Arial" w:hAnsi="Arial" w:cs="Arial"/>
          <w:w w:val="105"/>
        </w:rPr>
        <w:t>City.</w:t>
      </w:r>
    </w:p>
    <w:p w14:paraId="4668EBD7" w14:textId="6B4264CD" w:rsidR="00777946" w:rsidRPr="00343152" w:rsidRDefault="00777946" w:rsidP="00182F44">
      <w:pPr>
        <w:pStyle w:val="ListParagraph"/>
        <w:widowControl w:val="0"/>
        <w:numPr>
          <w:ilvl w:val="0"/>
          <w:numId w:val="18"/>
        </w:numPr>
        <w:tabs>
          <w:tab w:val="left" w:pos="1558"/>
        </w:tabs>
        <w:autoSpaceDE w:val="0"/>
        <w:autoSpaceDN w:val="0"/>
        <w:spacing w:after="0" w:line="240" w:lineRule="auto"/>
        <w:ind w:right="158"/>
        <w:contextualSpacing w:val="0"/>
        <w:jc w:val="both"/>
        <w:rPr>
          <w:rFonts w:ascii="Arial" w:hAnsi="Arial" w:cs="Arial"/>
        </w:rPr>
      </w:pPr>
      <w:r>
        <w:rPr>
          <w:rFonts w:ascii="Arial" w:hAnsi="Arial" w:cs="Arial"/>
        </w:rPr>
        <w:t xml:space="preserve">Park City Municipal’s policy is, subject to </w:t>
      </w:r>
      <w:r w:rsidR="006707FF">
        <w:rPr>
          <w:rFonts w:ascii="Arial" w:hAnsi="Arial" w:cs="Arial"/>
        </w:rPr>
        <w:t xml:space="preserve">federal, state, and local </w:t>
      </w:r>
      <w:r>
        <w:rPr>
          <w:rFonts w:ascii="Arial" w:hAnsi="Arial" w:cs="Arial"/>
        </w:rPr>
        <w:t>procurement laws, to make reasonable attempts to support Park City businesses by purchasing goods and services through local vendors and service providers.</w:t>
      </w:r>
    </w:p>
    <w:p w14:paraId="36E77B58" w14:textId="77777777" w:rsidR="00182F44" w:rsidRPr="00343152" w:rsidRDefault="00182F44" w:rsidP="00182F44">
      <w:pPr>
        <w:pStyle w:val="ListParagraph"/>
        <w:widowControl w:val="0"/>
        <w:numPr>
          <w:ilvl w:val="0"/>
          <w:numId w:val="18"/>
        </w:numPr>
        <w:tabs>
          <w:tab w:val="left" w:pos="1557"/>
          <w:tab w:val="left" w:pos="1558"/>
        </w:tabs>
        <w:autoSpaceDE w:val="0"/>
        <w:autoSpaceDN w:val="0"/>
        <w:spacing w:after="0" w:line="240" w:lineRule="auto"/>
        <w:contextualSpacing w:val="0"/>
        <w:rPr>
          <w:rFonts w:ascii="Arial" w:hAnsi="Arial" w:cs="Arial"/>
        </w:rPr>
      </w:pPr>
      <w:r w:rsidRPr="00343152">
        <w:rPr>
          <w:rFonts w:ascii="Arial" w:hAnsi="Arial" w:cs="Arial"/>
          <w:w w:val="105"/>
        </w:rPr>
        <w:t>Proposals lacking required information will not be</w:t>
      </w:r>
      <w:r w:rsidRPr="00343152">
        <w:rPr>
          <w:rFonts w:ascii="Arial" w:hAnsi="Arial" w:cs="Arial"/>
          <w:spacing w:val="2"/>
          <w:w w:val="105"/>
        </w:rPr>
        <w:t xml:space="preserve"> </w:t>
      </w:r>
      <w:r w:rsidRPr="00343152">
        <w:rPr>
          <w:rFonts w:ascii="Arial" w:hAnsi="Arial" w:cs="Arial"/>
          <w:w w:val="105"/>
        </w:rPr>
        <w:t>considered.</w:t>
      </w:r>
    </w:p>
    <w:p w14:paraId="6973B25D" w14:textId="77777777" w:rsidR="00182F44" w:rsidRPr="00343152" w:rsidRDefault="00182F44" w:rsidP="00182F44">
      <w:pPr>
        <w:pStyle w:val="ListParagraph"/>
        <w:widowControl w:val="0"/>
        <w:numPr>
          <w:ilvl w:val="0"/>
          <w:numId w:val="18"/>
        </w:numPr>
        <w:tabs>
          <w:tab w:val="left" w:pos="1557"/>
          <w:tab w:val="left" w:pos="1558"/>
        </w:tabs>
        <w:autoSpaceDE w:val="0"/>
        <w:autoSpaceDN w:val="0"/>
        <w:spacing w:after="0" w:line="240" w:lineRule="auto"/>
        <w:contextualSpacing w:val="0"/>
        <w:rPr>
          <w:rFonts w:ascii="Arial" w:hAnsi="Arial" w:cs="Arial"/>
        </w:rPr>
      </w:pPr>
      <w:r w:rsidRPr="00343152">
        <w:rPr>
          <w:rFonts w:ascii="Arial" w:hAnsi="Arial" w:cs="Arial"/>
          <w:w w:val="105"/>
        </w:rPr>
        <w:t>Award of contract is subject to approval by City</w:t>
      </w:r>
      <w:r w:rsidRPr="00343152">
        <w:rPr>
          <w:rFonts w:ascii="Arial" w:hAnsi="Arial" w:cs="Arial"/>
          <w:spacing w:val="3"/>
          <w:w w:val="105"/>
        </w:rPr>
        <w:t xml:space="preserve"> </w:t>
      </w:r>
      <w:r w:rsidRPr="00343152">
        <w:rPr>
          <w:rFonts w:ascii="Arial" w:hAnsi="Arial" w:cs="Arial"/>
          <w:w w:val="105"/>
        </w:rPr>
        <w:t>Council.</w:t>
      </w:r>
    </w:p>
    <w:p w14:paraId="168E79FF" w14:textId="77777777" w:rsidR="00182F44" w:rsidRPr="00343152" w:rsidRDefault="00182F44" w:rsidP="00182F44">
      <w:pPr>
        <w:pStyle w:val="ListParagraph"/>
        <w:widowControl w:val="0"/>
        <w:numPr>
          <w:ilvl w:val="0"/>
          <w:numId w:val="18"/>
        </w:numPr>
        <w:tabs>
          <w:tab w:val="left" w:pos="1557"/>
          <w:tab w:val="left" w:pos="1558"/>
        </w:tabs>
        <w:autoSpaceDE w:val="0"/>
        <w:autoSpaceDN w:val="0"/>
        <w:spacing w:after="0" w:line="240" w:lineRule="auto"/>
        <w:contextualSpacing w:val="0"/>
        <w:rPr>
          <w:rFonts w:ascii="Arial" w:hAnsi="Arial" w:cs="Arial"/>
        </w:rPr>
      </w:pPr>
      <w:r w:rsidRPr="00343152">
        <w:rPr>
          <w:rFonts w:ascii="Arial" w:hAnsi="Arial" w:cs="Arial"/>
          <w:w w:val="105"/>
        </w:rPr>
        <w:t>All submittals shall be public records in accordance with government</w:t>
      </w:r>
      <w:r w:rsidRPr="00343152">
        <w:rPr>
          <w:rFonts w:ascii="Arial" w:hAnsi="Arial" w:cs="Arial"/>
          <w:spacing w:val="-27"/>
          <w:w w:val="105"/>
        </w:rPr>
        <w:t xml:space="preserve"> </w:t>
      </w:r>
      <w:r w:rsidRPr="00343152">
        <w:rPr>
          <w:rFonts w:ascii="Arial" w:hAnsi="Arial" w:cs="Arial"/>
          <w:w w:val="105"/>
        </w:rPr>
        <w:t>regulations (“GRAMA”) unless otherwise designated by the applicant, pursuant to UCA § 63G-2-309, as amended.</w:t>
      </w:r>
    </w:p>
    <w:p w14:paraId="0AED87D1" w14:textId="223E0FD7" w:rsidR="00F45281" w:rsidRPr="006557FF" w:rsidRDefault="00182F44" w:rsidP="00182F44">
      <w:pPr>
        <w:pStyle w:val="ListParagraph"/>
        <w:widowControl w:val="0"/>
        <w:numPr>
          <w:ilvl w:val="0"/>
          <w:numId w:val="18"/>
        </w:numPr>
        <w:tabs>
          <w:tab w:val="left" w:pos="1557"/>
          <w:tab w:val="left" w:pos="1558"/>
        </w:tabs>
        <w:autoSpaceDE w:val="0"/>
        <w:autoSpaceDN w:val="0"/>
        <w:spacing w:after="0" w:line="240" w:lineRule="auto"/>
        <w:ind w:right="865"/>
        <w:contextualSpacing w:val="0"/>
        <w:rPr>
          <w:rFonts w:ascii="Arial" w:hAnsi="Arial" w:cs="Arial"/>
        </w:rPr>
      </w:pPr>
      <w:r w:rsidRPr="00343152">
        <w:rPr>
          <w:rFonts w:ascii="Arial" w:hAnsi="Arial" w:cs="Arial"/>
          <w:w w:val="105"/>
        </w:rPr>
        <w:t xml:space="preserve">Park City Municipal Corporation reserves the </w:t>
      </w:r>
      <w:r w:rsidRPr="006707FF">
        <w:rPr>
          <w:rFonts w:ascii="Arial" w:hAnsi="Arial" w:cs="Arial"/>
          <w:w w:val="105"/>
        </w:rPr>
        <w:t>rig</w:t>
      </w:r>
      <w:r w:rsidRPr="006557FF">
        <w:rPr>
          <w:rFonts w:ascii="Arial" w:hAnsi="Arial" w:cs="Arial"/>
          <w:w w:val="105"/>
        </w:rPr>
        <w:t>ht to change any dates</w:t>
      </w:r>
      <w:r w:rsidRPr="006557FF">
        <w:rPr>
          <w:rFonts w:ascii="Arial" w:hAnsi="Arial" w:cs="Arial"/>
          <w:spacing w:val="-34"/>
          <w:w w:val="105"/>
        </w:rPr>
        <w:t xml:space="preserve"> </w:t>
      </w:r>
      <w:r w:rsidRPr="006557FF">
        <w:rPr>
          <w:rFonts w:ascii="Arial" w:hAnsi="Arial" w:cs="Arial"/>
          <w:w w:val="105"/>
        </w:rPr>
        <w:t>or deadlines.</w:t>
      </w:r>
    </w:p>
    <w:p w14:paraId="37058358" w14:textId="77777777" w:rsidR="00DC53BF" w:rsidRPr="00DC53BF" w:rsidRDefault="00DC53BF" w:rsidP="00DC53BF">
      <w:pPr>
        <w:widowControl w:val="0"/>
        <w:tabs>
          <w:tab w:val="left" w:pos="1557"/>
          <w:tab w:val="left" w:pos="1558"/>
        </w:tabs>
        <w:autoSpaceDE w:val="0"/>
        <w:autoSpaceDN w:val="0"/>
        <w:spacing w:after="0" w:line="240" w:lineRule="auto"/>
        <w:ind w:right="865"/>
        <w:rPr>
          <w:rFonts w:cstheme="minorHAnsi"/>
          <w:sz w:val="24"/>
          <w:szCs w:val="24"/>
        </w:rPr>
      </w:pPr>
    </w:p>
    <w:p w14:paraId="41F27B5B" w14:textId="23E7097C" w:rsidR="00FD126A" w:rsidRDefault="00FD126A" w:rsidP="00DC53BF">
      <w:pPr>
        <w:pStyle w:val="ListParagraph"/>
        <w:numPr>
          <w:ilvl w:val="0"/>
          <w:numId w:val="37"/>
        </w:numPr>
        <w:spacing w:after="0"/>
        <w:ind w:hanging="837"/>
        <w:rPr>
          <w:rFonts w:ascii="Arial" w:hAnsi="Arial" w:cs="Arial"/>
          <w:b/>
        </w:rPr>
      </w:pPr>
      <w:r w:rsidRPr="00DC53BF">
        <w:rPr>
          <w:rFonts w:ascii="Arial" w:hAnsi="Arial" w:cs="Arial"/>
          <w:b/>
        </w:rPr>
        <w:t xml:space="preserve">Park City Provided Equipment and Services </w:t>
      </w:r>
    </w:p>
    <w:p w14:paraId="698C8E86" w14:textId="77777777" w:rsidR="00DC53BF" w:rsidRPr="00DC53BF" w:rsidRDefault="00DC53BF" w:rsidP="00DC53BF">
      <w:pPr>
        <w:spacing w:after="0"/>
        <w:rPr>
          <w:rFonts w:ascii="Arial" w:hAnsi="Arial" w:cs="Arial"/>
          <w:b/>
        </w:rPr>
      </w:pPr>
    </w:p>
    <w:p w14:paraId="70BEA6E0" w14:textId="11693A7A" w:rsidR="00FD126A" w:rsidRPr="00827352" w:rsidRDefault="00FD126A" w:rsidP="00FD126A">
      <w:pPr>
        <w:spacing w:after="0"/>
        <w:ind w:left="837"/>
        <w:rPr>
          <w:rFonts w:ascii="Arial" w:hAnsi="Arial" w:cs="Arial"/>
        </w:rPr>
      </w:pPr>
      <w:r w:rsidRPr="00827352">
        <w:rPr>
          <w:rFonts w:ascii="Arial" w:hAnsi="Arial" w:cs="Arial"/>
        </w:rPr>
        <w:t xml:space="preserve">City owns </w:t>
      </w:r>
      <w:r w:rsidR="00D81A92">
        <w:rPr>
          <w:rFonts w:ascii="Arial" w:hAnsi="Arial" w:cs="Arial"/>
        </w:rPr>
        <w:t xml:space="preserve">and maintains </w:t>
      </w:r>
      <w:r w:rsidRPr="00827352">
        <w:rPr>
          <w:rFonts w:ascii="Arial" w:hAnsi="Arial" w:cs="Arial"/>
        </w:rPr>
        <w:t>the compactors and associated roll-offs.  City will provide containers and services to pick up trash in pedestrian containers located in Swede Alley and on Main Street.</w:t>
      </w:r>
    </w:p>
    <w:p w14:paraId="5D14CA5F" w14:textId="77777777" w:rsidR="00FD126A" w:rsidRDefault="00FD126A" w:rsidP="00FD126A">
      <w:pPr>
        <w:spacing w:after="0"/>
        <w:rPr>
          <w:rFonts w:ascii="Arial" w:hAnsi="Arial" w:cs="Arial"/>
        </w:rPr>
      </w:pPr>
    </w:p>
    <w:p w14:paraId="01A4870A" w14:textId="7837E921" w:rsidR="00FD126A" w:rsidRDefault="00FD126A" w:rsidP="00FD126A">
      <w:pPr>
        <w:spacing w:after="0"/>
        <w:rPr>
          <w:rFonts w:ascii="Arial" w:hAnsi="Arial" w:cs="Arial"/>
        </w:rPr>
      </w:pPr>
      <w:r>
        <w:rPr>
          <w:rFonts w:ascii="Arial" w:hAnsi="Arial" w:cs="Arial"/>
          <w:b/>
        </w:rPr>
        <w:t>X.</w:t>
      </w:r>
      <w:r>
        <w:rPr>
          <w:rFonts w:ascii="Arial" w:hAnsi="Arial" w:cs="Arial"/>
          <w:b/>
        </w:rPr>
        <w:tab/>
        <w:t xml:space="preserve">Service Provider Responsibilities </w:t>
      </w:r>
    </w:p>
    <w:p w14:paraId="1FDD4D06" w14:textId="77777777" w:rsidR="00FD126A" w:rsidRDefault="00FD126A" w:rsidP="00FD126A">
      <w:pPr>
        <w:spacing w:after="0"/>
        <w:rPr>
          <w:rFonts w:ascii="Arial" w:hAnsi="Arial" w:cs="Arial"/>
        </w:rPr>
      </w:pPr>
    </w:p>
    <w:p w14:paraId="07E0901D" w14:textId="77777777" w:rsidR="00FD126A" w:rsidRDefault="00FD126A" w:rsidP="00FD126A">
      <w:pPr>
        <w:spacing w:after="0"/>
        <w:rPr>
          <w:rFonts w:ascii="Arial" w:hAnsi="Arial" w:cs="Arial"/>
        </w:rPr>
      </w:pPr>
      <w:r>
        <w:rPr>
          <w:rFonts w:ascii="Arial" w:hAnsi="Arial" w:cs="Arial"/>
        </w:rPr>
        <w:tab/>
        <w:t xml:space="preserve">General Requirements </w:t>
      </w:r>
    </w:p>
    <w:p w14:paraId="4D05589A" w14:textId="77777777" w:rsidR="00FD126A" w:rsidRDefault="00FD126A" w:rsidP="00FD126A">
      <w:pPr>
        <w:spacing w:after="0"/>
        <w:rPr>
          <w:rFonts w:ascii="Arial" w:hAnsi="Arial" w:cs="Arial"/>
        </w:rPr>
      </w:pPr>
      <w:r>
        <w:rPr>
          <w:rFonts w:ascii="Arial" w:hAnsi="Arial" w:cs="Arial"/>
        </w:rPr>
        <w:tab/>
      </w:r>
    </w:p>
    <w:p w14:paraId="6124E6A5" w14:textId="07014A3C" w:rsidR="00FD126A" w:rsidRDefault="00FD126A" w:rsidP="00FD126A">
      <w:pPr>
        <w:pStyle w:val="ListParagraph"/>
        <w:numPr>
          <w:ilvl w:val="0"/>
          <w:numId w:val="38"/>
        </w:numPr>
        <w:spacing w:after="0" w:line="276" w:lineRule="auto"/>
        <w:rPr>
          <w:rFonts w:ascii="Arial" w:hAnsi="Arial" w:cs="Arial"/>
        </w:rPr>
      </w:pPr>
      <w:r>
        <w:rPr>
          <w:rFonts w:ascii="Arial" w:hAnsi="Arial" w:cs="Arial"/>
        </w:rPr>
        <w:t xml:space="preserve">Service Provider shall at its expense obtain and comply with all </w:t>
      </w:r>
      <w:r w:rsidR="006707FF">
        <w:rPr>
          <w:rFonts w:ascii="Arial" w:hAnsi="Arial" w:cs="Arial"/>
        </w:rPr>
        <w:t>necessary</w:t>
      </w:r>
      <w:r>
        <w:rPr>
          <w:rFonts w:ascii="Arial" w:hAnsi="Arial" w:cs="Arial"/>
        </w:rPr>
        <w:t xml:space="preserve"> permits, ordinances and laws.  The contract shall also include provisions concerning Independent Service Provider Status, equal employment opportunity, no assignment, disclosure of information and records, applicable law, and such other terms and conditions as the City may require.</w:t>
      </w:r>
    </w:p>
    <w:p w14:paraId="5FB1303D" w14:textId="77777777" w:rsidR="00FD126A" w:rsidRDefault="00FD126A" w:rsidP="00FD126A">
      <w:pPr>
        <w:pStyle w:val="ListParagraph"/>
        <w:numPr>
          <w:ilvl w:val="0"/>
          <w:numId w:val="38"/>
        </w:numPr>
        <w:spacing w:after="0" w:line="276" w:lineRule="auto"/>
        <w:rPr>
          <w:rFonts w:ascii="Arial" w:hAnsi="Arial" w:cs="Arial"/>
        </w:rPr>
      </w:pPr>
      <w:r>
        <w:rPr>
          <w:rFonts w:ascii="Arial" w:hAnsi="Arial" w:cs="Arial"/>
        </w:rPr>
        <w:t xml:space="preserve">Service Provider shall be responsible for providing all onsite and offsite equipment, labor, and necessary supplies to perform all services under this Contract.  </w:t>
      </w:r>
    </w:p>
    <w:p w14:paraId="2B948E5F" w14:textId="5199507C" w:rsidR="00FD126A" w:rsidRDefault="00FD126A" w:rsidP="00FD126A">
      <w:pPr>
        <w:pStyle w:val="ListParagraph"/>
        <w:numPr>
          <w:ilvl w:val="0"/>
          <w:numId w:val="38"/>
        </w:numPr>
        <w:spacing w:after="0" w:line="276" w:lineRule="auto"/>
        <w:rPr>
          <w:rFonts w:ascii="Arial" w:hAnsi="Arial" w:cs="Arial"/>
        </w:rPr>
      </w:pPr>
      <w:r>
        <w:rPr>
          <w:rFonts w:ascii="Arial" w:hAnsi="Arial" w:cs="Arial"/>
        </w:rPr>
        <w:t xml:space="preserve">Service Provider shall have all necessary licenses and permits prior to the start of this </w:t>
      </w:r>
      <w:r w:rsidR="006707FF">
        <w:rPr>
          <w:rFonts w:ascii="Arial" w:hAnsi="Arial" w:cs="Arial"/>
        </w:rPr>
        <w:t>contract</w:t>
      </w:r>
      <w:r>
        <w:rPr>
          <w:rFonts w:ascii="Arial" w:hAnsi="Arial" w:cs="Arial"/>
        </w:rPr>
        <w:t>.  Any such fees are the responsibility of the Service Provider.</w:t>
      </w:r>
    </w:p>
    <w:p w14:paraId="7D268FCD" w14:textId="1DF77AE7" w:rsidR="00FD126A" w:rsidRDefault="00FD126A" w:rsidP="00FD126A">
      <w:pPr>
        <w:pStyle w:val="ListParagraph"/>
        <w:numPr>
          <w:ilvl w:val="0"/>
          <w:numId w:val="38"/>
        </w:numPr>
        <w:spacing w:after="0" w:line="276" w:lineRule="auto"/>
        <w:rPr>
          <w:rFonts w:ascii="Arial" w:hAnsi="Arial" w:cs="Arial"/>
        </w:rPr>
      </w:pPr>
      <w:r>
        <w:rPr>
          <w:rFonts w:ascii="Arial" w:hAnsi="Arial" w:cs="Arial"/>
        </w:rPr>
        <w:t>Hours of operations – No starting before 7</w:t>
      </w:r>
      <w:r w:rsidR="006707FF">
        <w:rPr>
          <w:rFonts w:ascii="Arial" w:hAnsi="Arial" w:cs="Arial"/>
        </w:rPr>
        <w:t>:00</w:t>
      </w:r>
      <w:r>
        <w:rPr>
          <w:rFonts w:ascii="Arial" w:hAnsi="Arial" w:cs="Arial"/>
        </w:rPr>
        <w:t xml:space="preserve"> A.M. and complete by 7</w:t>
      </w:r>
      <w:r w:rsidR="006707FF">
        <w:rPr>
          <w:rFonts w:ascii="Arial" w:hAnsi="Arial" w:cs="Arial"/>
        </w:rPr>
        <w:t>:00</w:t>
      </w:r>
      <w:r>
        <w:rPr>
          <w:rFonts w:ascii="Arial" w:hAnsi="Arial" w:cs="Arial"/>
        </w:rPr>
        <w:t xml:space="preserve"> P.M., Sunday through Saturday.</w:t>
      </w:r>
    </w:p>
    <w:p w14:paraId="4B679BA4" w14:textId="3A32A2DF" w:rsidR="00FD126A" w:rsidRDefault="00FD126A" w:rsidP="00FD126A">
      <w:pPr>
        <w:pStyle w:val="ListParagraph"/>
        <w:numPr>
          <w:ilvl w:val="0"/>
          <w:numId w:val="38"/>
        </w:numPr>
        <w:spacing w:after="0" w:line="276" w:lineRule="auto"/>
        <w:rPr>
          <w:rFonts w:ascii="Arial" w:hAnsi="Arial" w:cs="Arial"/>
        </w:rPr>
      </w:pPr>
      <w:r>
        <w:rPr>
          <w:rFonts w:ascii="Arial" w:hAnsi="Arial" w:cs="Arial"/>
        </w:rPr>
        <w:t>An earlier start time may be required by the City for special events (i.e.</w:t>
      </w:r>
      <w:r w:rsidR="006707FF">
        <w:rPr>
          <w:rFonts w:ascii="Arial" w:hAnsi="Arial" w:cs="Arial"/>
        </w:rPr>
        <w:t>,</w:t>
      </w:r>
      <w:r>
        <w:rPr>
          <w:rFonts w:ascii="Arial" w:hAnsi="Arial" w:cs="Arial"/>
        </w:rPr>
        <w:t xml:space="preserve"> Sundance, Arts Festival).</w:t>
      </w:r>
    </w:p>
    <w:p w14:paraId="60CAB945" w14:textId="77777777" w:rsidR="00FD126A" w:rsidRDefault="00FD126A" w:rsidP="00FD126A">
      <w:pPr>
        <w:pStyle w:val="ListParagraph"/>
        <w:numPr>
          <w:ilvl w:val="0"/>
          <w:numId w:val="38"/>
        </w:numPr>
        <w:spacing w:after="0" w:line="276" w:lineRule="auto"/>
        <w:rPr>
          <w:rFonts w:ascii="Arial" w:hAnsi="Arial" w:cs="Arial"/>
        </w:rPr>
      </w:pPr>
      <w:r>
        <w:rPr>
          <w:rFonts w:ascii="Arial" w:hAnsi="Arial" w:cs="Arial"/>
        </w:rPr>
        <w:t>The Service Provider is responsible for providing all customers of current services, handling customer requests and resolving customer complaints.</w:t>
      </w:r>
    </w:p>
    <w:p w14:paraId="5C326BF9" w14:textId="46EA2519" w:rsidR="00FD126A" w:rsidRDefault="00FD126A" w:rsidP="00FD126A">
      <w:pPr>
        <w:pStyle w:val="ListParagraph"/>
        <w:numPr>
          <w:ilvl w:val="0"/>
          <w:numId w:val="38"/>
        </w:numPr>
        <w:spacing w:after="0" w:line="276" w:lineRule="auto"/>
        <w:rPr>
          <w:rFonts w:ascii="Arial" w:hAnsi="Arial" w:cs="Arial"/>
        </w:rPr>
      </w:pPr>
      <w:r>
        <w:rPr>
          <w:rFonts w:ascii="Arial" w:hAnsi="Arial" w:cs="Arial"/>
        </w:rPr>
        <w:t xml:space="preserve">The Service Provider shall also include with the proposal a copy of their customer service standards.  </w:t>
      </w:r>
    </w:p>
    <w:p w14:paraId="15651C7B" w14:textId="77777777" w:rsidR="00FD126A" w:rsidRDefault="00FD126A" w:rsidP="00FD126A">
      <w:pPr>
        <w:spacing w:after="0"/>
        <w:rPr>
          <w:rFonts w:ascii="Arial" w:hAnsi="Arial" w:cs="Arial"/>
        </w:rPr>
      </w:pPr>
    </w:p>
    <w:p w14:paraId="6302592C" w14:textId="6C49CC21" w:rsidR="00FD126A" w:rsidRDefault="00FD126A" w:rsidP="00FD126A">
      <w:pPr>
        <w:spacing w:after="0"/>
        <w:rPr>
          <w:rFonts w:ascii="Arial" w:hAnsi="Arial" w:cs="Arial"/>
        </w:rPr>
      </w:pPr>
      <w:r>
        <w:rPr>
          <w:rFonts w:ascii="Arial" w:hAnsi="Arial" w:cs="Arial"/>
          <w:b/>
        </w:rPr>
        <w:t xml:space="preserve">XI. </w:t>
      </w:r>
      <w:r>
        <w:rPr>
          <w:rFonts w:ascii="Arial" w:hAnsi="Arial" w:cs="Arial"/>
          <w:b/>
        </w:rPr>
        <w:tab/>
        <w:t xml:space="preserve">Successful Service Provider Performance Requirements </w:t>
      </w:r>
    </w:p>
    <w:p w14:paraId="6C23D98E" w14:textId="77777777" w:rsidR="00FD126A" w:rsidRDefault="00FD126A" w:rsidP="00FD126A">
      <w:pPr>
        <w:spacing w:after="0"/>
        <w:rPr>
          <w:rFonts w:ascii="Arial" w:hAnsi="Arial" w:cs="Arial"/>
        </w:rPr>
      </w:pPr>
    </w:p>
    <w:p w14:paraId="365DFDFE" w14:textId="77777777" w:rsidR="00FD126A" w:rsidRDefault="00FD126A" w:rsidP="00FD126A">
      <w:pPr>
        <w:spacing w:after="0"/>
        <w:rPr>
          <w:rFonts w:ascii="Arial" w:hAnsi="Arial" w:cs="Arial"/>
        </w:rPr>
      </w:pPr>
      <w:r>
        <w:rPr>
          <w:rFonts w:ascii="Arial" w:hAnsi="Arial" w:cs="Arial"/>
        </w:rPr>
        <w:tab/>
        <w:t xml:space="preserve">Monthly Reports  </w:t>
      </w:r>
    </w:p>
    <w:p w14:paraId="4EE5D835" w14:textId="77777777" w:rsidR="00FD126A" w:rsidRDefault="00FD126A" w:rsidP="00FD126A">
      <w:pPr>
        <w:spacing w:after="0"/>
        <w:rPr>
          <w:rFonts w:ascii="Arial" w:hAnsi="Arial" w:cs="Arial"/>
        </w:rPr>
      </w:pPr>
    </w:p>
    <w:p w14:paraId="62A44869" w14:textId="77777777" w:rsidR="00FD126A" w:rsidRDefault="00FD126A" w:rsidP="00FD126A">
      <w:pPr>
        <w:pStyle w:val="ListParagraph"/>
        <w:numPr>
          <w:ilvl w:val="0"/>
          <w:numId w:val="39"/>
        </w:numPr>
        <w:spacing w:after="0" w:line="276" w:lineRule="auto"/>
        <w:rPr>
          <w:rFonts w:ascii="Arial" w:hAnsi="Arial" w:cs="Arial"/>
        </w:rPr>
      </w:pPr>
      <w:r>
        <w:rPr>
          <w:rFonts w:ascii="Arial" w:hAnsi="Arial" w:cs="Arial"/>
        </w:rPr>
        <w:t xml:space="preserve"> The actual services provided by service location.</w:t>
      </w:r>
    </w:p>
    <w:p w14:paraId="537AD835" w14:textId="1F9E0BF2" w:rsidR="00FD126A" w:rsidRDefault="00FD126A" w:rsidP="00FD126A">
      <w:pPr>
        <w:pStyle w:val="ListParagraph"/>
        <w:numPr>
          <w:ilvl w:val="0"/>
          <w:numId w:val="39"/>
        </w:numPr>
        <w:spacing w:after="0" w:line="276" w:lineRule="auto"/>
        <w:rPr>
          <w:rFonts w:ascii="Arial" w:hAnsi="Arial" w:cs="Arial"/>
        </w:rPr>
      </w:pPr>
      <w:r>
        <w:rPr>
          <w:rFonts w:ascii="Arial" w:hAnsi="Arial" w:cs="Arial"/>
        </w:rPr>
        <w:t>A list of scheduled services not completed and the reason for each occur</w:t>
      </w:r>
      <w:r w:rsidR="006707FF">
        <w:rPr>
          <w:rFonts w:ascii="Arial" w:hAnsi="Arial" w:cs="Arial"/>
        </w:rPr>
        <w:t>re</w:t>
      </w:r>
      <w:r>
        <w:rPr>
          <w:rFonts w:ascii="Arial" w:hAnsi="Arial" w:cs="Arial"/>
        </w:rPr>
        <w:t>nce.</w:t>
      </w:r>
    </w:p>
    <w:p w14:paraId="2AC550F5" w14:textId="77777777" w:rsidR="00FD126A" w:rsidRDefault="00FD126A" w:rsidP="00FD126A">
      <w:pPr>
        <w:pStyle w:val="ListParagraph"/>
        <w:numPr>
          <w:ilvl w:val="0"/>
          <w:numId w:val="39"/>
        </w:numPr>
        <w:spacing w:after="0" w:line="276" w:lineRule="auto"/>
        <w:rPr>
          <w:rFonts w:ascii="Arial" w:hAnsi="Arial" w:cs="Arial"/>
        </w:rPr>
      </w:pPr>
      <w:r>
        <w:rPr>
          <w:rFonts w:ascii="Arial" w:hAnsi="Arial" w:cs="Arial"/>
        </w:rPr>
        <w:t>Any changes that were made in services from the prior reporting period.</w:t>
      </w:r>
    </w:p>
    <w:p w14:paraId="6EBF8976" w14:textId="049ADAF4" w:rsidR="00FD126A" w:rsidRDefault="00FD126A" w:rsidP="00FD126A">
      <w:pPr>
        <w:pStyle w:val="ListParagraph"/>
        <w:numPr>
          <w:ilvl w:val="0"/>
          <w:numId w:val="39"/>
        </w:numPr>
        <w:spacing w:after="0" w:line="276" w:lineRule="auto"/>
        <w:rPr>
          <w:rFonts w:ascii="Arial" w:hAnsi="Arial" w:cs="Arial"/>
        </w:rPr>
      </w:pPr>
      <w:r>
        <w:rPr>
          <w:rFonts w:ascii="Arial" w:hAnsi="Arial" w:cs="Arial"/>
        </w:rPr>
        <w:t xml:space="preserve">Total </w:t>
      </w:r>
      <w:r w:rsidR="006707FF">
        <w:rPr>
          <w:rFonts w:ascii="Arial" w:hAnsi="Arial" w:cs="Arial"/>
        </w:rPr>
        <w:t>volume</w:t>
      </w:r>
      <w:r>
        <w:rPr>
          <w:rFonts w:ascii="Arial" w:hAnsi="Arial" w:cs="Arial"/>
        </w:rPr>
        <w:t xml:space="preserve"> and weight by user group.</w:t>
      </w:r>
    </w:p>
    <w:p w14:paraId="4509787E" w14:textId="77777777" w:rsidR="00FD126A" w:rsidRDefault="00FD126A" w:rsidP="00FD126A">
      <w:pPr>
        <w:pStyle w:val="ListParagraph"/>
        <w:numPr>
          <w:ilvl w:val="0"/>
          <w:numId w:val="39"/>
        </w:numPr>
        <w:spacing w:after="0" w:line="276" w:lineRule="auto"/>
        <w:rPr>
          <w:rFonts w:ascii="Arial" w:hAnsi="Arial" w:cs="Arial"/>
        </w:rPr>
      </w:pPr>
      <w:r>
        <w:rPr>
          <w:rFonts w:ascii="Arial" w:hAnsi="Arial" w:cs="Arial"/>
        </w:rPr>
        <w:t>Total volume and weight of all garbage and recyclable materials collected and where those items were transported.</w:t>
      </w:r>
    </w:p>
    <w:p w14:paraId="176040BC" w14:textId="77777777" w:rsidR="00FD126A" w:rsidRDefault="00FD126A" w:rsidP="00FD126A">
      <w:pPr>
        <w:pStyle w:val="ListParagraph"/>
        <w:numPr>
          <w:ilvl w:val="0"/>
          <w:numId w:val="39"/>
        </w:numPr>
        <w:spacing w:after="0" w:line="276" w:lineRule="auto"/>
        <w:rPr>
          <w:rFonts w:ascii="Arial" w:hAnsi="Arial" w:cs="Arial"/>
        </w:rPr>
      </w:pPr>
      <w:r>
        <w:rPr>
          <w:rFonts w:ascii="Arial" w:hAnsi="Arial" w:cs="Arial"/>
        </w:rPr>
        <w:t xml:space="preserve">All complaints and resolution.  </w:t>
      </w:r>
    </w:p>
    <w:p w14:paraId="62A0204C" w14:textId="77777777" w:rsidR="00FD126A" w:rsidRDefault="00FD126A" w:rsidP="00FD126A">
      <w:pPr>
        <w:pStyle w:val="ListParagraph"/>
        <w:numPr>
          <w:ilvl w:val="0"/>
          <w:numId w:val="39"/>
        </w:numPr>
        <w:spacing w:after="0" w:line="276" w:lineRule="auto"/>
        <w:rPr>
          <w:rFonts w:ascii="Arial" w:hAnsi="Arial" w:cs="Arial"/>
        </w:rPr>
      </w:pPr>
      <w:r>
        <w:rPr>
          <w:rFonts w:ascii="Arial" w:hAnsi="Arial" w:cs="Arial"/>
        </w:rPr>
        <w:t xml:space="preserve">A description of any vehicle accidents or infractions.  </w:t>
      </w:r>
    </w:p>
    <w:p w14:paraId="3403DFB3" w14:textId="77777777" w:rsidR="00FD126A" w:rsidRDefault="00FD126A" w:rsidP="00FD126A">
      <w:pPr>
        <w:spacing w:after="0"/>
        <w:rPr>
          <w:rFonts w:ascii="Arial" w:hAnsi="Arial" w:cs="Arial"/>
        </w:rPr>
      </w:pPr>
    </w:p>
    <w:p w14:paraId="13A99293" w14:textId="6628ED25" w:rsidR="00FD126A" w:rsidRDefault="00FD126A" w:rsidP="00FD126A">
      <w:pPr>
        <w:spacing w:after="0"/>
        <w:rPr>
          <w:rFonts w:ascii="Arial" w:hAnsi="Arial" w:cs="Arial"/>
        </w:rPr>
      </w:pPr>
      <w:r w:rsidRPr="00212DC4">
        <w:rPr>
          <w:rFonts w:ascii="Arial" w:hAnsi="Arial" w:cs="Arial"/>
          <w:b/>
        </w:rPr>
        <w:t>XII.</w:t>
      </w:r>
      <w:r w:rsidRPr="00212DC4">
        <w:rPr>
          <w:rFonts w:ascii="Arial" w:hAnsi="Arial" w:cs="Arial"/>
          <w:b/>
        </w:rPr>
        <w:tab/>
        <w:t>Non-Performance</w:t>
      </w:r>
      <w:r>
        <w:rPr>
          <w:rFonts w:ascii="Arial" w:hAnsi="Arial" w:cs="Arial"/>
          <w:b/>
        </w:rPr>
        <w:t xml:space="preserve">  </w:t>
      </w:r>
    </w:p>
    <w:p w14:paraId="6B68BBE2" w14:textId="77777777" w:rsidR="00FD126A" w:rsidRDefault="00FD126A" w:rsidP="00FD126A">
      <w:pPr>
        <w:spacing w:after="0"/>
        <w:rPr>
          <w:rFonts w:ascii="Arial" w:hAnsi="Arial" w:cs="Arial"/>
        </w:rPr>
      </w:pPr>
    </w:p>
    <w:p w14:paraId="2BFCCCEE" w14:textId="43CE73B8" w:rsidR="00FD126A" w:rsidRDefault="00FD126A" w:rsidP="00FD126A">
      <w:pPr>
        <w:spacing w:after="0"/>
        <w:ind w:left="720"/>
        <w:rPr>
          <w:rFonts w:ascii="Arial" w:hAnsi="Arial" w:cs="Arial"/>
        </w:rPr>
      </w:pPr>
      <w:r>
        <w:rPr>
          <w:rFonts w:ascii="Arial" w:hAnsi="Arial" w:cs="Arial"/>
        </w:rPr>
        <w:t>Non-performance by the Service Provider will cause damage to the City</w:t>
      </w:r>
      <w:r w:rsidR="006707FF">
        <w:rPr>
          <w:rFonts w:ascii="Arial" w:hAnsi="Arial" w:cs="Arial"/>
        </w:rPr>
        <w:t>,</w:t>
      </w:r>
      <w:r>
        <w:rPr>
          <w:rFonts w:ascii="Arial" w:hAnsi="Arial" w:cs="Arial"/>
        </w:rPr>
        <w:t xml:space="preserve"> undermining the City’s solid waste management and sustainability goals.  The City expects high levels of customer service and collection service provisions.  Performance failures will be discouraged, to the extent possible, through penalties for certain infractions and through contract default for more serious lapses in service provisions.</w:t>
      </w:r>
    </w:p>
    <w:p w14:paraId="1C4E9BCF" w14:textId="77777777" w:rsidR="00FD126A" w:rsidRDefault="00FD126A" w:rsidP="00FD126A">
      <w:pPr>
        <w:spacing w:after="0"/>
        <w:rPr>
          <w:rFonts w:ascii="Arial" w:hAnsi="Arial" w:cs="Arial"/>
        </w:rPr>
      </w:pPr>
    </w:p>
    <w:p w14:paraId="0EBC0368" w14:textId="77777777" w:rsidR="00FD126A" w:rsidRPr="00960ED9" w:rsidRDefault="00FD126A" w:rsidP="00FD126A">
      <w:pPr>
        <w:spacing w:after="0"/>
        <w:rPr>
          <w:rFonts w:ascii="Arial" w:hAnsi="Arial" w:cs="Arial"/>
        </w:rPr>
      </w:pPr>
      <w:r>
        <w:rPr>
          <w:rFonts w:ascii="Arial" w:hAnsi="Arial" w:cs="Arial"/>
        </w:rPr>
        <w:t>Penalties may be levied if documented in an incident report presented by the City to the Service Provider.  Penalties will be assessed monthly by the City on the Service Provider.  Disagreements will be subject to the review resolution procedures provided in the contract.</w:t>
      </w:r>
    </w:p>
    <w:p w14:paraId="5DDB70E4" w14:textId="77777777" w:rsidR="00FD126A" w:rsidRDefault="00FD126A" w:rsidP="00FD126A">
      <w:pPr>
        <w:spacing w:after="0"/>
        <w:rPr>
          <w:rFonts w:ascii="Arial" w:hAnsi="Arial" w:cs="Arial"/>
        </w:rPr>
      </w:pPr>
    </w:p>
    <w:p w14:paraId="4686B8F0" w14:textId="4B1E98A8" w:rsidR="00FD126A" w:rsidRDefault="00FD126A" w:rsidP="00FD126A">
      <w:pPr>
        <w:spacing w:after="0"/>
        <w:rPr>
          <w:rFonts w:ascii="Arial" w:hAnsi="Arial" w:cs="Arial"/>
          <w:b/>
        </w:rPr>
      </w:pPr>
      <w:r>
        <w:rPr>
          <w:rFonts w:ascii="Arial" w:hAnsi="Arial" w:cs="Arial"/>
          <w:b/>
        </w:rPr>
        <w:t xml:space="preserve">XIII.  </w:t>
      </w:r>
      <w:r>
        <w:rPr>
          <w:rFonts w:ascii="Arial" w:hAnsi="Arial" w:cs="Arial"/>
          <w:b/>
        </w:rPr>
        <w:tab/>
        <w:t>Action or Omission Penalties</w:t>
      </w:r>
    </w:p>
    <w:p w14:paraId="3971AE6C" w14:textId="77777777" w:rsidR="00FD126A" w:rsidRDefault="00FD126A" w:rsidP="00FD126A">
      <w:pPr>
        <w:spacing w:after="0"/>
        <w:rPr>
          <w:rFonts w:ascii="Arial" w:hAnsi="Arial" w:cs="Arial"/>
        </w:rPr>
      </w:pPr>
    </w:p>
    <w:p w14:paraId="593D39E7" w14:textId="77777777" w:rsidR="00FD126A" w:rsidRDefault="00FD126A" w:rsidP="00FD126A">
      <w:pPr>
        <w:pStyle w:val="ListParagraph"/>
        <w:numPr>
          <w:ilvl w:val="0"/>
          <w:numId w:val="40"/>
        </w:numPr>
        <w:spacing w:after="0" w:line="276" w:lineRule="auto"/>
        <w:rPr>
          <w:rFonts w:ascii="Arial" w:hAnsi="Arial" w:cs="Arial"/>
        </w:rPr>
      </w:pPr>
      <w:r>
        <w:rPr>
          <w:rFonts w:ascii="Arial" w:hAnsi="Arial" w:cs="Arial"/>
        </w:rPr>
        <w:t>Commencement of commercial collection prior to 7:00 A.M. or continuance after 7:00 P.M. except as expressly permitted.  $100.00 per incident.</w:t>
      </w:r>
    </w:p>
    <w:p w14:paraId="1CE33680" w14:textId="77777777" w:rsidR="00FD126A" w:rsidRDefault="00FD126A" w:rsidP="00FD126A">
      <w:pPr>
        <w:pStyle w:val="ListParagraph"/>
        <w:numPr>
          <w:ilvl w:val="0"/>
          <w:numId w:val="40"/>
        </w:numPr>
        <w:spacing w:after="0" w:line="276" w:lineRule="auto"/>
        <w:rPr>
          <w:rFonts w:ascii="Arial" w:hAnsi="Arial" w:cs="Arial"/>
        </w:rPr>
      </w:pPr>
      <w:r>
        <w:rPr>
          <w:rFonts w:ascii="Arial" w:hAnsi="Arial" w:cs="Arial"/>
        </w:rPr>
        <w:t>Failure to collect spilled materials.  Twice the cost of cleanup to the City plus $1,000.00 each incident.</w:t>
      </w:r>
    </w:p>
    <w:p w14:paraId="53AE8F56" w14:textId="0D3D10EB" w:rsidR="00FD126A" w:rsidRDefault="00FD126A" w:rsidP="00FD126A">
      <w:pPr>
        <w:pStyle w:val="ListParagraph"/>
        <w:numPr>
          <w:ilvl w:val="0"/>
          <w:numId w:val="40"/>
        </w:numPr>
        <w:spacing w:after="0" w:line="276" w:lineRule="auto"/>
        <w:rPr>
          <w:rFonts w:ascii="Arial" w:hAnsi="Arial" w:cs="Arial"/>
        </w:rPr>
      </w:pPr>
      <w:r>
        <w:rPr>
          <w:rFonts w:ascii="Arial" w:hAnsi="Arial" w:cs="Arial"/>
        </w:rPr>
        <w:t>Leakage from Service Provider vehicles or vehicle contents.  $500.00 each vehicle, each inspection.</w:t>
      </w:r>
    </w:p>
    <w:p w14:paraId="6ABDB0FA" w14:textId="5C0DE361" w:rsidR="00FD126A" w:rsidRDefault="00FD126A" w:rsidP="00FD126A">
      <w:pPr>
        <w:pStyle w:val="ListParagraph"/>
        <w:numPr>
          <w:ilvl w:val="0"/>
          <w:numId w:val="40"/>
        </w:numPr>
        <w:spacing w:after="0" w:line="276" w:lineRule="auto"/>
        <w:rPr>
          <w:rFonts w:ascii="Arial" w:hAnsi="Arial" w:cs="Arial"/>
        </w:rPr>
      </w:pPr>
      <w:r>
        <w:rPr>
          <w:rFonts w:ascii="Arial" w:hAnsi="Arial" w:cs="Arial"/>
        </w:rPr>
        <w:t xml:space="preserve">Failure to collect any and all garbage and recyclable materials within one </w:t>
      </w:r>
      <w:r w:rsidR="006707FF">
        <w:rPr>
          <w:rFonts w:ascii="Arial" w:hAnsi="Arial" w:cs="Arial"/>
        </w:rPr>
        <w:t xml:space="preserve">(1) </w:t>
      </w:r>
      <w:r>
        <w:rPr>
          <w:rFonts w:ascii="Arial" w:hAnsi="Arial" w:cs="Arial"/>
        </w:rPr>
        <w:t>day after notification.  $250.00 each incident.</w:t>
      </w:r>
    </w:p>
    <w:p w14:paraId="0A3B65C1" w14:textId="1BD8F9C6" w:rsidR="00FD126A" w:rsidRDefault="00FD126A" w:rsidP="00FD126A">
      <w:pPr>
        <w:pStyle w:val="ListParagraph"/>
        <w:numPr>
          <w:ilvl w:val="0"/>
          <w:numId w:val="40"/>
        </w:numPr>
        <w:spacing w:after="0" w:line="276" w:lineRule="auto"/>
        <w:rPr>
          <w:rFonts w:ascii="Arial" w:hAnsi="Arial" w:cs="Arial"/>
        </w:rPr>
      </w:pPr>
      <w:r>
        <w:rPr>
          <w:rFonts w:ascii="Arial" w:hAnsi="Arial" w:cs="Arial"/>
        </w:rPr>
        <w:t>Collection as garbage of source-separated recycling.  $1</w:t>
      </w:r>
      <w:r w:rsidR="006707FF">
        <w:rPr>
          <w:rFonts w:ascii="Arial" w:hAnsi="Arial" w:cs="Arial"/>
        </w:rPr>
        <w:t>,</w:t>
      </w:r>
      <w:r>
        <w:rPr>
          <w:rFonts w:ascii="Arial" w:hAnsi="Arial" w:cs="Arial"/>
        </w:rPr>
        <w:t>000.00 per incident.</w:t>
      </w:r>
    </w:p>
    <w:p w14:paraId="23BB450D" w14:textId="77777777" w:rsidR="00FD126A" w:rsidRDefault="00FD126A" w:rsidP="00FD126A">
      <w:pPr>
        <w:pStyle w:val="ListParagraph"/>
        <w:numPr>
          <w:ilvl w:val="0"/>
          <w:numId w:val="40"/>
        </w:numPr>
        <w:spacing w:after="0" w:line="276" w:lineRule="auto"/>
        <w:rPr>
          <w:rFonts w:ascii="Arial" w:hAnsi="Arial" w:cs="Arial"/>
        </w:rPr>
      </w:pPr>
      <w:r>
        <w:rPr>
          <w:rFonts w:ascii="Arial" w:hAnsi="Arial" w:cs="Arial"/>
        </w:rPr>
        <w:t>Misrepresentation by Service Provider in records or reporting.  $1,500.00 per incident.</w:t>
      </w:r>
    </w:p>
    <w:p w14:paraId="6254D671" w14:textId="77777777" w:rsidR="00FD126A" w:rsidRDefault="00FD126A" w:rsidP="00FD126A">
      <w:pPr>
        <w:pStyle w:val="ListParagraph"/>
        <w:numPr>
          <w:ilvl w:val="0"/>
          <w:numId w:val="40"/>
        </w:numPr>
        <w:spacing w:after="0" w:line="276" w:lineRule="auto"/>
        <w:rPr>
          <w:rFonts w:ascii="Arial" w:hAnsi="Arial" w:cs="Arial"/>
        </w:rPr>
      </w:pPr>
      <w:r>
        <w:rPr>
          <w:rFonts w:ascii="Arial" w:hAnsi="Arial" w:cs="Arial"/>
        </w:rPr>
        <w:t>Failure to make required reports on time.  $500.00 per incident.</w:t>
      </w:r>
    </w:p>
    <w:p w14:paraId="6BB39B45" w14:textId="77777777" w:rsidR="00FD126A" w:rsidRDefault="00FD126A" w:rsidP="00FD126A">
      <w:pPr>
        <w:pStyle w:val="ListParagraph"/>
        <w:numPr>
          <w:ilvl w:val="0"/>
          <w:numId w:val="40"/>
        </w:numPr>
        <w:spacing w:after="0" w:line="276" w:lineRule="auto"/>
        <w:rPr>
          <w:rFonts w:ascii="Arial" w:hAnsi="Arial" w:cs="Arial"/>
        </w:rPr>
      </w:pPr>
      <w:r>
        <w:rPr>
          <w:rFonts w:ascii="Arial" w:hAnsi="Arial" w:cs="Arial"/>
        </w:rPr>
        <w:t>Failure to maintain clean and sanitary vehicles.  $250.00 per occurrence.</w:t>
      </w:r>
    </w:p>
    <w:p w14:paraId="64588752" w14:textId="77777777" w:rsidR="00FD126A" w:rsidRDefault="00FD126A" w:rsidP="00FD126A">
      <w:pPr>
        <w:spacing w:after="0"/>
        <w:rPr>
          <w:rFonts w:ascii="Arial" w:hAnsi="Arial" w:cs="Arial"/>
        </w:rPr>
      </w:pPr>
    </w:p>
    <w:p w14:paraId="334C4C4D" w14:textId="6DF2EC3B" w:rsidR="00FD126A" w:rsidRDefault="00FD126A" w:rsidP="00FD126A">
      <w:pPr>
        <w:spacing w:after="0"/>
        <w:rPr>
          <w:rFonts w:ascii="Arial" w:hAnsi="Arial" w:cs="Arial"/>
        </w:rPr>
      </w:pPr>
      <w:r>
        <w:rPr>
          <w:rFonts w:ascii="Arial" w:hAnsi="Arial" w:cs="Arial"/>
        </w:rPr>
        <w:t>The above is not an exclusive list of the acts or omissions for which a penalty may be assessed.  Also</w:t>
      </w:r>
      <w:r w:rsidR="006707FF">
        <w:rPr>
          <w:rFonts w:ascii="Arial" w:hAnsi="Arial" w:cs="Arial"/>
        </w:rPr>
        <w:t>,</w:t>
      </w:r>
      <w:r>
        <w:rPr>
          <w:rFonts w:ascii="Arial" w:hAnsi="Arial" w:cs="Arial"/>
        </w:rPr>
        <w:t xml:space="preserve"> the contract shall include provisions detailing those acts and omissions of the Service Provider which shall be considered violations or breaches of contract.  The Contract will reserve to the City the right to exercise any and all remedies it may have with respect to these and other violations and breaches.  Any schedule of penalties shall not affect the City’s ability to terminate the contract for breach.</w:t>
      </w:r>
    </w:p>
    <w:p w14:paraId="1B5D8254" w14:textId="77777777" w:rsidR="006707FF" w:rsidRDefault="006707FF" w:rsidP="00FD126A">
      <w:pPr>
        <w:spacing w:after="0"/>
        <w:rPr>
          <w:rFonts w:ascii="Arial" w:hAnsi="Arial" w:cs="Arial"/>
          <w:b/>
        </w:rPr>
      </w:pPr>
    </w:p>
    <w:p w14:paraId="32027ED9" w14:textId="77777777" w:rsidR="00212DC4" w:rsidRDefault="00212DC4" w:rsidP="00FD126A">
      <w:pPr>
        <w:spacing w:after="0"/>
        <w:rPr>
          <w:rFonts w:ascii="Arial" w:hAnsi="Arial" w:cs="Arial"/>
          <w:b/>
        </w:rPr>
      </w:pPr>
    </w:p>
    <w:p w14:paraId="51ECFF09" w14:textId="77777777" w:rsidR="00212DC4" w:rsidRDefault="00212DC4" w:rsidP="00FD126A">
      <w:pPr>
        <w:spacing w:after="0"/>
        <w:rPr>
          <w:rFonts w:ascii="Arial" w:hAnsi="Arial" w:cs="Arial"/>
          <w:b/>
        </w:rPr>
      </w:pPr>
    </w:p>
    <w:p w14:paraId="1AFF955C" w14:textId="77777777" w:rsidR="00212DC4" w:rsidRDefault="00212DC4" w:rsidP="00FD126A">
      <w:pPr>
        <w:spacing w:after="0"/>
        <w:rPr>
          <w:rFonts w:ascii="Arial" w:hAnsi="Arial" w:cs="Arial"/>
          <w:b/>
        </w:rPr>
      </w:pPr>
    </w:p>
    <w:p w14:paraId="5F1CD2FC" w14:textId="0C00EFE3" w:rsidR="00FD126A" w:rsidRDefault="00FD126A" w:rsidP="00FD126A">
      <w:pPr>
        <w:spacing w:after="0"/>
        <w:rPr>
          <w:rFonts w:ascii="Arial" w:hAnsi="Arial" w:cs="Arial"/>
        </w:rPr>
      </w:pPr>
      <w:r>
        <w:rPr>
          <w:rFonts w:ascii="Arial" w:hAnsi="Arial" w:cs="Arial"/>
          <w:b/>
        </w:rPr>
        <w:lastRenderedPageBreak/>
        <w:t xml:space="preserve">XIV.  </w:t>
      </w:r>
      <w:r>
        <w:rPr>
          <w:rFonts w:ascii="Arial" w:hAnsi="Arial" w:cs="Arial"/>
          <w:b/>
        </w:rPr>
        <w:tab/>
        <w:t xml:space="preserve">Termination  </w:t>
      </w:r>
    </w:p>
    <w:p w14:paraId="6FD6FD0A" w14:textId="77777777" w:rsidR="00FD126A" w:rsidRDefault="00FD126A" w:rsidP="00FD126A">
      <w:pPr>
        <w:spacing w:after="0"/>
        <w:rPr>
          <w:rFonts w:ascii="Arial" w:hAnsi="Arial" w:cs="Arial"/>
        </w:rPr>
      </w:pPr>
    </w:p>
    <w:p w14:paraId="25B64D43" w14:textId="53D51718" w:rsidR="00FD126A" w:rsidRDefault="00FD126A" w:rsidP="00FD126A">
      <w:pPr>
        <w:spacing w:after="0"/>
        <w:rPr>
          <w:rFonts w:ascii="Arial" w:hAnsi="Arial" w:cs="Arial"/>
        </w:rPr>
      </w:pPr>
      <w:r>
        <w:rPr>
          <w:rFonts w:ascii="Arial" w:hAnsi="Arial" w:cs="Arial"/>
        </w:rPr>
        <w:t>City may terminate the Contract after serving ten (10) days</w:t>
      </w:r>
      <w:r w:rsidR="006707FF">
        <w:rPr>
          <w:rFonts w:ascii="Arial" w:hAnsi="Arial" w:cs="Arial"/>
        </w:rPr>
        <w:t>’</w:t>
      </w:r>
      <w:r>
        <w:rPr>
          <w:rFonts w:ascii="Arial" w:hAnsi="Arial" w:cs="Arial"/>
        </w:rPr>
        <w:t xml:space="preserve"> written notice in whole or in part from time to time, whenever they determine that the Service Provider is:</w:t>
      </w:r>
    </w:p>
    <w:p w14:paraId="5DBEDB14" w14:textId="77777777" w:rsidR="00FD126A" w:rsidRDefault="00FD126A" w:rsidP="00FD126A">
      <w:pPr>
        <w:spacing w:after="0"/>
        <w:rPr>
          <w:rFonts w:ascii="Arial" w:hAnsi="Arial" w:cs="Arial"/>
        </w:rPr>
      </w:pPr>
    </w:p>
    <w:p w14:paraId="7DE78300" w14:textId="77777777" w:rsidR="00FD126A" w:rsidRDefault="00FD126A" w:rsidP="00FD126A">
      <w:pPr>
        <w:pStyle w:val="ListParagraph"/>
        <w:numPr>
          <w:ilvl w:val="0"/>
          <w:numId w:val="41"/>
        </w:numPr>
        <w:spacing w:after="0" w:line="276" w:lineRule="auto"/>
        <w:rPr>
          <w:rFonts w:ascii="Arial" w:hAnsi="Arial" w:cs="Arial"/>
        </w:rPr>
      </w:pPr>
      <w:r>
        <w:rPr>
          <w:rFonts w:ascii="Arial" w:hAnsi="Arial" w:cs="Arial"/>
        </w:rPr>
        <w:t xml:space="preserve">Defaulting in performance or is not complying with any provision of the </w:t>
      </w:r>
      <w:proofErr w:type="gramStart"/>
      <w:r>
        <w:rPr>
          <w:rFonts w:ascii="Arial" w:hAnsi="Arial" w:cs="Arial"/>
        </w:rPr>
        <w:t>Contract;</w:t>
      </w:r>
      <w:proofErr w:type="gramEnd"/>
    </w:p>
    <w:p w14:paraId="3599970E" w14:textId="77777777" w:rsidR="00FD126A" w:rsidRDefault="00FD126A" w:rsidP="00FD126A">
      <w:pPr>
        <w:pStyle w:val="ListParagraph"/>
        <w:numPr>
          <w:ilvl w:val="0"/>
          <w:numId w:val="41"/>
        </w:numPr>
        <w:spacing w:after="0" w:line="276" w:lineRule="auto"/>
        <w:rPr>
          <w:rFonts w:ascii="Arial" w:hAnsi="Arial" w:cs="Arial"/>
        </w:rPr>
      </w:pPr>
      <w:r>
        <w:rPr>
          <w:rFonts w:ascii="Arial" w:hAnsi="Arial" w:cs="Arial"/>
        </w:rPr>
        <w:t xml:space="preserve">Endangering the performance of the </w:t>
      </w:r>
      <w:proofErr w:type="gramStart"/>
      <w:r>
        <w:rPr>
          <w:rFonts w:ascii="Arial" w:hAnsi="Arial" w:cs="Arial"/>
        </w:rPr>
        <w:t>Contract;</w:t>
      </w:r>
      <w:proofErr w:type="gramEnd"/>
    </w:p>
    <w:p w14:paraId="6044B7E5" w14:textId="77777777" w:rsidR="00FD126A" w:rsidRDefault="00FD126A" w:rsidP="00FD126A">
      <w:pPr>
        <w:pStyle w:val="ListParagraph"/>
        <w:numPr>
          <w:ilvl w:val="0"/>
          <w:numId w:val="41"/>
        </w:numPr>
        <w:spacing w:after="0" w:line="276" w:lineRule="auto"/>
        <w:rPr>
          <w:rFonts w:ascii="Arial" w:hAnsi="Arial" w:cs="Arial"/>
        </w:rPr>
      </w:pPr>
      <w:r>
        <w:rPr>
          <w:rFonts w:ascii="Arial" w:hAnsi="Arial" w:cs="Arial"/>
        </w:rPr>
        <w:t xml:space="preserve">Failing to make satisfactory progress in the prosecution of the Contract; or </w:t>
      </w:r>
    </w:p>
    <w:p w14:paraId="474FB4CB" w14:textId="77777777" w:rsidR="00FD126A" w:rsidRDefault="00FD126A" w:rsidP="00FD126A">
      <w:pPr>
        <w:pStyle w:val="ListParagraph"/>
        <w:numPr>
          <w:ilvl w:val="0"/>
          <w:numId w:val="41"/>
        </w:numPr>
        <w:spacing w:after="0" w:line="276" w:lineRule="auto"/>
        <w:rPr>
          <w:rFonts w:ascii="Arial" w:hAnsi="Arial" w:cs="Arial"/>
        </w:rPr>
      </w:pPr>
      <w:r>
        <w:rPr>
          <w:rFonts w:ascii="Arial" w:hAnsi="Arial" w:cs="Arial"/>
        </w:rPr>
        <w:t>Persistent and repeated failure by Service Provider regarding any obligation under terms of the Contract.</w:t>
      </w:r>
    </w:p>
    <w:p w14:paraId="57D7991A" w14:textId="77777777" w:rsidR="00FD126A" w:rsidRDefault="00FD126A" w:rsidP="00FD126A">
      <w:pPr>
        <w:spacing w:after="0"/>
        <w:rPr>
          <w:rFonts w:ascii="Arial" w:hAnsi="Arial" w:cs="Arial"/>
        </w:rPr>
      </w:pPr>
    </w:p>
    <w:p w14:paraId="05194D9F" w14:textId="7ABEBE37" w:rsidR="00FD126A" w:rsidRDefault="00FD126A" w:rsidP="00FD126A">
      <w:pPr>
        <w:spacing w:after="0"/>
        <w:rPr>
          <w:rFonts w:ascii="Arial" w:hAnsi="Arial" w:cs="Arial"/>
        </w:rPr>
      </w:pPr>
      <w:r>
        <w:rPr>
          <w:rFonts w:ascii="Arial" w:hAnsi="Arial" w:cs="Arial"/>
        </w:rPr>
        <w:t>Prior to termination for cause, City will send the Service Provider written notice specifying the cause.  The notice will give the Service Provider fourteen (14) days from the date the notice is issued to cure the default or make progress satisfactory to City in curing the default, unless a different time is given in the notice.  If City determines that default contributes to the curtailment of an essential service or poses an intermediate threat to life, health or property</w:t>
      </w:r>
      <w:r w:rsidR="006707FF">
        <w:rPr>
          <w:rFonts w:ascii="Arial" w:hAnsi="Arial" w:cs="Arial"/>
        </w:rPr>
        <w:t>,</w:t>
      </w:r>
      <w:r>
        <w:rPr>
          <w:rFonts w:ascii="Arial" w:hAnsi="Arial" w:cs="Arial"/>
        </w:rPr>
        <w:t xml:space="preserve"> City may terminate the Contract immediately upon issuing oral or written notice to the Service Provider without any prior notice or opportunity to cure.  In addition to any other remedies provided by law or the Contract, the Service Provider must compensate City for additional costs that would be incurred by the City whether the costs are actually incurred or not, to obtain substitute performance.</w:t>
      </w:r>
    </w:p>
    <w:p w14:paraId="5161A3BE" w14:textId="77777777" w:rsidR="00FD126A" w:rsidRDefault="00FD126A" w:rsidP="00FD126A">
      <w:pPr>
        <w:spacing w:after="0"/>
        <w:rPr>
          <w:rFonts w:ascii="Arial" w:hAnsi="Arial" w:cs="Arial"/>
        </w:rPr>
      </w:pPr>
    </w:p>
    <w:p w14:paraId="02EDCEED" w14:textId="61F7BA85" w:rsidR="00FD126A" w:rsidRDefault="00FD126A" w:rsidP="00FD126A">
      <w:pPr>
        <w:spacing w:after="0"/>
        <w:rPr>
          <w:rFonts w:ascii="Arial" w:hAnsi="Arial" w:cs="Arial"/>
          <w:b/>
        </w:rPr>
      </w:pPr>
      <w:r>
        <w:rPr>
          <w:rFonts w:ascii="Arial" w:hAnsi="Arial" w:cs="Arial"/>
          <w:b/>
        </w:rPr>
        <w:t xml:space="preserve">XV. </w:t>
      </w:r>
      <w:r w:rsidR="00D83BD1">
        <w:rPr>
          <w:rFonts w:ascii="Arial" w:hAnsi="Arial" w:cs="Arial"/>
          <w:b/>
        </w:rPr>
        <w:tab/>
      </w:r>
      <w:r>
        <w:rPr>
          <w:rFonts w:ascii="Arial" w:hAnsi="Arial" w:cs="Arial"/>
          <w:b/>
        </w:rPr>
        <w:t>Performance Bond</w:t>
      </w:r>
    </w:p>
    <w:p w14:paraId="782806FA" w14:textId="77777777" w:rsidR="00FD126A" w:rsidRDefault="00FD126A" w:rsidP="00FD126A">
      <w:pPr>
        <w:spacing w:after="0"/>
        <w:rPr>
          <w:rFonts w:ascii="Arial" w:hAnsi="Arial" w:cs="Arial"/>
        </w:rPr>
      </w:pPr>
    </w:p>
    <w:p w14:paraId="32A09D75" w14:textId="77777777" w:rsidR="00FD126A" w:rsidRDefault="00FD126A" w:rsidP="00FD126A">
      <w:pPr>
        <w:spacing w:after="0"/>
        <w:rPr>
          <w:rFonts w:ascii="Arial" w:hAnsi="Arial" w:cs="Arial"/>
        </w:rPr>
      </w:pPr>
      <w:r>
        <w:rPr>
          <w:rFonts w:ascii="Arial" w:hAnsi="Arial" w:cs="Arial"/>
        </w:rPr>
        <w:t>The Successful Service Provider shall furnish a Performance Bond or Irrevocable Letter of Credit to be approved by the City attorney conditioned upon the true faithful performance of the contract in the amount of Fifty Million Dollars ($50,000,000.00).</w:t>
      </w:r>
    </w:p>
    <w:p w14:paraId="56C56CFE" w14:textId="77777777" w:rsidR="00FD126A" w:rsidRDefault="00FD126A" w:rsidP="00FD126A">
      <w:pPr>
        <w:spacing w:after="0"/>
        <w:rPr>
          <w:rFonts w:ascii="Arial" w:hAnsi="Arial" w:cs="Arial"/>
        </w:rPr>
      </w:pPr>
    </w:p>
    <w:p w14:paraId="5293566E" w14:textId="0C695F56" w:rsidR="00182F44" w:rsidRPr="006557FF" w:rsidRDefault="00182F44" w:rsidP="00D83BD1">
      <w:pPr>
        <w:pStyle w:val="ListParagraph"/>
        <w:widowControl w:val="0"/>
        <w:numPr>
          <w:ilvl w:val="0"/>
          <w:numId w:val="43"/>
        </w:numPr>
        <w:tabs>
          <w:tab w:val="left" w:pos="720"/>
        </w:tabs>
        <w:autoSpaceDE w:val="0"/>
        <w:autoSpaceDN w:val="0"/>
        <w:spacing w:after="0" w:line="240" w:lineRule="auto"/>
        <w:ind w:left="900" w:hanging="900"/>
        <w:rPr>
          <w:rFonts w:ascii="Arial" w:hAnsi="Arial" w:cs="Arial"/>
          <w:b/>
        </w:rPr>
      </w:pPr>
      <w:r w:rsidRPr="006557FF">
        <w:rPr>
          <w:rFonts w:ascii="Arial" w:hAnsi="Arial" w:cs="Arial"/>
          <w:b/>
          <w:w w:val="105"/>
        </w:rPr>
        <w:t>Park City Municipal Standard Service Provider</w:t>
      </w:r>
      <w:r w:rsidR="0019128F" w:rsidRPr="006557FF">
        <w:rPr>
          <w:rFonts w:ascii="Arial" w:hAnsi="Arial" w:cs="Arial"/>
          <w:b/>
          <w:w w:val="105"/>
        </w:rPr>
        <w:t>/Professional Services</w:t>
      </w:r>
      <w:r w:rsidRPr="006557FF">
        <w:rPr>
          <w:rFonts w:ascii="Arial" w:hAnsi="Arial" w:cs="Arial"/>
          <w:b/>
          <w:spacing w:val="5"/>
          <w:w w:val="105"/>
        </w:rPr>
        <w:t xml:space="preserve"> </w:t>
      </w:r>
      <w:r w:rsidRPr="006557FF">
        <w:rPr>
          <w:rFonts w:ascii="Arial" w:hAnsi="Arial" w:cs="Arial"/>
          <w:b/>
          <w:w w:val="105"/>
        </w:rPr>
        <w:t>Agreement</w:t>
      </w:r>
    </w:p>
    <w:p w14:paraId="79678B1B" w14:textId="77777777" w:rsidR="00182F44" w:rsidRDefault="00182F44" w:rsidP="00182F44">
      <w:pPr>
        <w:pStyle w:val="BodyText"/>
        <w:rPr>
          <w:rFonts w:asciiTheme="minorHAnsi" w:hAnsiTheme="minorHAnsi" w:cstheme="minorHAnsi"/>
          <w:b/>
        </w:rPr>
      </w:pPr>
    </w:p>
    <w:p w14:paraId="606A5B66" w14:textId="40A65DB1" w:rsidR="00E343A7" w:rsidRDefault="00E343A7" w:rsidP="00047127">
      <w:pPr>
        <w:tabs>
          <w:tab w:val="left" w:pos="720"/>
        </w:tabs>
        <w:autoSpaceDE w:val="0"/>
        <w:autoSpaceDN w:val="0"/>
        <w:adjustRightInd w:val="0"/>
        <w:spacing w:after="0"/>
        <w:jc w:val="both"/>
        <w:rPr>
          <w:rFonts w:ascii="Arial" w:hAnsi="Arial" w:cs="Arial"/>
        </w:rPr>
      </w:pPr>
      <w:r>
        <w:rPr>
          <w:rFonts w:ascii="Arial" w:hAnsi="Arial" w:cs="Arial"/>
        </w:rPr>
        <w:t>A copy of the City’s standard Service</w:t>
      </w:r>
      <w:r w:rsidR="006F1125">
        <w:rPr>
          <w:rFonts w:ascii="Arial" w:hAnsi="Arial" w:cs="Arial"/>
        </w:rPr>
        <w:t xml:space="preserve"> Provider</w:t>
      </w:r>
      <w:r w:rsidR="0019128F">
        <w:rPr>
          <w:rFonts w:ascii="Arial" w:hAnsi="Arial" w:cs="Arial"/>
        </w:rPr>
        <w:t>/Professional Services</w:t>
      </w:r>
      <w:r>
        <w:rPr>
          <w:rFonts w:ascii="Arial" w:hAnsi="Arial" w:cs="Arial"/>
        </w:rPr>
        <w:t xml:space="preserve"> Agreement is included as </w:t>
      </w:r>
      <w:r w:rsidR="00CF5C2F">
        <w:rPr>
          <w:rFonts w:ascii="Arial" w:hAnsi="Arial" w:cs="Arial"/>
          <w:b/>
        </w:rPr>
        <w:t>Exhibit D</w:t>
      </w:r>
      <w:r>
        <w:rPr>
          <w:rFonts w:ascii="Arial" w:hAnsi="Arial" w:cs="Arial"/>
        </w:rPr>
        <w:t xml:space="preserve"> attached hereto and made a part hereof. Please include a statement indicating that you (1) accept the Agreement as is or (2) propose changes and specify.  The nature and extent of requested changes to our standard contract (i.e., unwillingness to comply with the City’s insurance/indemnity provision) will count against a proposal.</w:t>
      </w:r>
    </w:p>
    <w:p w14:paraId="6B41472C" w14:textId="77777777" w:rsidR="00E343A7" w:rsidRDefault="00E343A7" w:rsidP="00047127">
      <w:pPr>
        <w:tabs>
          <w:tab w:val="left" w:pos="720"/>
        </w:tabs>
        <w:autoSpaceDE w:val="0"/>
        <w:autoSpaceDN w:val="0"/>
        <w:adjustRightInd w:val="0"/>
        <w:spacing w:after="0"/>
        <w:jc w:val="both"/>
        <w:rPr>
          <w:rFonts w:ascii="Arial" w:hAnsi="Arial" w:cs="Arial"/>
        </w:rPr>
      </w:pPr>
    </w:p>
    <w:p w14:paraId="52674FB9" w14:textId="42544B23" w:rsidR="00E343A7" w:rsidRPr="00120461" w:rsidRDefault="00E343A7" w:rsidP="00E343A7">
      <w:pPr>
        <w:pStyle w:val="BodyText"/>
        <w:rPr>
          <w:rFonts w:asciiTheme="minorHAnsi" w:hAnsiTheme="minorHAnsi" w:cstheme="minorHAnsi"/>
          <w:b/>
        </w:rPr>
      </w:pPr>
      <w:r>
        <w:rPr>
          <w:b/>
          <w:sz w:val="22"/>
          <w:szCs w:val="22"/>
        </w:rPr>
        <w:t>ANY INQUIRIES RELATED TO INDEMNIFICATION OR INSURANCE PROVISIONS CONTAINED IN PARK CITY MUNICIPAL CORPORATION’S STANDARD AGREEMENT MUST BE SUBMITTED TO PARK CITY MUNICIPAL CORPORATION NO LATER THAN THE PROPOSAL/SUBMITTAL DEADLINE.  PARK CITY MAY, IN ITS SOLE DISCRETION, CONSIDER SUCH INQUIRIES.  ANY CHANGES TO PARK CITY’S STANDARD INSURANCE AND INDEMNIFICATION PROVISION SHALL BE APPROVED AT PARK CITY’S SOLE DISCRETION.</w:t>
      </w:r>
    </w:p>
    <w:p w14:paraId="6F50F6A9" w14:textId="77777777" w:rsidR="00182F44" w:rsidRPr="00D83BD1" w:rsidRDefault="00182F44" w:rsidP="00182F44">
      <w:pPr>
        <w:pStyle w:val="BodyText"/>
        <w:rPr>
          <w:sz w:val="22"/>
          <w:szCs w:val="22"/>
        </w:rPr>
      </w:pPr>
    </w:p>
    <w:p w14:paraId="1013AED4" w14:textId="77777777" w:rsidR="00182F44" w:rsidRPr="00D83BD1" w:rsidRDefault="00182F44" w:rsidP="00182F44">
      <w:pPr>
        <w:rPr>
          <w:rFonts w:ascii="Arial" w:hAnsi="Arial" w:cs="Arial"/>
        </w:rPr>
      </w:pPr>
      <w:r w:rsidRPr="00D83BD1">
        <w:rPr>
          <w:rFonts w:ascii="Arial" w:hAnsi="Arial" w:cs="Arial"/>
          <w:w w:val="105"/>
        </w:rPr>
        <w:t>Any service provider who contracts with Park City is required to have a valid Park City business license.</w:t>
      </w:r>
    </w:p>
    <w:p w14:paraId="0D6864CB" w14:textId="7C8D9714" w:rsidR="00182F44" w:rsidRPr="00D83BD1" w:rsidRDefault="00182F44" w:rsidP="006557FF">
      <w:pPr>
        <w:pStyle w:val="ListParagraph"/>
        <w:widowControl w:val="0"/>
        <w:numPr>
          <w:ilvl w:val="0"/>
          <w:numId w:val="43"/>
        </w:numPr>
        <w:tabs>
          <w:tab w:val="left" w:pos="837"/>
          <w:tab w:val="left" w:pos="838"/>
        </w:tabs>
        <w:autoSpaceDE w:val="0"/>
        <w:autoSpaceDN w:val="0"/>
        <w:spacing w:after="0" w:line="240" w:lineRule="auto"/>
        <w:contextualSpacing w:val="0"/>
        <w:rPr>
          <w:rFonts w:ascii="Arial" w:hAnsi="Arial" w:cs="Arial"/>
          <w:b/>
        </w:rPr>
      </w:pPr>
      <w:r w:rsidRPr="00D83BD1">
        <w:rPr>
          <w:rFonts w:ascii="Arial" w:hAnsi="Arial" w:cs="Arial"/>
          <w:b/>
          <w:w w:val="105"/>
        </w:rPr>
        <w:t>Preparation of</w:t>
      </w:r>
      <w:r w:rsidRPr="00D83BD1">
        <w:rPr>
          <w:rFonts w:ascii="Arial" w:hAnsi="Arial" w:cs="Arial"/>
          <w:b/>
          <w:spacing w:val="2"/>
          <w:w w:val="105"/>
        </w:rPr>
        <w:t xml:space="preserve"> </w:t>
      </w:r>
      <w:r w:rsidRPr="00D83BD1">
        <w:rPr>
          <w:rFonts w:ascii="Arial" w:hAnsi="Arial" w:cs="Arial"/>
          <w:b/>
          <w:w w:val="105"/>
        </w:rPr>
        <w:t>Proposals</w:t>
      </w:r>
    </w:p>
    <w:p w14:paraId="78EF77DD" w14:textId="77777777" w:rsidR="00182F44" w:rsidRPr="00D83BD1" w:rsidRDefault="00182F44" w:rsidP="00182F44">
      <w:pPr>
        <w:pStyle w:val="BodyText"/>
        <w:rPr>
          <w:b/>
          <w:sz w:val="22"/>
          <w:szCs w:val="22"/>
        </w:rPr>
      </w:pPr>
    </w:p>
    <w:p w14:paraId="15D65B5D" w14:textId="2BA72A4B" w:rsidR="00182F44" w:rsidRPr="00047127" w:rsidRDefault="00182F44" w:rsidP="00047127">
      <w:pPr>
        <w:pStyle w:val="ListParagraph"/>
        <w:widowControl w:val="0"/>
        <w:numPr>
          <w:ilvl w:val="1"/>
          <w:numId w:val="33"/>
        </w:numPr>
        <w:tabs>
          <w:tab w:val="left" w:pos="1197"/>
          <w:tab w:val="left" w:pos="1198"/>
        </w:tabs>
        <w:autoSpaceDE w:val="0"/>
        <w:autoSpaceDN w:val="0"/>
        <w:spacing w:after="0" w:line="240" w:lineRule="auto"/>
        <w:ind w:left="1170" w:right="459"/>
        <w:rPr>
          <w:rFonts w:ascii="Arial" w:hAnsi="Arial" w:cs="Arial"/>
        </w:rPr>
      </w:pPr>
      <w:r w:rsidRPr="00D83BD1">
        <w:rPr>
          <w:rFonts w:ascii="Arial" w:hAnsi="Arial" w:cs="Arial"/>
          <w:b/>
          <w:w w:val="105"/>
        </w:rPr>
        <w:t xml:space="preserve">Failure to Read: </w:t>
      </w:r>
      <w:r w:rsidRPr="00D83BD1">
        <w:rPr>
          <w:rFonts w:ascii="Arial" w:hAnsi="Arial" w:cs="Arial"/>
          <w:w w:val="105"/>
        </w:rPr>
        <w:t>Failure to Read the Request for Proposal and these</w:t>
      </w:r>
      <w:r w:rsidR="00047127">
        <w:rPr>
          <w:rFonts w:ascii="Arial" w:hAnsi="Arial" w:cs="Arial"/>
          <w:spacing w:val="-44"/>
          <w:w w:val="105"/>
        </w:rPr>
        <w:t xml:space="preserve"> </w:t>
      </w:r>
      <w:r w:rsidRPr="00D83BD1">
        <w:rPr>
          <w:rFonts w:ascii="Arial" w:hAnsi="Arial" w:cs="Arial"/>
          <w:w w:val="105"/>
        </w:rPr>
        <w:lastRenderedPageBreak/>
        <w:t>instructions will be at the offeror's own</w:t>
      </w:r>
      <w:r w:rsidRPr="00D83BD1">
        <w:rPr>
          <w:rFonts w:ascii="Arial" w:hAnsi="Arial" w:cs="Arial"/>
          <w:spacing w:val="2"/>
          <w:w w:val="105"/>
        </w:rPr>
        <w:t xml:space="preserve"> </w:t>
      </w:r>
      <w:r w:rsidRPr="00D83BD1">
        <w:rPr>
          <w:rFonts w:ascii="Arial" w:hAnsi="Arial" w:cs="Arial"/>
          <w:w w:val="105"/>
        </w:rPr>
        <w:t>risk.</w:t>
      </w:r>
    </w:p>
    <w:p w14:paraId="29652D4E" w14:textId="77777777" w:rsidR="00047127" w:rsidRPr="00047127" w:rsidRDefault="00047127" w:rsidP="00047127">
      <w:pPr>
        <w:widowControl w:val="0"/>
        <w:tabs>
          <w:tab w:val="left" w:pos="1197"/>
          <w:tab w:val="left" w:pos="1198"/>
        </w:tabs>
        <w:autoSpaceDE w:val="0"/>
        <w:autoSpaceDN w:val="0"/>
        <w:spacing w:after="0" w:line="240" w:lineRule="auto"/>
        <w:ind w:right="459"/>
        <w:rPr>
          <w:rFonts w:ascii="Arial" w:hAnsi="Arial" w:cs="Arial"/>
        </w:rPr>
      </w:pPr>
    </w:p>
    <w:p w14:paraId="5B7BBED9" w14:textId="77777777" w:rsidR="00182F44" w:rsidRPr="00CA5B4A" w:rsidRDefault="00182F44" w:rsidP="00F45281">
      <w:pPr>
        <w:pStyle w:val="ListParagraph"/>
        <w:widowControl w:val="0"/>
        <w:numPr>
          <w:ilvl w:val="1"/>
          <w:numId w:val="33"/>
        </w:numPr>
        <w:tabs>
          <w:tab w:val="left" w:pos="1197"/>
          <w:tab w:val="left" w:pos="1198"/>
        </w:tabs>
        <w:autoSpaceDE w:val="0"/>
        <w:autoSpaceDN w:val="0"/>
        <w:spacing w:after="0" w:line="240" w:lineRule="auto"/>
        <w:ind w:left="1197" w:right="152"/>
        <w:contextualSpacing w:val="0"/>
        <w:rPr>
          <w:rFonts w:ascii="Arial" w:hAnsi="Arial" w:cs="Arial"/>
        </w:rPr>
      </w:pPr>
      <w:r w:rsidRPr="00D83BD1">
        <w:rPr>
          <w:rFonts w:ascii="Arial" w:hAnsi="Arial" w:cs="Arial"/>
          <w:b/>
          <w:w w:val="105"/>
        </w:rPr>
        <w:t xml:space="preserve">Cost of Developing Proposals: </w:t>
      </w:r>
      <w:r w:rsidRPr="00D83BD1">
        <w:rPr>
          <w:rFonts w:ascii="Arial" w:hAnsi="Arial" w:cs="Arial"/>
          <w:w w:val="105"/>
        </w:rPr>
        <w:t>All costs related to the preparation of the</w:t>
      </w:r>
      <w:r w:rsidRPr="00D83BD1">
        <w:rPr>
          <w:rFonts w:ascii="Arial" w:hAnsi="Arial" w:cs="Arial"/>
          <w:spacing w:val="-40"/>
          <w:w w:val="105"/>
        </w:rPr>
        <w:t xml:space="preserve"> </w:t>
      </w:r>
      <w:r w:rsidRPr="00D83BD1">
        <w:rPr>
          <w:rFonts w:ascii="Arial" w:hAnsi="Arial" w:cs="Arial"/>
          <w:w w:val="105"/>
        </w:rPr>
        <w:t>proposals and any related activities are the sole responsibility of the offeror. The City assumes no liability for any costs incurred by offerors throughout the entire selection</w:t>
      </w:r>
      <w:r w:rsidRPr="00D83BD1">
        <w:rPr>
          <w:rFonts w:ascii="Arial" w:hAnsi="Arial" w:cs="Arial"/>
          <w:spacing w:val="-42"/>
          <w:w w:val="105"/>
        </w:rPr>
        <w:t xml:space="preserve"> </w:t>
      </w:r>
      <w:r w:rsidRPr="00D83BD1">
        <w:rPr>
          <w:rFonts w:ascii="Arial" w:hAnsi="Arial" w:cs="Arial"/>
          <w:w w:val="105"/>
        </w:rPr>
        <w:t>process.</w:t>
      </w:r>
    </w:p>
    <w:p w14:paraId="2B109C0B" w14:textId="77777777" w:rsidR="00CA5B4A" w:rsidRPr="00CA5B4A" w:rsidRDefault="00CA5B4A" w:rsidP="00CA5B4A">
      <w:pPr>
        <w:pStyle w:val="ListParagraph"/>
        <w:rPr>
          <w:rFonts w:ascii="Arial" w:hAnsi="Arial" w:cs="Arial"/>
        </w:rPr>
      </w:pPr>
    </w:p>
    <w:p w14:paraId="6E396625" w14:textId="0A91E877" w:rsidR="00CA5B4A" w:rsidRPr="00D83BD1" w:rsidRDefault="00CA5B4A" w:rsidP="00CA5B4A">
      <w:pPr>
        <w:pStyle w:val="ListParagraph"/>
        <w:widowControl w:val="0"/>
        <w:tabs>
          <w:tab w:val="left" w:pos="1197"/>
          <w:tab w:val="left" w:pos="1198"/>
        </w:tabs>
        <w:autoSpaceDE w:val="0"/>
        <w:autoSpaceDN w:val="0"/>
        <w:spacing w:after="0" w:line="240" w:lineRule="auto"/>
        <w:ind w:left="1197" w:right="152"/>
        <w:contextualSpacing w:val="0"/>
        <w:rPr>
          <w:rFonts w:ascii="Arial" w:hAnsi="Arial" w:cs="Arial"/>
        </w:rPr>
      </w:pPr>
      <w:r>
        <w:rPr>
          <w:rFonts w:ascii="Arial" w:hAnsi="Arial" w:cs="Arial"/>
        </w:rPr>
        <w:t xml:space="preserve">If bidder utilizes third </w:t>
      </w:r>
      <w:r w:rsidRPr="00CA5B4A">
        <w:rPr>
          <w:rFonts w:ascii="Arial" w:hAnsi="Arial" w:cs="Arial"/>
        </w:rPr>
        <w:t>parties for completing RFP requirements, list what portion of the RFP will be completed by third parties and the name</w:t>
      </w:r>
      <w:r>
        <w:rPr>
          <w:rFonts w:ascii="Arial" w:hAnsi="Arial" w:cs="Arial"/>
        </w:rPr>
        <w:t>, if known, of the third party.</w:t>
      </w:r>
    </w:p>
    <w:p w14:paraId="7CBD513D" w14:textId="77777777" w:rsidR="00962898" w:rsidRPr="00D83BD1" w:rsidRDefault="00962898" w:rsidP="00182F44">
      <w:pPr>
        <w:pStyle w:val="BodyText"/>
        <w:rPr>
          <w:sz w:val="22"/>
          <w:szCs w:val="22"/>
        </w:rPr>
      </w:pPr>
    </w:p>
    <w:p w14:paraId="29C1781D" w14:textId="77777777" w:rsidR="00182F44" w:rsidRPr="00D83BD1" w:rsidRDefault="00182F44" w:rsidP="006557FF">
      <w:pPr>
        <w:pStyle w:val="ListParagraph"/>
        <w:widowControl w:val="0"/>
        <w:numPr>
          <w:ilvl w:val="0"/>
          <w:numId w:val="43"/>
        </w:numPr>
        <w:tabs>
          <w:tab w:val="left" w:pos="837"/>
          <w:tab w:val="left" w:pos="838"/>
        </w:tabs>
        <w:autoSpaceDE w:val="0"/>
        <w:autoSpaceDN w:val="0"/>
        <w:spacing w:after="0" w:line="240" w:lineRule="auto"/>
        <w:contextualSpacing w:val="0"/>
        <w:rPr>
          <w:rFonts w:ascii="Arial" w:hAnsi="Arial" w:cs="Arial"/>
          <w:b/>
        </w:rPr>
      </w:pPr>
      <w:r w:rsidRPr="00D83BD1">
        <w:rPr>
          <w:rFonts w:ascii="Arial" w:hAnsi="Arial" w:cs="Arial"/>
          <w:b/>
          <w:w w:val="105"/>
        </w:rPr>
        <w:t>Proposal Information</w:t>
      </w:r>
    </w:p>
    <w:p w14:paraId="7E29B0F8" w14:textId="77777777" w:rsidR="00182F44" w:rsidRPr="00D83BD1" w:rsidRDefault="00182F44" w:rsidP="00182F44">
      <w:pPr>
        <w:pStyle w:val="BodyText"/>
        <w:rPr>
          <w:b/>
          <w:sz w:val="22"/>
          <w:szCs w:val="22"/>
        </w:rPr>
      </w:pPr>
    </w:p>
    <w:p w14:paraId="20772264" w14:textId="77777777" w:rsidR="00182F44" w:rsidRPr="00047127" w:rsidRDefault="00182F44" w:rsidP="006557FF">
      <w:pPr>
        <w:pStyle w:val="ListParagraph"/>
        <w:widowControl w:val="0"/>
        <w:numPr>
          <w:ilvl w:val="0"/>
          <w:numId w:val="44"/>
        </w:numPr>
        <w:tabs>
          <w:tab w:val="left" w:pos="1197"/>
        </w:tabs>
        <w:autoSpaceDE w:val="0"/>
        <w:autoSpaceDN w:val="0"/>
        <w:spacing w:after="0" w:line="240" w:lineRule="auto"/>
        <w:ind w:left="1170" w:right="334"/>
        <w:contextualSpacing w:val="0"/>
        <w:rPr>
          <w:rFonts w:ascii="Arial" w:hAnsi="Arial" w:cs="Arial"/>
        </w:rPr>
      </w:pPr>
      <w:r w:rsidRPr="00D83BD1">
        <w:rPr>
          <w:rFonts w:ascii="Arial" w:hAnsi="Arial" w:cs="Arial"/>
          <w:b/>
          <w:w w:val="105"/>
        </w:rPr>
        <w:t xml:space="preserve">Equal Opportunity: </w:t>
      </w:r>
      <w:r w:rsidRPr="00D83BD1">
        <w:rPr>
          <w:rFonts w:ascii="Arial" w:hAnsi="Arial" w:cs="Arial"/>
          <w:w w:val="105"/>
        </w:rPr>
        <w:t>The City will make every effort to ensure that all offerors are treated</w:t>
      </w:r>
      <w:r w:rsidRPr="00D83BD1">
        <w:rPr>
          <w:rFonts w:ascii="Arial" w:hAnsi="Arial" w:cs="Arial"/>
          <w:spacing w:val="-4"/>
          <w:w w:val="105"/>
        </w:rPr>
        <w:t xml:space="preserve"> </w:t>
      </w:r>
      <w:r w:rsidRPr="00D83BD1">
        <w:rPr>
          <w:rFonts w:ascii="Arial" w:hAnsi="Arial" w:cs="Arial"/>
          <w:w w:val="105"/>
        </w:rPr>
        <w:t>fairly</w:t>
      </w:r>
      <w:r w:rsidRPr="00D83BD1">
        <w:rPr>
          <w:rFonts w:ascii="Arial" w:hAnsi="Arial" w:cs="Arial"/>
          <w:spacing w:val="-5"/>
          <w:w w:val="105"/>
        </w:rPr>
        <w:t xml:space="preserve"> </w:t>
      </w:r>
      <w:r w:rsidRPr="00D83BD1">
        <w:rPr>
          <w:rFonts w:ascii="Arial" w:hAnsi="Arial" w:cs="Arial"/>
          <w:w w:val="105"/>
        </w:rPr>
        <w:t>and</w:t>
      </w:r>
      <w:r w:rsidRPr="00D83BD1">
        <w:rPr>
          <w:rFonts w:ascii="Arial" w:hAnsi="Arial" w:cs="Arial"/>
          <w:spacing w:val="-4"/>
          <w:w w:val="105"/>
        </w:rPr>
        <w:t xml:space="preserve"> </w:t>
      </w:r>
      <w:r w:rsidRPr="00D83BD1">
        <w:rPr>
          <w:rFonts w:ascii="Arial" w:hAnsi="Arial" w:cs="Arial"/>
          <w:w w:val="105"/>
        </w:rPr>
        <w:t>equally</w:t>
      </w:r>
      <w:r w:rsidRPr="00D83BD1">
        <w:rPr>
          <w:rFonts w:ascii="Arial" w:hAnsi="Arial" w:cs="Arial"/>
          <w:spacing w:val="-4"/>
          <w:w w:val="105"/>
        </w:rPr>
        <w:t xml:space="preserve"> </w:t>
      </w:r>
      <w:r w:rsidRPr="00D83BD1">
        <w:rPr>
          <w:rFonts w:ascii="Arial" w:hAnsi="Arial" w:cs="Arial"/>
          <w:w w:val="105"/>
        </w:rPr>
        <w:t>throughout</w:t>
      </w:r>
      <w:r w:rsidRPr="00D83BD1">
        <w:rPr>
          <w:rFonts w:ascii="Arial" w:hAnsi="Arial" w:cs="Arial"/>
          <w:spacing w:val="-6"/>
          <w:w w:val="105"/>
        </w:rPr>
        <w:t xml:space="preserve"> </w:t>
      </w:r>
      <w:r w:rsidRPr="00D83BD1">
        <w:rPr>
          <w:rFonts w:ascii="Arial" w:hAnsi="Arial" w:cs="Arial"/>
          <w:w w:val="105"/>
        </w:rPr>
        <w:t>the</w:t>
      </w:r>
      <w:r w:rsidRPr="00D83BD1">
        <w:rPr>
          <w:rFonts w:ascii="Arial" w:hAnsi="Arial" w:cs="Arial"/>
          <w:spacing w:val="-4"/>
          <w:w w:val="105"/>
        </w:rPr>
        <w:t xml:space="preserve"> </w:t>
      </w:r>
      <w:r w:rsidRPr="00D83BD1">
        <w:rPr>
          <w:rFonts w:ascii="Arial" w:hAnsi="Arial" w:cs="Arial"/>
          <w:w w:val="105"/>
        </w:rPr>
        <w:t>entire</w:t>
      </w:r>
      <w:r w:rsidRPr="00D83BD1">
        <w:rPr>
          <w:rFonts w:ascii="Arial" w:hAnsi="Arial" w:cs="Arial"/>
          <w:spacing w:val="-5"/>
          <w:w w:val="105"/>
        </w:rPr>
        <w:t xml:space="preserve"> </w:t>
      </w:r>
      <w:r w:rsidRPr="00D83BD1">
        <w:rPr>
          <w:rFonts w:ascii="Arial" w:hAnsi="Arial" w:cs="Arial"/>
          <w:w w:val="105"/>
        </w:rPr>
        <w:t>advertisement,</w:t>
      </w:r>
      <w:r w:rsidRPr="00D83BD1">
        <w:rPr>
          <w:rFonts w:ascii="Arial" w:hAnsi="Arial" w:cs="Arial"/>
          <w:spacing w:val="-5"/>
          <w:w w:val="105"/>
        </w:rPr>
        <w:t xml:space="preserve"> </w:t>
      </w:r>
      <w:r w:rsidRPr="00D83BD1">
        <w:rPr>
          <w:rFonts w:ascii="Arial" w:hAnsi="Arial" w:cs="Arial"/>
          <w:w w:val="105"/>
        </w:rPr>
        <w:t>review</w:t>
      </w:r>
      <w:r w:rsidRPr="00D83BD1">
        <w:rPr>
          <w:rFonts w:ascii="Arial" w:hAnsi="Arial" w:cs="Arial"/>
          <w:spacing w:val="-4"/>
          <w:w w:val="105"/>
        </w:rPr>
        <w:t xml:space="preserve"> </w:t>
      </w:r>
      <w:r w:rsidRPr="00D83BD1">
        <w:rPr>
          <w:rFonts w:ascii="Arial" w:hAnsi="Arial" w:cs="Arial"/>
          <w:w w:val="105"/>
        </w:rPr>
        <w:t>and</w:t>
      </w:r>
      <w:r w:rsidRPr="00D83BD1">
        <w:rPr>
          <w:rFonts w:ascii="Arial" w:hAnsi="Arial" w:cs="Arial"/>
          <w:spacing w:val="-5"/>
          <w:w w:val="105"/>
        </w:rPr>
        <w:t xml:space="preserve"> </w:t>
      </w:r>
      <w:r w:rsidRPr="00D83BD1">
        <w:rPr>
          <w:rFonts w:ascii="Arial" w:hAnsi="Arial" w:cs="Arial"/>
          <w:w w:val="105"/>
        </w:rPr>
        <w:t>selection process. The procedures established herein are designed to give all parties reasonable access to the same basic</w:t>
      </w:r>
      <w:r w:rsidRPr="00D83BD1">
        <w:rPr>
          <w:rFonts w:ascii="Arial" w:hAnsi="Arial" w:cs="Arial"/>
          <w:spacing w:val="6"/>
          <w:w w:val="105"/>
        </w:rPr>
        <w:t xml:space="preserve"> </w:t>
      </w:r>
      <w:r w:rsidRPr="00D83BD1">
        <w:rPr>
          <w:rFonts w:ascii="Arial" w:hAnsi="Arial" w:cs="Arial"/>
          <w:w w:val="105"/>
        </w:rPr>
        <w:t>information.</w:t>
      </w:r>
    </w:p>
    <w:p w14:paraId="470E5BB5" w14:textId="77777777" w:rsidR="00047127" w:rsidRPr="00047127" w:rsidRDefault="00047127" w:rsidP="00047127">
      <w:pPr>
        <w:widowControl w:val="0"/>
        <w:tabs>
          <w:tab w:val="left" w:pos="1197"/>
          <w:tab w:val="left" w:pos="1198"/>
        </w:tabs>
        <w:autoSpaceDE w:val="0"/>
        <w:autoSpaceDN w:val="0"/>
        <w:spacing w:after="0" w:line="240" w:lineRule="auto"/>
        <w:ind w:right="334"/>
        <w:rPr>
          <w:rFonts w:ascii="Arial" w:hAnsi="Arial" w:cs="Arial"/>
        </w:rPr>
      </w:pPr>
    </w:p>
    <w:p w14:paraId="156F1964" w14:textId="0195986E" w:rsidR="00182F44" w:rsidRPr="006557FF" w:rsidRDefault="00182F44" w:rsidP="006557FF">
      <w:pPr>
        <w:pStyle w:val="ListParagraph"/>
        <w:widowControl w:val="0"/>
        <w:numPr>
          <w:ilvl w:val="0"/>
          <w:numId w:val="44"/>
        </w:numPr>
        <w:autoSpaceDE w:val="0"/>
        <w:autoSpaceDN w:val="0"/>
        <w:spacing w:after="0" w:line="240" w:lineRule="auto"/>
        <w:ind w:left="1170" w:right="860"/>
        <w:rPr>
          <w:rFonts w:ascii="Arial" w:hAnsi="Arial" w:cs="Arial"/>
        </w:rPr>
      </w:pPr>
      <w:r w:rsidRPr="006557FF">
        <w:rPr>
          <w:rFonts w:ascii="Arial" w:hAnsi="Arial" w:cs="Arial"/>
          <w:b/>
          <w:w w:val="105"/>
        </w:rPr>
        <w:t xml:space="preserve">Proposal Ownership: </w:t>
      </w:r>
      <w:r w:rsidRPr="006557FF">
        <w:rPr>
          <w:rFonts w:ascii="Arial" w:hAnsi="Arial" w:cs="Arial"/>
          <w:w w:val="105"/>
        </w:rPr>
        <w:t>All proposals, including attachments, supplementary materials, addenda, etc., shall become the property of the City and will not</w:t>
      </w:r>
      <w:r w:rsidRPr="006557FF">
        <w:rPr>
          <w:rFonts w:ascii="Arial" w:hAnsi="Arial" w:cs="Arial"/>
          <w:spacing w:val="-39"/>
          <w:w w:val="105"/>
        </w:rPr>
        <w:t xml:space="preserve"> </w:t>
      </w:r>
      <w:r w:rsidRPr="006557FF">
        <w:rPr>
          <w:rFonts w:ascii="Arial" w:hAnsi="Arial" w:cs="Arial"/>
          <w:w w:val="105"/>
        </w:rPr>
        <w:t>be returned to the</w:t>
      </w:r>
      <w:r w:rsidRPr="006557FF">
        <w:rPr>
          <w:rFonts w:ascii="Arial" w:hAnsi="Arial" w:cs="Arial"/>
          <w:spacing w:val="5"/>
          <w:w w:val="105"/>
        </w:rPr>
        <w:t xml:space="preserve"> </w:t>
      </w:r>
      <w:r w:rsidRPr="006557FF">
        <w:rPr>
          <w:rFonts w:ascii="Arial" w:hAnsi="Arial" w:cs="Arial"/>
          <w:w w:val="105"/>
        </w:rPr>
        <w:t>offeror.</w:t>
      </w:r>
    </w:p>
    <w:p w14:paraId="68DFE0CC" w14:textId="77777777" w:rsidR="00047127" w:rsidRPr="00047127" w:rsidRDefault="00047127" w:rsidP="00047127">
      <w:pPr>
        <w:widowControl w:val="0"/>
        <w:tabs>
          <w:tab w:val="left" w:pos="1197"/>
          <w:tab w:val="left" w:pos="1198"/>
        </w:tabs>
        <w:autoSpaceDE w:val="0"/>
        <w:autoSpaceDN w:val="0"/>
        <w:spacing w:after="0" w:line="240" w:lineRule="auto"/>
        <w:ind w:right="860"/>
        <w:rPr>
          <w:rFonts w:ascii="Arial" w:hAnsi="Arial" w:cs="Arial"/>
        </w:rPr>
      </w:pPr>
    </w:p>
    <w:p w14:paraId="622DDA9B" w14:textId="77777777" w:rsidR="00182F44" w:rsidRPr="00047127" w:rsidRDefault="00182F44" w:rsidP="006557FF">
      <w:pPr>
        <w:pStyle w:val="ListParagraph"/>
        <w:widowControl w:val="0"/>
        <w:numPr>
          <w:ilvl w:val="0"/>
          <w:numId w:val="44"/>
        </w:numPr>
        <w:autoSpaceDE w:val="0"/>
        <w:autoSpaceDN w:val="0"/>
        <w:spacing w:after="0" w:line="240" w:lineRule="auto"/>
        <w:ind w:left="1170" w:right="471"/>
        <w:contextualSpacing w:val="0"/>
        <w:rPr>
          <w:rFonts w:ascii="Arial" w:hAnsi="Arial" w:cs="Arial"/>
        </w:rPr>
      </w:pPr>
      <w:r w:rsidRPr="00D83BD1">
        <w:rPr>
          <w:rFonts w:ascii="Arial" w:hAnsi="Arial" w:cs="Arial"/>
          <w:b/>
          <w:w w:val="105"/>
        </w:rPr>
        <w:t xml:space="preserve">Rejection of Proposals: </w:t>
      </w:r>
      <w:r w:rsidRPr="00D83BD1">
        <w:rPr>
          <w:rFonts w:ascii="Arial" w:hAnsi="Arial" w:cs="Arial"/>
          <w:w w:val="105"/>
        </w:rPr>
        <w:t>The City reserves the right to reject any or all</w:t>
      </w:r>
      <w:r w:rsidRPr="00D83BD1">
        <w:rPr>
          <w:rFonts w:ascii="Arial" w:hAnsi="Arial" w:cs="Arial"/>
          <w:spacing w:val="-44"/>
          <w:w w:val="105"/>
        </w:rPr>
        <w:t xml:space="preserve"> </w:t>
      </w:r>
      <w:r w:rsidRPr="00D83BD1">
        <w:rPr>
          <w:rFonts w:ascii="Arial" w:hAnsi="Arial" w:cs="Arial"/>
          <w:w w:val="105"/>
        </w:rPr>
        <w:t>proposals received. Furthermore, the City shall have the right to waive any informality or technicality in proposals received when in the best interest of the</w:t>
      </w:r>
      <w:r w:rsidRPr="00D83BD1">
        <w:rPr>
          <w:rFonts w:ascii="Arial" w:hAnsi="Arial" w:cs="Arial"/>
          <w:spacing w:val="-7"/>
          <w:w w:val="105"/>
        </w:rPr>
        <w:t xml:space="preserve"> </w:t>
      </w:r>
      <w:r w:rsidRPr="00D83BD1">
        <w:rPr>
          <w:rFonts w:ascii="Arial" w:hAnsi="Arial" w:cs="Arial"/>
          <w:w w:val="105"/>
        </w:rPr>
        <w:t>City.</w:t>
      </w:r>
    </w:p>
    <w:p w14:paraId="57B21F54" w14:textId="77777777" w:rsidR="00047127" w:rsidRPr="00047127" w:rsidRDefault="00047127" w:rsidP="00047127">
      <w:pPr>
        <w:pStyle w:val="ListParagraph"/>
        <w:rPr>
          <w:rFonts w:ascii="Arial" w:hAnsi="Arial" w:cs="Arial"/>
        </w:rPr>
      </w:pPr>
    </w:p>
    <w:p w14:paraId="14285EE0" w14:textId="6E78A0F5" w:rsidR="00182F44" w:rsidRPr="00047127" w:rsidRDefault="00182F44" w:rsidP="006557FF">
      <w:pPr>
        <w:pStyle w:val="ListParagraph"/>
        <w:widowControl w:val="0"/>
        <w:numPr>
          <w:ilvl w:val="0"/>
          <w:numId w:val="44"/>
        </w:numPr>
        <w:tabs>
          <w:tab w:val="left" w:pos="1197"/>
          <w:tab w:val="left" w:pos="1198"/>
        </w:tabs>
        <w:autoSpaceDE w:val="0"/>
        <w:autoSpaceDN w:val="0"/>
        <w:spacing w:after="0" w:line="240" w:lineRule="auto"/>
        <w:ind w:left="1170" w:right="200"/>
        <w:contextualSpacing w:val="0"/>
        <w:rPr>
          <w:rFonts w:ascii="Arial" w:hAnsi="Arial" w:cs="Arial"/>
        </w:rPr>
      </w:pPr>
      <w:r w:rsidRPr="00D83BD1">
        <w:rPr>
          <w:rFonts w:ascii="Arial" w:hAnsi="Arial" w:cs="Arial"/>
          <w:b/>
          <w:w w:val="105"/>
        </w:rPr>
        <w:t xml:space="preserve">Cancellation/Modification: </w:t>
      </w:r>
      <w:r w:rsidRPr="00D83BD1">
        <w:rPr>
          <w:rFonts w:ascii="Arial" w:hAnsi="Arial" w:cs="Arial"/>
          <w:w w:val="105"/>
        </w:rPr>
        <w:t>Park City Municipal Corporation reserves the right to cancel or modify the terms of this RF</w:t>
      </w:r>
      <w:r w:rsidR="0019128F">
        <w:rPr>
          <w:rFonts w:ascii="Arial" w:hAnsi="Arial" w:cs="Arial"/>
          <w:w w:val="105"/>
        </w:rPr>
        <w:t>P</w:t>
      </w:r>
      <w:r w:rsidRPr="00D83BD1">
        <w:rPr>
          <w:rFonts w:ascii="Arial" w:hAnsi="Arial" w:cs="Arial"/>
          <w:w w:val="105"/>
        </w:rPr>
        <w:t xml:space="preserve"> and/or the project at any time and for </w:t>
      </w:r>
      <w:r w:rsidRPr="00D83BD1">
        <w:rPr>
          <w:rFonts w:ascii="Arial" w:hAnsi="Arial" w:cs="Arial"/>
          <w:spacing w:val="2"/>
          <w:w w:val="105"/>
        </w:rPr>
        <w:t xml:space="preserve">any </w:t>
      </w:r>
      <w:r w:rsidRPr="00D83BD1">
        <w:rPr>
          <w:rFonts w:ascii="Arial" w:hAnsi="Arial" w:cs="Arial"/>
          <w:w w:val="105"/>
        </w:rPr>
        <w:t xml:space="preserve">reason preceding contract award and reserves the right to accept or reject any or all proposals submitted pursuant to this </w:t>
      </w:r>
      <w:r w:rsidR="0019128F" w:rsidRPr="00D83BD1">
        <w:rPr>
          <w:rFonts w:ascii="Arial" w:hAnsi="Arial" w:cs="Arial"/>
          <w:w w:val="105"/>
        </w:rPr>
        <w:t xml:space="preserve">Request </w:t>
      </w:r>
      <w:r w:rsidR="0019128F">
        <w:rPr>
          <w:rFonts w:ascii="Arial" w:hAnsi="Arial" w:cs="Arial"/>
          <w:w w:val="105"/>
        </w:rPr>
        <w:t>f</w:t>
      </w:r>
      <w:r w:rsidR="0019128F" w:rsidRPr="00D83BD1">
        <w:rPr>
          <w:rFonts w:ascii="Arial" w:hAnsi="Arial" w:cs="Arial"/>
          <w:w w:val="105"/>
        </w:rPr>
        <w:t>or Proposals</w:t>
      </w:r>
      <w:r w:rsidRPr="00D83BD1">
        <w:rPr>
          <w:rFonts w:ascii="Arial" w:hAnsi="Arial" w:cs="Arial"/>
          <w:w w:val="105"/>
        </w:rPr>
        <w:t>. Park City will provide respondents written notice of any cancellation and/or modification. Furthermore, the City</w:t>
      </w:r>
      <w:r w:rsidRPr="00D83BD1">
        <w:rPr>
          <w:rFonts w:ascii="Arial" w:hAnsi="Arial" w:cs="Arial"/>
          <w:spacing w:val="-4"/>
          <w:w w:val="105"/>
        </w:rPr>
        <w:t xml:space="preserve"> </w:t>
      </w:r>
      <w:r w:rsidRPr="00D83BD1">
        <w:rPr>
          <w:rFonts w:ascii="Arial" w:hAnsi="Arial" w:cs="Arial"/>
          <w:w w:val="105"/>
        </w:rPr>
        <w:t>shall</w:t>
      </w:r>
      <w:r w:rsidRPr="00D83BD1">
        <w:rPr>
          <w:rFonts w:ascii="Arial" w:hAnsi="Arial" w:cs="Arial"/>
          <w:spacing w:val="-5"/>
          <w:w w:val="105"/>
        </w:rPr>
        <w:t xml:space="preserve"> </w:t>
      </w:r>
      <w:r w:rsidRPr="00D83BD1">
        <w:rPr>
          <w:rFonts w:ascii="Arial" w:hAnsi="Arial" w:cs="Arial"/>
          <w:w w:val="105"/>
        </w:rPr>
        <w:t>have</w:t>
      </w:r>
      <w:r w:rsidRPr="00D83BD1">
        <w:rPr>
          <w:rFonts w:ascii="Arial" w:hAnsi="Arial" w:cs="Arial"/>
          <w:spacing w:val="-3"/>
          <w:w w:val="105"/>
        </w:rPr>
        <w:t xml:space="preserve"> </w:t>
      </w:r>
      <w:r w:rsidRPr="00D83BD1">
        <w:rPr>
          <w:rFonts w:ascii="Arial" w:hAnsi="Arial" w:cs="Arial"/>
          <w:w w:val="105"/>
        </w:rPr>
        <w:t>the</w:t>
      </w:r>
      <w:r w:rsidRPr="00D83BD1">
        <w:rPr>
          <w:rFonts w:ascii="Arial" w:hAnsi="Arial" w:cs="Arial"/>
          <w:spacing w:val="-4"/>
          <w:w w:val="105"/>
        </w:rPr>
        <w:t xml:space="preserve"> </w:t>
      </w:r>
      <w:r w:rsidRPr="00D83BD1">
        <w:rPr>
          <w:rFonts w:ascii="Arial" w:hAnsi="Arial" w:cs="Arial"/>
          <w:w w:val="105"/>
        </w:rPr>
        <w:t>right</w:t>
      </w:r>
      <w:r w:rsidRPr="00D83BD1">
        <w:rPr>
          <w:rFonts w:ascii="Arial" w:hAnsi="Arial" w:cs="Arial"/>
          <w:spacing w:val="-5"/>
          <w:w w:val="105"/>
        </w:rPr>
        <w:t xml:space="preserve"> </w:t>
      </w:r>
      <w:r w:rsidRPr="00D83BD1">
        <w:rPr>
          <w:rFonts w:ascii="Arial" w:hAnsi="Arial" w:cs="Arial"/>
          <w:w w:val="105"/>
        </w:rPr>
        <w:t>to</w:t>
      </w:r>
      <w:r w:rsidRPr="00D83BD1">
        <w:rPr>
          <w:rFonts w:ascii="Arial" w:hAnsi="Arial" w:cs="Arial"/>
          <w:spacing w:val="-3"/>
          <w:w w:val="105"/>
        </w:rPr>
        <w:t xml:space="preserve"> </w:t>
      </w:r>
      <w:r w:rsidRPr="00D83BD1">
        <w:rPr>
          <w:rFonts w:ascii="Arial" w:hAnsi="Arial" w:cs="Arial"/>
          <w:w w:val="105"/>
        </w:rPr>
        <w:t>waive</w:t>
      </w:r>
      <w:r w:rsidRPr="00D83BD1">
        <w:rPr>
          <w:rFonts w:ascii="Arial" w:hAnsi="Arial" w:cs="Arial"/>
          <w:spacing w:val="-4"/>
          <w:w w:val="105"/>
        </w:rPr>
        <w:t xml:space="preserve"> </w:t>
      </w:r>
      <w:r w:rsidRPr="00D83BD1">
        <w:rPr>
          <w:rFonts w:ascii="Arial" w:hAnsi="Arial" w:cs="Arial"/>
          <w:w w:val="105"/>
        </w:rPr>
        <w:t>any</w:t>
      </w:r>
      <w:r w:rsidRPr="00D83BD1">
        <w:rPr>
          <w:rFonts w:ascii="Arial" w:hAnsi="Arial" w:cs="Arial"/>
          <w:spacing w:val="-4"/>
          <w:w w:val="105"/>
        </w:rPr>
        <w:t xml:space="preserve"> </w:t>
      </w:r>
      <w:r w:rsidRPr="00D83BD1">
        <w:rPr>
          <w:rFonts w:ascii="Arial" w:hAnsi="Arial" w:cs="Arial"/>
          <w:w w:val="105"/>
        </w:rPr>
        <w:t>informality</w:t>
      </w:r>
      <w:r w:rsidRPr="00D83BD1">
        <w:rPr>
          <w:rFonts w:ascii="Arial" w:hAnsi="Arial" w:cs="Arial"/>
          <w:spacing w:val="-3"/>
          <w:w w:val="105"/>
        </w:rPr>
        <w:t xml:space="preserve"> </w:t>
      </w:r>
      <w:r w:rsidRPr="00D83BD1">
        <w:rPr>
          <w:rFonts w:ascii="Arial" w:hAnsi="Arial" w:cs="Arial"/>
          <w:w w:val="105"/>
        </w:rPr>
        <w:t>or</w:t>
      </w:r>
      <w:r w:rsidRPr="00D83BD1">
        <w:rPr>
          <w:rFonts w:ascii="Arial" w:hAnsi="Arial" w:cs="Arial"/>
          <w:spacing w:val="-4"/>
          <w:w w:val="105"/>
        </w:rPr>
        <w:t xml:space="preserve"> </w:t>
      </w:r>
      <w:r w:rsidRPr="00D83BD1">
        <w:rPr>
          <w:rFonts w:ascii="Arial" w:hAnsi="Arial" w:cs="Arial"/>
          <w:w w:val="105"/>
        </w:rPr>
        <w:t>technicality</w:t>
      </w:r>
      <w:r w:rsidRPr="00D83BD1">
        <w:rPr>
          <w:rFonts w:ascii="Arial" w:hAnsi="Arial" w:cs="Arial"/>
          <w:spacing w:val="-3"/>
          <w:w w:val="105"/>
        </w:rPr>
        <w:t xml:space="preserve"> </w:t>
      </w:r>
      <w:r w:rsidRPr="00D83BD1">
        <w:rPr>
          <w:rFonts w:ascii="Arial" w:hAnsi="Arial" w:cs="Arial"/>
          <w:w w:val="105"/>
        </w:rPr>
        <w:t>in</w:t>
      </w:r>
      <w:r w:rsidRPr="00D83BD1">
        <w:rPr>
          <w:rFonts w:ascii="Arial" w:hAnsi="Arial" w:cs="Arial"/>
          <w:spacing w:val="-4"/>
          <w:w w:val="105"/>
        </w:rPr>
        <w:t xml:space="preserve"> </w:t>
      </w:r>
      <w:r w:rsidRPr="00D83BD1">
        <w:rPr>
          <w:rFonts w:ascii="Arial" w:hAnsi="Arial" w:cs="Arial"/>
          <w:w w:val="105"/>
        </w:rPr>
        <w:t>proposals</w:t>
      </w:r>
      <w:r w:rsidRPr="00D83BD1">
        <w:rPr>
          <w:rFonts w:ascii="Arial" w:hAnsi="Arial" w:cs="Arial"/>
          <w:spacing w:val="-4"/>
          <w:w w:val="105"/>
        </w:rPr>
        <w:t xml:space="preserve"> </w:t>
      </w:r>
      <w:r w:rsidRPr="00D83BD1">
        <w:rPr>
          <w:rFonts w:ascii="Arial" w:hAnsi="Arial" w:cs="Arial"/>
          <w:w w:val="105"/>
        </w:rPr>
        <w:t>received when in the best interest of the</w:t>
      </w:r>
      <w:r w:rsidRPr="00D83BD1">
        <w:rPr>
          <w:rFonts w:ascii="Arial" w:hAnsi="Arial" w:cs="Arial"/>
          <w:spacing w:val="2"/>
          <w:w w:val="105"/>
        </w:rPr>
        <w:t xml:space="preserve"> </w:t>
      </w:r>
      <w:r w:rsidRPr="00D83BD1">
        <w:rPr>
          <w:rFonts w:ascii="Arial" w:hAnsi="Arial" w:cs="Arial"/>
          <w:w w:val="105"/>
        </w:rPr>
        <w:t>City.</w:t>
      </w:r>
    </w:p>
    <w:p w14:paraId="081F2657" w14:textId="77777777" w:rsidR="00047127" w:rsidRPr="00047127" w:rsidRDefault="00047127" w:rsidP="00047127">
      <w:pPr>
        <w:widowControl w:val="0"/>
        <w:tabs>
          <w:tab w:val="left" w:pos="1197"/>
          <w:tab w:val="left" w:pos="1198"/>
        </w:tabs>
        <w:autoSpaceDE w:val="0"/>
        <w:autoSpaceDN w:val="0"/>
        <w:spacing w:after="0" w:line="240" w:lineRule="auto"/>
        <w:ind w:right="200"/>
        <w:rPr>
          <w:rFonts w:ascii="Arial" w:hAnsi="Arial" w:cs="Arial"/>
        </w:rPr>
      </w:pPr>
    </w:p>
    <w:p w14:paraId="6BCC86CC" w14:textId="77777777" w:rsidR="00182F44" w:rsidRPr="00D83BD1" w:rsidRDefault="00182F44" w:rsidP="00A91942">
      <w:pPr>
        <w:pStyle w:val="ListParagraph"/>
        <w:widowControl w:val="0"/>
        <w:numPr>
          <w:ilvl w:val="0"/>
          <w:numId w:val="44"/>
        </w:numPr>
        <w:tabs>
          <w:tab w:val="left" w:pos="1197"/>
          <w:tab w:val="left" w:pos="1198"/>
        </w:tabs>
        <w:autoSpaceDE w:val="0"/>
        <w:autoSpaceDN w:val="0"/>
        <w:spacing w:after="0" w:line="240" w:lineRule="auto"/>
        <w:ind w:left="1170" w:right="236"/>
        <w:contextualSpacing w:val="0"/>
        <w:rPr>
          <w:rFonts w:ascii="Arial" w:hAnsi="Arial" w:cs="Arial"/>
        </w:rPr>
      </w:pPr>
      <w:r w:rsidRPr="00D83BD1">
        <w:rPr>
          <w:rFonts w:ascii="Arial" w:hAnsi="Arial" w:cs="Arial"/>
          <w:w w:val="105"/>
        </w:rPr>
        <w:t>Park City Municipal Corporation’s policy is subject to Federal, State and local procurement laws, to make reasonable attempts to support Park City businesses</w:t>
      </w:r>
      <w:r w:rsidRPr="00D83BD1">
        <w:rPr>
          <w:rFonts w:ascii="Arial" w:hAnsi="Arial" w:cs="Arial"/>
          <w:spacing w:val="-43"/>
          <w:w w:val="105"/>
        </w:rPr>
        <w:t xml:space="preserve"> </w:t>
      </w:r>
      <w:r w:rsidRPr="00D83BD1">
        <w:rPr>
          <w:rFonts w:ascii="Arial" w:hAnsi="Arial" w:cs="Arial"/>
          <w:w w:val="105"/>
        </w:rPr>
        <w:t>by purchasing goods and services through local vendors and service</w:t>
      </w:r>
      <w:r w:rsidRPr="00D83BD1">
        <w:rPr>
          <w:rFonts w:ascii="Arial" w:hAnsi="Arial" w:cs="Arial"/>
          <w:spacing w:val="-12"/>
          <w:w w:val="105"/>
        </w:rPr>
        <w:t xml:space="preserve"> </w:t>
      </w:r>
      <w:r w:rsidRPr="00D83BD1">
        <w:rPr>
          <w:rFonts w:ascii="Arial" w:hAnsi="Arial" w:cs="Arial"/>
          <w:w w:val="105"/>
        </w:rPr>
        <w:t>providers.</w:t>
      </w:r>
    </w:p>
    <w:p w14:paraId="205C2EA2" w14:textId="77777777" w:rsidR="00182F44" w:rsidRPr="00D83BD1" w:rsidRDefault="00182F44" w:rsidP="00182F44">
      <w:pPr>
        <w:pStyle w:val="BodyText"/>
        <w:rPr>
          <w:sz w:val="22"/>
          <w:szCs w:val="22"/>
        </w:rPr>
      </w:pPr>
    </w:p>
    <w:p w14:paraId="428AC521" w14:textId="77777777" w:rsidR="00182F44" w:rsidRPr="005402C9" w:rsidRDefault="00182F44" w:rsidP="00182F44">
      <w:pPr>
        <w:sectPr w:rsidR="00182F44" w:rsidRPr="005402C9" w:rsidSect="00B37E69">
          <w:pgSz w:w="12240" w:h="15840"/>
          <w:pgMar w:top="640" w:right="1340" w:bottom="1400" w:left="1320" w:header="0" w:footer="1209" w:gutter="0"/>
          <w:pgNumType w:start="2"/>
          <w:cols w:space="720"/>
          <w:titlePg/>
          <w:docGrid w:linePitch="299"/>
        </w:sectPr>
      </w:pPr>
    </w:p>
    <w:p w14:paraId="550F84BF" w14:textId="77777777" w:rsidR="00A073D5" w:rsidRPr="00A073D5" w:rsidRDefault="00A073D5" w:rsidP="00A073D5">
      <w:pPr>
        <w:pStyle w:val="Heading1"/>
        <w:jc w:val="center"/>
        <w:rPr>
          <w:b/>
          <w:bCs/>
        </w:rPr>
      </w:pPr>
      <w:bookmarkStart w:id="7" w:name="PROVIDERPROFESSIONALSERVICES-11.06.14"/>
      <w:bookmarkEnd w:id="7"/>
      <w:r w:rsidRPr="00A073D5">
        <w:rPr>
          <w:b/>
          <w:bCs/>
          <w:color w:val="auto"/>
        </w:rPr>
        <w:lastRenderedPageBreak/>
        <w:t>Exhibit A</w:t>
      </w:r>
    </w:p>
    <w:tbl>
      <w:tblPr>
        <w:tblW w:w="8381" w:type="dxa"/>
        <w:tblInd w:w="108" w:type="dxa"/>
        <w:tblLook w:val="04A0" w:firstRow="1" w:lastRow="0" w:firstColumn="1" w:lastColumn="0" w:noHBand="0" w:noVBand="1"/>
      </w:tblPr>
      <w:tblGrid>
        <w:gridCol w:w="1354"/>
        <w:gridCol w:w="1537"/>
        <w:gridCol w:w="1463"/>
        <w:gridCol w:w="1922"/>
        <w:gridCol w:w="2114"/>
      </w:tblGrid>
      <w:tr w:rsidR="00A073D5" w:rsidRPr="00865664" w14:paraId="5BCD4F96" w14:textId="77777777" w:rsidTr="00B83A00">
        <w:trPr>
          <w:trHeight w:val="204"/>
        </w:trPr>
        <w:tc>
          <w:tcPr>
            <w:tcW w:w="8381" w:type="dxa"/>
            <w:gridSpan w:val="5"/>
            <w:tcBorders>
              <w:top w:val="nil"/>
              <w:left w:val="nil"/>
              <w:bottom w:val="single" w:sz="4" w:space="0" w:color="auto"/>
              <w:right w:val="nil"/>
            </w:tcBorders>
            <w:shd w:val="clear" w:color="auto" w:fill="auto"/>
            <w:vAlign w:val="bottom"/>
            <w:hideMark/>
          </w:tcPr>
          <w:p w14:paraId="4F647445" w14:textId="77777777" w:rsidR="00A073D5" w:rsidRPr="00865664" w:rsidRDefault="00A073D5" w:rsidP="00B83A00">
            <w:pPr>
              <w:spacing w:after="0" w:line="240" w:lineRule="auto"/>
              <w:rPr>
                <w:rFonts w:ascii="Calibri" w:eastAsia="Times New Roman" w:hAnsi="Calibri" w:cs="Calibri"/>
                <w:color w:val="000000"/>
                <w:sz w:val="32"/>
                <w:szCs w:val="32"/>
              </w:rPr>
            </w:pPr>
            <w:bookmarkStart w:id="8" w:name="RANGE!A1:E98"/>
            <w:r w:rsidRPr="00865664">
              <w:rPr>
                <w:rFonts w:ascii="Calibri" w:eastAsia="Times New Roman" w:hAnsi="Calibri" w:cs="Calibri"/>
                <w:color w:val="000000"/>
                <w:sz w:val="32"/>
                <w:szCs w:val="32"/>
              </w:rPr>
              <w:t>Current Square Foot Use and Square Footage for Businesses Using Shared Dumpsters</w:t>
            </w:r>
            <w:bookmarkEnd w:id="8"/>
          </w:p>
        </w:tc>
      </w:tr>
      <w:tr w:rsidR="00A073D5" w:rsidRPr="00865664" w14:paraId="5841E815"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E730322" w14:textId="77777777" w:rsidR="00A073D5" w:rsidRPr="00865664" w:rsidRDefault="00A073D5" w:rsidP="00B83A00">
            <w:pPr>
              <w:spacing w:after="0" w:line="240" w:lineRule="auto"/>
              <w:rPr>
                <w:rFonts w:ascii="Calibri" w:eastAsia="Times New Roman" w:hAnsi="Calibri" w:cs="Calibri"/>
                <w:b/>
                <w:bCs/>
              </w:rPr>
            </w:pPr>
            <w:r w:rsidRPr="00865664">
              <w:rPr>
                <w:rFonts w:ascii="Calibri" w:eastAsia="Times New Roman" w:hAnsi="Calibri" w:cs="Calibri"/>
                <w:b/>
                <w:bCs/>
              </w:rPr>
              <w:t>Street Address</w:t>
            </w:r>
          </w:p>
        </w:tc>
        <w:tc>
          <w:tcPr>
            <w:tcW w:w="1537" w:type="dxa"/>
            <w:tcBorders>
              <w:top w:val="nil"/>
              <w:left w:val="nil"/>
              <w:bottom w:val="single" w:sz="4" w:space="0" w:color="auto"/>
              <w:right w:val="single" w:sz="4" w:space="0" w:color="auto"/>
            </w:tcBorders>
            <w:shd w:val="clear" w:color="auto" w:fill="auto"/>
            <w:vAlign w:val="bottom"/>
            <w:hideMark/>
          </w:tcPr>
          <w:p w14:paraId="4D4C20CB" w14:textId="77777777" w:rsidR="00A073D5" w:rsidRPr="00865664" w:rsidRDefault="00A073D5" w:rsidP="00B83A00">
            <w:pPr>
              <w:spacing w:after="0" w:line="240" w:lineRule="auto"/>
              <w:jc w:val="right"/>
              <w:rPr>
                <w:rFonts w:ascii="Calibri" w:eastAsia="Times New Roman" w:hAnsi="Calibri" w:cs="Calibri"/>
                <w:b/>
                <w:bCs/>
              </w:rPr>
            </w:pPr>
            <w:r w:rsidRPr="00865664">
              <w:rPr>
                <w:rFonts w:ascii="Calibri" w:eastAsia="Times New Roman" w:hAnsi="Calibri" w:cs="Calibri"/>
                <w:b/>
                <w:bCs/>
              </w:rPr>
              <w:t xml:space="preserve"> Square Footage </w:t>
            </w:r>
          </w:p>
        </w:tc>
        <w:tc>
          <w:tcPr>
            <w:tcW w:w="1463" w:type="dxa"/>
            <w:tcBorders>
              <w:top w:val="nil"/>
              <w:left w:val="nil"/>
              <w:bottom w:val="single" w:sz="4" w:space="0" w:color="auto"/>
              <w:right w:val="single" w:sz="4" w:space="0" w:color="auto"/>
            </w:tcBorders>
            <w:shd w:val="clear" w:color="auto" w:fill="auto"/>
            <w:vAlign w:val="bottom"/>
            <w:hideMark/>
          </w:tcPr>
          <w:p w14:paraId="7C92E5E2" w14:textId="77777777" w:rsidR="00A073D5" w:rsidRPr="00865664" w:rsidRDefault="00A073D5" w:rsidP="00B83A00">
            <w:pPr>
              <w:spacing w:after="0" w:line="240" w:lineRule="auto"/>
              <w:jc w:val="center"/>
              <w:rPr>
                <w:rFonts w:ascii="Calibri" w:eastAsia="Times New Roman" w:hAnsi="Calibri" w:cs="Calibri"/>
                <w:b/>
                <w:bCs/>
              </w:rPr>
            </w:pPr>
            <w:r w:rsidRPr="00865664">
              <w:rPr>
                <w:rFonts w:ascii="Calibri" w:eastAsia="Times New Roman" w:hAnsi="Calibri" w:cs="Calibri"/>
                <w:b/>
                <w:bCs/>
              </w:rPr>
              <w:t>Business Type</w:t>
            </w:r>
          </w:p>
        </w:tc>
        <w:tc>
          <w:tcPr>
            <w:tcW w:w="1922" w:type="dxa"/>
            <w:tcBorders>
              <w:top w:val="nil"/>
              <w:left w:val="nil"/>
              <w:bottom w:val="single" w:sz="4" w:space="0" w:color="auto"/>
              <w:right w:val="single" w:sz="4" w:space="0" w:color="auto"/>
            </w:tcBorders>
            <w:shd w:val="clear" w:color="auto" w:fill="auto"/>
            <w:vAlign w:val="bottom"/>
            <w:hideMark/>
          </w:tcPr>
          <w:p w14:paraId="2A89FCA6" w14:textId="77777777" w:rsidR="00A073D5" w:rsidRPr="00865664" w:rsidRDefault="00A073D5" w:rsidP="00B83A00">
            <w:pPr>
              <w:spacing w:after="0" w:line="240" w:lineRule="auto"/>
              <w:jc w:val="center"/>
              <w:rPr>
                <w:rFonts w:ascii="Calibri" w:eastAsia="Times New Roman" w:hAnsi="Calibri" w:cs="Calibri"/>
                <w:b/>
                <w:bCs/>
              </w:rPr>
            </w:pPr>
            <w:r w:rsidRPr="00865664">
              <w:rPr>
                <w:rFonts w:ascii="Calibri" w:eastAsia="Times New Roman" w:hAnsi="Calibri" w:cs="Calibri"/>
                <w:b/>
                <w:bCs/>
              </w:rPr>
              <w:t>Factor</w:t>
            </w:r>
          </w:p>
        </w:tc>
        <w:tc>
          <w:tcPr>
            <w:tcW w:w="2114" w:type="dxa"/>
            <w:tcBorders>
              <w:top w:val="nil"/>
              <w:left w:val="nil"/>
              <w:bottom w:val="single" w:sz="4" w:space="0" w:color="auto"/>
              <w:right w:val="single" w:sz="4" w:space="0" w:color="auto"/>
            </w:tcBorders>
            <w:shd w:val="clear" w:color="auto" w:fill="auto"/>
            <w:vAlign w:val="bottom"/>
            <w:hideMark/>
          </w:tcPr>
          <w:p w14:paraId="0AAE355D" w14:textId="77777777" w:rsidR="00A073D5" w:rsidRPr="00865664" w:rsidRDefault="00A073D5" w:rsidP="00B83A00">
            <w:pPr>
              <w:spacing w:after="0" w:line="240" w:lineRule="auto"/>
              <w:jc w:val="right"/>
              <w:rPr>
                <w:rFonts w:ascii="Calibri" w:eastAsia="Times New Roman" w:hAnsi="Calibri" w:cs="Calibri"/>
                <w:b/>
                <w:bCs/>
              </w:rPr>
            </w:pPr>
            <w:r w:rsidRPr="00865664">
              <w:rPr>
                <w:rFonts w:ascii="Calibri" w:eastAsia="Times New Roman" w:hAnsi="Calibri" w:cs="Calibri"/>
                <w:b/>
                <w:bCs/>
              </w:rPr>
              <w:t xml:space="preserve"> Adjusted Square Footage </w:t>
            </w:r>
          </w:p>
        </w:tc>
      </w:tr>
      <w:tr w:rsidR="00A073D5" w:rsidRPr="00865664" w14:paraId="53AFCA7B"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371496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136 Heber Ave.</w:t>
            </w:r>
          </w:p>
        </w:tc>
        <w:tc>
          <w:tcPr>
            <w:tcW w:w="1537" w:type="dxa"/>
            <w:tcBorders>
              <w:top w:val="nil"/>
              <w:left w:val="nil"/>
              <w:bottom w:val="single" w:sz="4" w:space="0" w:color="auto"/>
              <w:right w:val="single" w:sz="4" w:space="0" w:color="auto"/>
            </w:tcBorders>
            <w:shd w:val="clear" w:color="auto" w:fill="auto"/>
            <w:vAlign w:val="bottom"/>
            <w:hideMark/>
          </w:tcPr>
          <w:p w14:paraId="5C1A54E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18,390 </w:t>
            </w:r>
          </w:p>
        </w:tc>
        <w:tc>
          <w:tcPr>
            <w:tcW w:w="1463" w:type="dxa"/>
            <w:tcBorders>
              <w:top w:val="nil"/>
              <w:left w:val="nil"/>
              <w:bottom w:val="single" w:sz="4" w:space="0" w:color="auto"/>
              <w:right w:val="single" w:sz="4" w:space="0" w:color="auto"/>
            </w:tcBorders>
            <w:shd w:val="clear" w:color="auto" w:fill="auto"/>
            <w:vAlign w:val="bottom"/>
            <w:hideMark/>
          </w:tcPr>
          <w:p w14:paraId="7938033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FARE</w:t>
            </w:r>
          </w:p>
        </w:tc>
        <w:tc>
          <w:tcPr>
            <w:tcW w:w="1922" w:type="dxa"/>
            <w:tcBorders>
              <w:top w:val="nil"/>
              <w:left w:val="nil"/>
              <w:bottom w:val="single" w:sz="4" w:space="0" w:color="auto"/>
              <w:right w:val="single" w:sz="4" w:space="0" w:color="auto"/>
            </w:tcBorders>
            <w:shd w:val="clear" w:color="auto" w:fill="auto"/>
            <w:vAlign w:val="bottom"/>
            <w:hideMark/>
          </w:tcPr>
          <w:p w14:paraId="74E1863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3.5</w:t>
            </w:r>
          </w:p>
        </w:tc>
        <w:tc>
          <w:tcPr>
            <w:tcW w:w="2114" w:type="dxa"/>
            <w:tcBorders>
              <w:top w:val="nil"/>
              <w:left w:val="nil"/>
              <w:bottom w:val="single" w:sz="4" w:space="0" w:color="auto"/>
              <w:right w:val="single" w:sz="4" w:space="0" w:color="auto"/>
            </w:tcBorders>
            <w:shd w:val="clear" w:color="auto" w:fill="auto"/>
            <w:noWrap/>
            <w:vAlign w:val="bottom"/>
            <w:hideMark/>
          </w:tcPr>
          <w:p w14:paraId="0AE6CF6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64,365 </w:t>
            </w:r>
          </w:p>
        </w:tc>
      </w:tr>
      <w:tr w:rsidR="00A073D5" w:rsidRPr="00865664" w14:paraId="03D56C19"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9F7BAA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151 Main St.</w:t>
            </w:r>
          </w:p>
        </w:tc>
        <w:tc>
          <w:tcPr>
            <w:tcW w:w="1537" w:type="dxa"/>
            <w:tcBorders>
              <w:top w:val="nil"/>
              <w:left w:val="nil"/>
              <w:bottom w:val="single" w:sz="4" w:space="0" w:color="auto"/>
              <w:right w:val="single" w:sz="4" w:space="0" w:color="auto"/>
            </w:tcBorders>
            <w:shd w:val="clear" w:color="auto" w:fill="auto"/>
            <w:vAlign w:val="bottom"/>
            <w:hideMark/>
          </w:tcPr>
          <w:p w14:paraId="4FBFAC8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4,500 </w:t>
            </w:r>
          </w:p>
        </w:tc>
        <w:tc>
          <w:tcPr>
            <w:tcW w:w="1463" w:type="dxa"/>
            <w:tcBorders>
              <w:top w:val="nil"/>
              <w:left w:val="nil"/>
              <w:bottom w:val="single" w:sz="4" w:space="0" w:color="auto"/>
              <w:right w:val="single" w:sz="4" w:space="0" w:color="auto"/>
            </w:tcBorders>
            <w:shd w:val="clear" w:color="auto" w:fill="auto"/>
            <w:vAlign w:val="bottom"/>
            <w:hideMark/>
          </w:tcPr>
          <w:p w14:paraId="074B4C9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6EC59BC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2DF7506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36,000 </w:t>
            </w:r>
          </w:p>
        </w:tc>
      </w:tr>
      <w:tr w:rsidR="00A073D5" w:rsidRPr="00865664" w14:paraId="10B0963E"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DA0B04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221 Main St.</w:t>
            </w:r>
          </w:p>
        </w:tc>
        <w:tc>
          <w:tcPr>
            <w:tcW w:w="1537" w:type="dxa"/>
            <w:tcBorders>
              <w:top w:val="nil"/>
              <w:left w:val="nil"/>
              <w:bottom w:val="single" w:sz="4" w:space="0" w:color="auto"/>
              <w:right w:val="single" w:sz="4" w:space="0" w:color="auto"/>
            </w:tcBorders>
            <w:shd w:val="clear" w:color="auto" w:fill="auto"/>
            <w:vAlign w:val="bottom"/>
            <w:hideMark/>
          </w:tcPr>
          <w:p w14:paraId="089792A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2,000 </w:t>
            </w:r>
          </w:p>
        </w:tc>
        <w:tc>
          <w:tcPr>
            <w:tcW w:w="1463" w:type="dxa"/>
            <w:tcBorders>
              <w:top w:val="nil"/>
              <w:left w:val="nil"/>
              <w:bottom w:val="single" w:sz="4" w:space="0" w:color="auto"/>
              <w:right w:val="single" w:sz="4" w:space="0" w:color="auto"/>
            </w:tcBorders>
            <w:shd w:val="clear" w:color="auto" w:fill="auto"/>
            <w:vAlign w:val="bottom"/>
            <w:hideMark/>
          </w:tcPr>
          <w:p w14:paraId="39E1B1A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2268910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2091B3E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16,000 </w:t>
            </w:r>
          </w:p>
        </w:tc>
      </w:tr>
      <w:tr w:rsidR="00A073D5" w:rsidRPr="00865664" w14:paraId="2B15C951"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18087C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222 Main St.</w:t>
            </w:r>
          </w:p>
        </w:tc>
        <w:tc>
          <w:tcPr>
            <w:tcW w:w="1537" w:type="dxa"/>
            <w:tcBorders>
              <w:top w:val="nil"/>
              <w:left w:val="nil"/>
              <w:bottom w:val="single" w:sz="4" w:space="0" w:color="auto"/>
              <w:right w:val="single" w:sz="4" w:space="0" w:color="auto"/>
            </w:tcBorders>
            <w:shd w:val="clear" w:color="auto" w:fill="auto"/>
            <w:vAlign w:val="bottom"/>
            <w:hideMark/>
          </w:tcPr>
          <w:p w14:paraId="1AE5295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1,400 </w:t>
            </w:r>
          </w:p>
        </w:tc>
        <w:tc>
          <w:tcPr>
            <w:tcW w:w="1463" w:type="dxa"/>
            <w:tcBorders>
              <w:top w:val="nil"/>
              <w:left w:val="nil"/>
              <w:bottom w:val="single" w:sz="4" w:space="0" w:color="auto"/>
              <w:right w:val="single" w:sz="4" w:space="0" w:color="auto"/>
            </w:tcBorders>
            <w:shd w:val="clear" w:color="auto" w:fill="auto"/>
            <w:vAlign w:val="bottom"/>
            <w:hideMark/>
          </w:tcPr>
          <w:p w14:paraId="6470D9B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585CD76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CC19FA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1,400 </w:t>
            </w:r>
          </w:p>
        </w:tc>
      </w:tr>
      <w:tr w:rsidR="00A073D5" w:rsidRPr="00865664" w14:paraId="1361C17A"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DD8FC9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268 Main St.</w:t>
            </w:r>
          </w:p>
        </w:tc>
        <w:tc>
          <w:tcPr>
            <w:tcW w:w="1537" w:type="dxa"/>
            <w:tcBorders>
              <w:top w:val="nil"/>
              <w:left w:val="nil"/>
              <w:bottom w:val="single" w:sz="4" w:space="0" w:color="auto"/>
              <w:right w:val="single" w:sz="4" w:space="0" w:color="auto"/>
            </w:tcBorders>
            <w:shd w:val="clear" w:color="auto" w:fill="auto"/>
            <w:vAlign w:val="bottom"/>
            <w:hideMark/>
          </w:tcPr>
          <w:p w14:paraId="085E4635"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6,000 </w:t>
            </w:r>
          </w:p>
        </w:tc>
        <w:tc>
          <w:tcPr>
            <w:tcW w:w="1463" w:type="dxa"/>
            <w:tcBorders>
              <w:top w:val="nil"/>
              <w:left w:val="nil"/>
              <w:bottom w:val="single" w:sz="4" w:space="0" w:color="auto"/>
              <w:right w:val="single" w:sz="4" w:space="0" w:color="auto"/>
            </w:tcBorders>
            <w:shd w:val="clear" w:color="auto" w:fill="auto"/>
            <w:vAlign w:val="bottom"/>
            <w:hideMark/>
          </w:tcPr>
          <w:p w14:paraId="23B818B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BAR</w:t>
            </w:r>
          </w:p>
        </w:tc>
        <w:tc>
          <w:tcPr>
            <w:tcW w:w="1922" w:type="dxa"/>
            <w:tcBorders>
              <w:top w:val="nil"/>
              <w:left w:val="nil"/>
              <w:bottom w:val="single" w:sz="4" w:space="0" w:color="auto"/>
              <w:right w:val="single" w:sz="4" w:space="0" w:color="auto"/>
            </w:tcBorders>
            <w:shd w:val="clear" w:color="auto" w:fill="auto"/>
            <w:vAlign w:val="bottom"/>
            <w:hideMark/>
          </w:tcPr>
          <w:p w14:paraId="6899574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7</w:t>
            </w:r>
          </w:p>
        </w:tc>
        <w:tc>
          <w:tcPr>
            <w:tcW w:w="2114" w:type="dxa"/>
            <w:tcBorders>
              <w:top w:val="nil"/>
              <w:left w:val="nil"/>
              <w:bottom w:val="single" w:sz="4" w:space="0" w:color="auto"/>
              <w:right w:val="single" w:sz="4" w:space="0" w:color="auto"/>
            </w:tcBorders>
            <w:shd w:val="clear" w:color="auto" w:fill="auto"/>
            <w:noWrap/>
            <w:vAlign w:val="bottom"/>
            <w:hideMark/>
          </w:tcPr>
          <w:p w14:paraId="5DB567F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42,000 </w:t>
            </w:r>
          </w:p>
        </w:tc>
      </w:tr>
      <w:tr w:rsidR="00A073D5" w:rsidRPr="00865664" w14:paraId="0A60B1C8"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84823E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306 Main St</w:t>
            </w:r>
          </w:p>
        </w:tc>
        <w:tc>
          <w:tcPr>
            <w:tcW w:w="1537" w:type="dxa"/>
            <w:tcBorders>
              <w:top w:val="nil"/>
              <w:left w:val="nil"/>
              <w:bottom w:val="single" w:sz="4" w:space="0" w:color="auto"/>
              <w:right w:val="single" w:sz="4" w:space="0" w:color="auto"/>
            </w:tcBorders>
            <w:shd w:val="clear" w:color="auto" w:fill="auto"/>
            <w:vAlign w:val="bottom"/>
            <w:hideMark/>
          </w:tcPr>
          <w:p w14:paraId="729588A3"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3,500 </w:t>
            </w:r>
          </w:p>
        </w:tc>
        <w:tc>
          <w:tcPr>
            <w:tcW w:w="1463" w:type="dxa"/>
            <w:tcBorders>
              <w:top w:val="nil"/>
              <w:left w:val="nil"/>
              <w:bottom w:val="single" w:sz="4" w:space="0" w:color="auto"/>
              <w:right w:val="single" w:sz="4" w:space="0" w:color="auto"/>
            </w:tcBorders>
            <w:shd w:val="clear" w:color="auto" w:fill="auto"/>
            <w:vAlign w:val="bottom"/>
            <w:hideMark/>
          </w:tcPr>
          <w:p w14:paraId="6DA7D8D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5B3775A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79AA03C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28,000 </w:t>
            </w:r>
          </w:p>
        </w:tc>
      </w:tr>
      <w:tr w:rsidR="00A073D5" w:rsidRPr="00865664" w14:paraId="438D6283"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A91051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687E4A5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3,081 </w:t>
            </w:r>
          </w:p>
        </w:tc>
        <w:tc>
          <w:tcPr>
            <w:tcW w:w="1463" w:type="dxa"/>
            <w:tcBorders>
              <w:top w:val="nil"/>
              <w:left w:val="nil"/>
              <w:bottom w:val="single" w:sz="4" w:space="0" w:color="auto"/>
              <w:right w:val="single" w:sz="4" w:space="0" w:color="auto"/>
            </w:tcBorders>
            <w:shd w:val="clear" w:color="auto" w:fill="auto"/>
            <w:vAlign w:val="bottom"/>
            <w:hideMark/>
          </w:tcPr>
          <w:p w14:paraId="4FF6711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C5CC9B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4EB2FC7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5,114 </w:t>
            </w:r>
          </w:p>
        </w:tc>
      </w:tr>
      <w:tr w:rsidR="00A073D5" w:rsidRPr="00865664" w14:paraId="79790E06"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209154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51822EE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605 </w:t>
            </w:r>
          </w:p>
        </w:tc>
        <w:tc>
          <w:tcPr>
            <w:tcW w:w="1463" w:type="dxa"/>
            <w:tcBorders>
              <w:top w:val="nil"/>
              <w:left w:val="nil"/>
              <w:bottom w:val="single" w:sz="4" w:space="0" w:color="auto"/>
              <w:right w:val="single" w:sz="4" w:space="0" w:color="auto"/>
            </w:tcBorders>
            <w:shd w:val="clear" w:color="auto" w:fill="auto"/>
            <w:vAlign w:val="bottom"/>
            <w:hideMark/>
          </w:tcPr>
          <w:p w14:paraId="0A4DC27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6429F65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38DC60C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605 </w:t>
            </w:r>
          </w:p>
        </w:tc>
      </w:tr>
      <w:tr w:rsidR="00A073D5" w:rsidRPr="00865664" w14:paraId="0D6CEAFD"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41BFFA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312C87A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1,011 </w:t>
            </w:r>
          </w:p>
        </w:tc>
        <w:tc>
          <w:tcPr>
            <w:tcW w:w="1463" w:type="dxa"/>
            <w:tcBorders>
              <w:top w:val="nil"/>
              <w:left w:val="nil"/>
              <w:bottom w:val="single" w:sz="4" w:space="0" w:color="auto"/>
              <w:right w:val="single" w:sz="4" w:space="0" w:color="auto"/>
            </w:tcBorders>
            <w:shd w:val="clear" w:color="auto" w:fill="auto"/>
            <w:vAlign w:val="bottom"/>
            <w:hideMark/>
          </w:tcPr>
          <w:p w14:paraId="145D22E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540FEC5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01EA1D2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1,011 </w:t>
            </w:r>
          </w:p>
        </w:tc>
      </w:tr>
      <w:tr w:rsidR="00A073D5" w:rsidRPr="00865664" w14:paraId="73CFCC80"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67F978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07E4AF3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825 </w:t>
            </w:r>
          </w:p>
        </w:tc>
        <w:tc>
          <w:tcPr>
            <w:tcW w:w="1463" w:type="dxa"/>
            <w:tcBorders>
              <w:top w:val="nil"/>
              <w:left w:val="nil"/>
              <w:bottom w:val="single" w:sz="4" w:space="0" w:color="auto"/>
              <w:right w:val="single" w:sz="4" w:space="0" w:color="auto"/>
            </w:tcBorders>
            <w:shd w:val="clear" w:color="auto" w:fill="auto"/>
            <w:vAlign w:val="bottom"/>
            <w:hideMark/>
          </w:tcPr>
          <w:p w14:paraId="6B22D26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1EDC7A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A121C2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1,370 </w:t>
            </w:r>
          </w:p>
        </w:tc>
      </w:tr>
      <w:tr w:rsidR="00A073D5" w:rsidRPr="00865664" w14:paraId="5C145972"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5E548C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4824F080"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4,936 </w:t>
            </w:r>
          </w:p>
        </w:tc>
        <w:tc>
          <w:tcPr>
            <w:tcW w:w="1463" w:type="dxa"/>
            <w:tcBorders>
              <w:top w:val="nil"/>
              <w:left w:val="nil"/>
              <w:bottom w:val="single" w:sz="4" w:space="0" w:color="auto"/>
              <w:right w:val="single" w:sz="4" w:space="0" w:color="auto"/>
            </w:tcBorders>
            <w:shd w:val="clear" w:color="auto" w:fill="auto"/>
            <w:vAlign w:val="bottom"/>
            <w:hideMark/>
          </w:tcPr>
          <w:p w14:paraId="4C2B36E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30E695B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90B284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4,936 </w:t>
            </w:r>
          </w:p>
        </w:tc>
      </w:tr>
      <w:tr w:rsidR="00A073D5" w:rsidRPr="00865664" w14:paraId="6B59521F"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3B852B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214A0A5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1,113 </w:t>
            </w:r>
          </w:p>
        </w:tc>
        <w:tc>
          <w:tcPr>
            <w:tcW w:w="1463" w:type="dxa"/>
            <w:tcBorders>
              <w:top w:val="nil"/>
              <w:left w:val="nil"/>
              <w:bottom w:val="single" w:sz="4" w:space="0" w:color="auto"/>
              <w:right w:val="single" w:sz="4" w:space="0" w:color="auto"/>
            </w:tcBorders>
            <w:shd w:val="clear" w:color="auto" w:fill="auto"/>
            <w:vAlign w:val="bottom"/>
            <w:hideMark/>
          </w:tcPr>
          <w:p w14:paraId="307AF5C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7834D00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D1C8CF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1,113 </w:t>
            </w:r>
          </w:p>
        </w:tc>
      </w:tr>
      <w:tr w:rsidR="00A073D5" w:rsidRPr="00865664" w14:paraId="49F4847F"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CB0606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756F340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693 </w:t>
            </w:r>
          </w:p>
        </w:tc>
        <w:tc>
          <w:tcPr>
            <w:tcW w:w="1463" w:type="dxa"/>
            <w:tcBorders>
              <w:top w:val="nil"/>
              <w:left w:val="nil"/>
              <w:bottom w:val="single" w:sz="4" w:space="0" w:color="auto"/>
              <w:right w:val="single" w:sz="4" w:space="0" w:color="auto"/>
            </w:tcBorders>
            <w:shd w:val="clear" w:color="auto" w:fill="auto"/>
            <w:vAlign w:val="bottom"/>
            <w:hideMark/>
          </w:tcPr>
          <w:p w14:paraId="462C880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356B3C1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6DED76D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693 </w:t>
            </w:r>
          </w:p>
        </w:tc>
      </w:tr>
      <w:tr w:rsidR="00A073D5" w:rsidRPr="00865664" w14:paraId="3E96FC4B"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448BE21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314 Main St.</w:t>
            </w:r>
          </w:p>
        </w:tc>
        <w:tc>
          <w:tcPr>
            <w:tcW w:w="1537" w:type="dxa"/>
            <w:tcBorders>
              <w:top w:val="nil"/>
              <w:left w:val="nil"/>
              <w:bottom w:val="single" w:sz="4" w:space="0" w:color="auto"/>
              <w:right w:val="single" w:sz="4" w:space="0" w:color="auto"/>
            </w:tcBorders>
            <w:shd w:val="clear" w:color="auto" w:fill="auto"/>
            <w:vAlign w:val="bottom"/>
            <w:hideMark/>
          </w:tcPr>
          <w:p w14:paraId="456E548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2,012 </w:t>
            </w:r>
          </w:p>
        </w:tc>
        <w:tc>
          <w:tcPr>
            <w:tcW w:w="1463" w:type="dxa"/>
            <w:tcBorders>
              <w:top w:val="nil"/>
              <w:left w:val="nil"/>
              <w:bottom w:val="single" w:sz="4" w:space="0" w:color="auto"/>
              <w:right w:val="single" w:sz="4" w:space="0" w:color="auto"/>
            </w:tcBorders>
            <w:shd w:val="clear" w:color="auto" w:fill="auto"/>
            <w:vAlign w:val="bottom"/>
            <w:hideMark/>
          </w:tcPr>
          <w:p w14:paraId="34AE2274"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176C7A5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379DDF9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2,012 </w:t>
            </w:r>
          </w:p>
        </w:tc>
      </w:tr>
      <w:tr w:rsidR="00A073D5" w:rsidRPr="00865664" w14:paraId="333CA3E2"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4159A6A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323 Main St.</w:t>
            </w:r>
          </w:p>
        </w:tc>
        <w:tc>
          <w:tcPr>
            <w:tcW w:w="1537" w:type="dxa"/>
            <w:tcBorders>
              <w:top w:val="nil"/>
              <w:left w:val="nil"/>
              <w:bottom w:val="single" w:sz="4" w:space="0" w:color="auto"/>
              <w:right w:val="single" w:sz="4" w:space="0" w:color="auto"/>
            </w:tcBorders>
            <w:shd w:val="clear" w:color="auto" w:fill="auto"/>
            <w:vAlign w:val="bottom"/>
            <w:hideMark/>
          </w:tcPr>
          <w:p w14:paraId="275C4E75"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980 </w:t>
            </w:r>
          </w:p>
        </w:tc>
        <w:tc>
          <w:tcPr>
            <w:tcW w:w="1463" w:type="dxa"/>
            <w:tcBorders>
              <w:top w:val="nil"/>
              <w:left w:val="nil"/>
              <w:bottom w:val="single" w:sz="4" w:space="0" w:color="auto"/>
              <w:right w:val="single" w:sz="4" w:space="0" w:color="auto"/>
            </w:tcBorders>
            <w:shd w:val="clear" w:color="auto" w:fill="auto"/>
            <w:vAlign w:val="bottom"/>
            <w:hideMark/>
          </w:tcPr>
          <w:p w14:paraId="1B3AB1E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5C7A4C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4708AF5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1,627 </w:t>
            </w:r>
          </w:p>
        </w:tc>
      </w:tr>
      <w:tr w:rsidR="00A073D5" w:rsidRPr="00865664" w14:paraId="112FE6C3"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867DCC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354 Main St</w:t>
            </w:r>
          </w:p>
        </w:tc>
        <w:tc>
          <w:tcPr>
            <w:tcW w:w="1537" w:type="dxa"/>
            <w:tcBorders>
              <w:top w:val="nil"/>
              <w:left w:val="nil"/>
              <w:bottom w:val="single" w:sz="4" w:space="0" w:color="auto"/>
              <w:right w:val="single" w:sz="4" w:space="0" w:color="auto"/>
            </w:tcBorders>
            <w:shd w:val="clear" w:color="auto" w:fill="auto"/>
            <w:vAlign w:val="bottom"/>
            <w:hideMark/>
          </w:tcPr>
          <w:p w14:paraId="038EC48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3,666 </w:t>
            </w:r>
          </w:p>
        </w:tc>
        <w:tc>
          <w:tcPr>
            <w:tcW w:w="1463" w:type="dxa"/>
            <w:tcBorders>
              <w:top w:val="nil"/>
              <w:left w:val="nil"/>
              <w:bottom w:val="single" w:sz="4" w:space="0" w:color="auto"/>
              <w:right w:val="single" w:sz="4" w:space="0" w:color="auto"/>
            </w:tcBorders>
            <w:shd w:val="clear" w:color="auto" w:fill="auto"/>
            <w:vAlign w:val="bottom"/>
            <w:hideMark/>
          </w:tcPr>
          <w:p w14:paraId="1715FB8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41605D3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8E5C12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6,086 </w:t>
            </w:r>
          </w:p>
        </w:tc>
      </w:tr>
      <w:tr w:rsidR="00A073D5" w:rsidRPr="00865664" w14:paraId="450470CF"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5B4886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361 Main St</w:t>
            </w:r>
          </w:p>
        </w:tc>
        <w:tc>
          <w:tcPr>
            <w:tcW w:w="1537" w:type="dxa"/>
            <w:tcBorders>
              <w:top w:val="nil"/>
              <w:left w:val="nil"/>
              <w:bottom w:val="single" w:sz="4" w:space="0" w:color="auto"/>
              <w:right w:val="single" w:sz="4" w:space="0" w:color="auto"/>
            </w:tcBorders>
            <w:shd w:val="clear" w:color="auto" w:fill="auto"/>
            <w:vAlign w:val="bottom"/>
            <w:hideMark/>
          </w:tcPr>
          <w:p w14:paraId="29E1AEC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3,300 </w:t>
            </w:r>
          </w:p>
        </w:tc>
        <w:tc>
          <w:tcPr>
            <w:tcW w:w="1463" w:type="dxa"/>
            <w:tcBorders>
              <w:top w:val="nil"/>
              <w:left w:val="nil"/>
              <w:bottom w:val="single" w:sz="4" w:space="0" w:color="auto"/>
              <w:right w:val="single" w:sz="4" w:space="0" w:color="auto"/>
            </w:tcBorders>
            <w:shd w:val="clear" w:color="auto" w:fill="auto"/>
            <w:vAlign w:val="bottom"/>
            <w:hideMark/>
          </w:tcPr>
          <w:p w14:paraId="51FB271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2B168D0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1B2DBEF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5,478 </w:t>
            </w:r>
          </w:p>
        </w:tc>
      </w:tr>
      <w:tr w:rsidR="00A073D5" w:rsidRPr="00865664" w14:paraId="6CBFC4A7"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66895E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361 Main St</w:t>
            </w:r>
          </w:p>
        </w:tc>
        <w:tc>
          <w:tcPr>
            <w:tcW w:w="1537" w:type="dxa"/>
            <w:tcBorders>
              <w:top w:val="nil"/>
              <w:left w:val="nil"/>
              <w:bottom w:val="single" w:sz="4" w:space="0" w:color="auto"/>
              <w:right w:val="single" w:sz="4" w:space="0" w:color="auto"/>
            </w:tcBorders>
            <w:shd w:val="clear" w:color="auto" w:fill="auto"/>
            <w:vAlign w:val="bottom"/>
            <w:hideMark/>
          </w:tcPr>
          <w:p w14:paraId="054CB86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1,600 </w:t>
            </w:r>
          </w:p>
        </w:tc>
        <w:tc>
          <w:tcPr>
            <w:tcW w:w="1463" w:type="dxa"/>
            <w:tcBorders>
              <w:top w:val="nil"/>
              <w:left w:val="nil"/>
              <w:bottom w:val="single" w:sz="4" w:space="0" w:color="auto"/>
              <w:right w:val="single" w:sz="4" w:space="0" w:color="auto"/>
            </w:tcBorders>
            <w:shd w:val="clear" w:color="auto" w:fill="auto"/>
            <w:vAlign w:val="bottom"/>
            <w:hideMark/>
          </w:tcPr>
          <w:p w14:paraId="6B4B4BA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42A2A97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54B81C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1,600 </w:t>
            </w:r>
          </w:p>
        </w:tc>
      </w:tr>
      <w:tr w:rsidR="00A073D5" w:rsidRPr="00865664" w14:paraId="1E46342B"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3E82E9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364 Main St.</w:t>
            </w:r>
          </w:p>
        </w:tc>
        <w:tc>
          <w:tcPr>
            <w:tcW w:w="1537" w:type="dxa"/>
            <w:tcBorders>
              <w:top w:val="nil"/>
              <w:left w:val="nil"/>
              <w:bottom w:val="single" w:sz="4" w:space="0" w:color="auto"/>
              <w:right w:val="single" w:sz="4" w:space="0" w:color="auto"/>
            </w:tcBorders>
            <w:shd w:val="clear" w:color="auto" w:fill="auto"/>
            <w:vAlign w:val="bottom"/>
            <w:hideMark/>
          </w:tcPr>
          <w:p w14:paraId="4D4FE3F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2,156 </w:t>
            </w:r>
          </w:p>
        </w:tc>
        <w:tc>
          <w:tcPr>
            <w:tcW w:w="1463" w:type="dxa"/>
            <w:tcBorders>
              <w:top w:val="nil"/>
              <w:left w:val="nil"/>
              <w:bottom w:val="single" w:sz="4" w:space="0" w:color="auto"/>
              <w:right w:val="single" w:sz="4" w:space="0" w:color="auto"/>
            </w:tcBorders>
            <w:shd w:val="clear" w:color="auto" w:fill="auto"/>
            <w:vAlign w:val="bottom"/>
            <w:hideMark/>
          </w:tcPr>
          <w:p w14:paraId="0CE972C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72E4A29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483E6F7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2,156 </w:t>
            </w:r>
          </w:p>
        </w:tc>
      </w:tr>
      <w:tr w:rsidR="00A073D5" w:rsidRPr="00865664" w14:paraId="0B0C338F" w14:textId="77777777" w:rsidTr="00B83A00">
        <w:trPr>
          <w:trHeight w:val="539"/>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C219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364 Main St. </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31B1CB7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3,615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0CD768C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EDA636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5B23E4C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6,001 </w:t>
            </w:r>
          </w:p>
        </w:tc>
      </w:tr>
      <w:tr w:rsidR="00A073D5" w:rsidRPr="00865664" w14:paraId="38465DFD"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E22AE3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lastRenderedPageBreak/>
              <w:t>368 Main St.</w:t>
            </w:r>
          </w:p>
        </w:tc>
        <w:tc>
          <w:tcPr>
            <w:tcW w:w="1537" w:type="dxa"/>
            <w:tcBorders>
              <w:top w:val="nil"/>
              <w:left w:val="nil"/>
              <w:bottom w:val="single" w:sz="4" w:space="0" w:color="auto"/>
              <w:right w:val="single" w:sz="4" w:space="0" w:color="auto"/>
            </w:tcBorders>
            <w:shd w:val="clear" w:color="auto" w:fill="auto"/>
            <w:vAlign w:val="bottom"/>
            <w:hideMark/>
          </w:tcPr>
          <w:p w14:paraId="43818550"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4,000 </w:t>
            </w:r>
          </w:p>
        </w:tc>
        <w:tc>
          <w:tcPr>
            <w:tcW w:w="1463" w:type="dxa"/>
            <w:tcBorders>
              <w:top w:val="nil"/>
              <w:left w:val="nil"/>
              <w:bottom w:val="single" w:sz="4" w:space="0" w:color="auto"/>
              <w:right w:val="single" w:sz="4" w:space="0" w:color="auto"/>
            </w:tcBorders>
            <w:shd w:val="clear" w:color="auto" w:fill="auto"/>
            <w:vAlign w:val="bottom"/>
            <w:hideMark/>
          </w:tcPr>
          <w:p w14:paraId="5AE41D1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7C3DAD3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652ADBF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32,000 </w:t>
            </w:r>
          </w:p>
        </w:tc>
      </w:tr>
      <w:tr w:rsidR="00A073D5" w:rsidRPr="00865664" w14:paraId="6D221B5E"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E908E0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401 Main St.</w:t>
            </w:r>
          </w:p>
        </w:tc>
        <w:tc>
          <w:tcPr>
            <w:tcW w:w="1537" w:type="dxa"/>
            <w:tcBorders>
              <w:top w:val="nil"/>
              <w:left w:val="nil"/>
              <w:bottom w:val="single" w:sz="4" w:space="0" w:color="auto"/>
              <w:right w:val="single" w:sz="4" w:space="0" w:color="auto"/>
            </w:tcBorders>
            <w:shd w:val="clear" w:color="auto" w:fill="auto"/>
            <w:vAlign w:val="bottom"/>
            <w:hideMark/>
          </w:tcPr>
          <w:p w14:paraId="0AA5513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1,034 </w:t>
            </w:r>
          </w:p>
        </w:tc>
        <w:tc>
          <w:tcPr>
            <w:tcW w:w="1463" w:type="dxa"/>
            <w:tcBorders>
              <w:top w:val="nil"/>
              <w:left w:val="nil"/>
              <w:bottom w:val="single" w:sz="4" w:space="0" w:color="auto"/>
              <w:right w:val="single" w:sz="4" w:space="0" w:color="auto"/>
            </w:tcBorders>
            <w:shd w:val="clear" w:color="auto" w:fill="auto"/>
            <w:vAlign w:val="bottom"/>
            <w:hideMark/>
          </w:tcPr>
          <w:p w14:paraId="0329D7D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774A2EA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3ED2E9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1,034 </w:t>
            </w:r>
          </w:p>
        </w:tc>
      </w:tr>
      <w:tr w:rsidR="00A073D5" w:rsidRPr="00865664" w14:paraId="6D8E3B71"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080D95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402 Main St.</w:t>
            </w:r>
          </w:p>
        </w:tc>
        <w:tc>
          <w:tcPr>
            <w:tcW w:w="1537" w:type="dxa"/>
            <w:tcBorders>
              <w:top w:val="nil"/>
              <w:left w:val="nil"/>
              <w:bottom w:val="single" w:sz="4" w:space="0" w:color="auto"/>
              <w:right w:val="single" w:sz="4" w:space="0" w:color="auto"/>
            </w:tcBorders>
            <w:shd w:val="clear" w:color="auto" w:fill="auto"/>
            <w:vAlign w:val="bottom"/>
            <w:hideMark/>
          </w:tcPr>
          <w:p w14:paraId="7A1F942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1,988 </w:t>
            </w:r>
          </w:p>
        </w:tc>
        <w:tc>
          <w:tcPr>
            <w:tcW w:w="1463" w:type="dxa"/>
            <w:tcBorders>
              <w:top w:val="nil"/>
              <w:left w:val="nil"/>
              <w:bottom w:val="single" w:sz="4" w:space="0" w:color="auto"/>
              <w:right w:val="single" w:sz="4" w:space="0" w:color="auto"/>
            </w:tcBorders>
            <w:shd w:val="clear" w:color="auto" w:fill="auto"/>
            <w:vAlign w:val="bottom"/>
            <w:hideMark/>
          </w:tcPr>
          <w:p w14:paraId="2882C3E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FARE</w:t>
            </w:r>
          </w:p>
        </w:tc>
        <w:tc>
          <w:tcPr>
            <w:tcW w:w="1922" w:type="dxa"/>
            <w:tcBorders>
              <w:top w:val="nil"/>
              <w:left w:val="nil"/>
              <w:bottom w:val="single" w:sz="4" w:space="0" w:color="auto"/>
              <w:right w:val="single" w:sz="4" w:space="0" w:color="auto"/>
            </w:tcBorders>
            <w:shd w:val="clear" w:color="auto" w:fill="auto"/>
            <w:vAlign w:val="bottom"/>
            <w:hideMark/>
          </w:tcPr>
          <w:p w14:paraId="3BA24FF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3.5</w:t>
            </w:r>
          </w:p>
        </w:tc>
        <w:tc>
          <w:tcPr>
            <w:tcW w:w="2114" w:type="dxa"/>
            <w:tcBorders>
              <w:top w:val="nil"/>
              <w:left w:val="nil"/>
              <w:bottom w:val="single" w:sz="4" w:space="0" w:color="auto"/>
              <w:right w:val="single" w:sz="4" w:space="0" w:color="auto"/>
            </w:tcBorders>
            <w:shd w:val="clear" w:color="auto" w:fill="auto"/>
            <w:noWrap/>
            <w:vAlign w:val="bottom"/>
            <w:hideMark/>
          </w:tcPr>
          <w:p w14:paraId="5CE2381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6,958 </w:t>
            </w:r>
          </w:p>
        </w:tc>
      </w:tr>
      <w:tr w:rsidR="00A073D5" w:rsidRPr="00865664" w14:paraId="235F2CFB"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48B58A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408 Main St.</w:t>
            </w:r>
          </w:p>
        </w:tc>
        <w:tc>
          <w:tcPr>
            <w:tcW w:w="1537" w:type="dxa"/>
            <w:tcBorders>
              <w:top w:val="nil"/>
              <w:left w:val="nil"/>
              <w:bottom w:val="single" w:sz="4" w:space="0" w:color="auto"/>
              <w:right w:val="single" w:sz="4" w:space="0" w:color="auto"/>
            </w:tcBorders>
            <w:shd w:val="clear" w:color="auto" w:fill="auto"/>
            <w:vAlign w:val="bottom"/>
            <w:hideMark/>
          </w:tcPr>
          <w:p w14:paraId="70D41EF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2,500 </w:t>
            </w:r>
          </w:p>
        </w:tc>
        <w:tc>
          <w:tcPr>
            <w:tcW w:w="1463" w:type="dxa"/>
            <w:tcBorders>
              <w:top w:val="nil"/>
              <w:left w:val="nil"/>
              <w:bottom w:val="single" w:sz="4" w:space="0" w:color="auto"/>
              <w:right w:val="single" w:sz="4" w:space="0" w:color="auto"/>
            </w:tcBorders>
            <w:shd w:val="clear" w:color="auto" w:fill="auto"/>
            <w:vAlign w:val="bottom"/>
            <w:hideMark/>
          </w:tcPr>
          <w:p w14:paraId="14B5851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12C05BD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788F0FD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4,150 </w:t>
            </w:r>
          </w:p>
        </w:tc>
      </w:tr>
      <w:tr w:rsidR="00A073D5" w:rsidRPr="00865664" w14:paraId="7D22B173"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54D617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408 Main St.</w:t>
            </w:r>
          </w:p>
        </w:tc>
        <w:tc>
          <w:tcPr>
            <w:tcW w:w="1537" w:type="dxa"/>
            <w:tcBorders>
              <w:top w:val="nil"/>
              <w:left w:val="nil"/>
              <w:bottom w:val="single" w:sz="4" w:space="0" w:color="auto"/>
              <w:right w:val="single" w:sz="4" w:space="0" w:color="auto"/>
            </w:tcBorders>
            <w:shd w:val="clear" w:color="auto" w:fill="auto"/>
            <w:vAlign w:val="bottom"/>
            <w:hideMark/>
          </w:tcPr>
          <w:p w14:paraId="54A1DD1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2,600 </w:t>
            </w:r>
          </w:p>
        </w:tc>
        <w:tc>
          <w:tcPr>
            <w:tcW w:w="1463" w:type="dxa"/>
            <w:tcBorders>
              <w:top w:val="nil"/>
              <w:left w:val="nil"/>
              <w:bottom w:val="single" w:sz="4" w:space="0" w:color="auto"/>
              <w:right w:val="single" w:sz="4" w:space="0" w:color="auto"/>
            </w:tcBorders>
            <w:shd w:val="clear" w:color="auto" w:fill="auto"/>
            <w:vAlign w:val="bottom"/>
            <w:hideMark/>
          </w:tcPr>
          <w:p w14:paraId="60AC802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54BDDB4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291C44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2,600 </w:t>
            </w:r>
          </w:p>
        </w:tc>
      </w:tr>
      <w:tr w:rsidR="00A073D5" w:rsidRPr="00865664" w14:paraId="7E4B8858"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6FE7FB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412 Main St.</w:t>
            </w:r>
          </w:p>
        </w:tc>
        <w:tc>
          <w:tcPr>
            <w:tcW w:w="1537" w:type="dxa"/>
            <w:tcBorders>
              <w:top w:val="nil"/>
              <w:left w:val="nil"/>
              <w:bottom w:val="single" w:sz="4" w:space="0" w:color="auto"/>
              <w:right w:val="single" w:sz="4" w:space="0" w:color="auto"/>
            </w:tcBorders>
            <w:shd w:val="clear" w:color="auto" w:fill="auto"/>
            <w:vAlign w:val="bottom"/>
            <w:hideMark/>
          </w:tcPr>
          <w:p w14:paraId="5C7566F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2,441 </w:t>
            </w:r>
          </w:p>
        </w:tc>
        <w:tc>
          <w:tcPr>
            <w:tcW w:w="1463" w:type="dxa"/>
            <w:tcBorders>
              <w:top w:val="nil"/>
              <w:left w:val="nil"/>
              <w:bottom w:val="single" w:sz="4" w:space="0" w:color="auto"/>
              <w:right w:val="single" w:sz="4" w:space="0" w:color="auto"/>
            </w:tcBorders>
            <w:shd w:val="clear" w:color="auto" w:fill="auto"/>
            <w:vAlign w:val="bottom"/>
            <w:hideMark/>
          </w:tcPr>
          <w:p w14:paraId="1EFBFE6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445A914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61831F1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19,528 </w:t>
            </w:r>
          </w:p>
        </w:tc>
      </w:tr>
      <w:tr w:rsidR="00A073D5" w:rsidRPr="00865664" w14:paraId="67883507"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2BA888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416 Main St.</w:t>
            </w:r>
          </w:p>
        </w:tc>
        <w:tc>
          <w:tcPr>
            <w:tcW w:w="1537" w:type="dxa"/>
            <w:tcBorders>
              <w:top w:val="nil"/>
              <w:left w:val="nil"/>
              <w:bottom w:val="single" w:sz="4" w:space="0" w:color="auto"/>
              <w:right w:val="single" w:sz="4" w:space="0" w:color="auto"/>
            </w:tcBorders>
            <w:shd w:val="clear" w:color="auto" w:fill="auto"/>
            <w:vAlign w:val="bottom"/>
            <w:hideMark/>
          </w:tcPr>
          <w:p w14:paraId="3913DCD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2,544 </w:t>
            </w:r>
          </w:p>
        </w:tc>
        <w:tc>
          <w:tcPr>
            <w:tcW w:w="1463" w:type="dxa"/>
            <w:tcBorders>
              <w:top w:val="nil"/>
              <w:left w:val="nil"/>
              <w:bottom w:val="single" w:sz="4" w:space="0" w:color="auto"/>
              <w:right w:val="single" w:sz="4" w:space="0" w:color="auto"/>
            </w:tcBorders>
            <w:shd w:val="clear" w:color="auto" w:fill="auto"/>
            <w:vAlign w:val="bottom"/>
            <w:hideMark/>
          </w:tcPr>
          <w:p w14:paraId="4A0BD00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4237EDD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76AD0AE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4,223 </w:t>
            </w:r>
          </w:p>
        </w:tc>
      </w:tr>
      <w:tr w:rsidR="00A073D5" w:rsidRPr="00865664" w14:paraId="275547BA"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F674A2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419 Main St.</w:t>
            </w:r>
          </w:p>
        </w:tc>
        <w:tc>
          <w:tcPr>
            <w:tcW w:w="1537" w:type="dxa"/>
            <w:tcBorders>
              <w:top w:val="nil"/>
              <w:left w:val="nil"/>
              <w:bottom w:val="single" w:sz="4" w:space="0" w:color="auto"/>
              <w:right w:val="single" w:sz="4" w:space="0" w:color="auto"/>
            </w:tcBorders>
            <w:shd w:val="clear" w:color="auto" w:fill="auto"/>
            <w:vAlign w:val="bottom"/>
            <w:hideMark/>
          </w:tcPr>
          <w:p w14:paraId="6894704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750 </w:t>
            </w:r>
          </w:p>
        </w:tc>
        <w:tc>
          <w:tcPr>
            <w:tcW w:w="1463" w:type="dxa"/>
            <w:tcBorders>
              <w:top w:val="nil"/>
              <w:left w:val="nil"/>
              <w:bottom w:val="single" w:sz="4" w:space="0" w:color="auto"/>
              <w:right w:val="single" w:sz="4" w:space="0" w:color="auto"/>
            </w:tcBorders>
            <w:shd w:val="clear" w:color="auto" w:fill="auto"/>
            <w:vAlign w:val="bottom"/>
            <w:hideMark/>
          </w:tcPr>
          <w:p w14:paraId="21A3C03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2212AE5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41B712B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1,245 </w:t>
            </w:r>
          </w:p>
        </w:tc>
      </w:tr>
      <w:tr w:rsidR="00A073D5" w:rsidRPr="00865664" w14:paraId="564CA6C1"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DAD773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419 Main St. #2</w:t>
            </w:r>
          </w:p>
        </w:tc>
        <w:tc>
          <w:tcPr>
            <w:tcW w:w="1537" w:type="dxa"/>
            <w:tcBorders>
              <w:top w:val="nil"/>
              <w:left w:val="nil"/>
              <w:bottom w:val="single" w:sz="4" w:space="0" w:color="auto"/>
              <w:right w:val="single" w:sz="4" w:space="0" w:color="auto"/>
            </w:tcBorders>
            <w:shd w:val="clear" w:color="auto" w:fill="auto"/>
            <w:vAlign w:val="bottom"/>
            <w:hideMark/>
          </w:tcPr>
          <w:p w14:paraId="52C3989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800 </w:t>
            </w:r>
          </w:p>
        </w:tc>
        <w:tc>
          <w:tcPr>
            <w:tcW w:w="1463" w:type="dxa"/>
            <w:tcBorders>
              <w:top w:val="nil"/>
              <w:left w:val="nil"/>
              <w:bottom w:val="single" w:sz="4" w:space="0" w:color="auto"/>
              <w:right w:val="single" w:sz="4" w:space="0" w:color="auto"/>
            </w:tcBorders>
            <w:shd w:val="clear" w:color="auto" w:fill="auto"/>
            <w:vAlign w:val="bottom"/>
            <w:hideMark/>
          </w:tcPr>
          <w:p w14:paraId="34C13B8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7416B5F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64F967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1,328 </w:t>
            </w:r>
          </w:p>
        </w:tc>
      </w:tr>
      <w:tr w:rsidR="00A073D5" w:rsidRPr="00865664" w14:paraId="0BE1E9B7"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5A60B2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421 Main St.</w:t>
            </w:r>
          </w:p>
        </w:tc>
        <w:tc>
          <w:tcPr>
            <w:tcW w:w="1537" w:type="dxa"/>
            <w:tcBorders>
              <w:top w:val="nil"/>
              <w:left w:val="nil"/>
              <w:bottom w:val="single" w:sz="4" w:space="0" w:color="auto"/>
              <w:right w:val="single" w:sz="4" w:space="0" w:color="auto"/>
            </w:tcBorders>
            <w:shd w:val="clear" w:color="auto" w:fill="auto"/>
            <w:vAlign w:val="bottom"/>
            <w:hideMark/>
          </w:tcPr>
          <w:p w14:paraId="5E07F87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650 </w:t>
            </w:r>
          </w:p>
        </w:tc>
        <w:tc>
          <w:tcPr>
            <w:tcW w:w="1463" w:type="dxa"/>
            <w:tcBorders>
              <w:top w:val="nil"/>
              <w:left w:val="nil"/>
              <w:bottom w:val="single" w:sz="4" w:space="0" w:color="auto"/>
              <w:right w:val="single" w:sz="4" w:space="0" w:color="auto"/>
            </w:tcBorders>
            <w:shd w:val="clear" w:color="auto" w:fill="auto"/>
            <w:vAlign w:val="bottom"/>
            <w:hideMark/>
          </w:tcPr>
          <w:p w14:paraId="72D2F63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223D97A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FEF56C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1,079 </w:t>
            </w:r>
          </w:p>
        </w:tc>
      </w:tr>
      <w:tr w:rsidR="00A073D5" w:rsidRPr="00865664" w14:paraId="442BD46B" w14:textId="77777777" w:rsidTr="00B83A00">
        <w:trPr>
          <w:trHeight w:val="140"/>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4CFD2E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424 Main St. </w:t>
            </w:r>
          </w:p>
        </w:tc>
        <w:tc>
          <w:tcPr>
            <w:tcW w:w="1537" w:type="dxa"/>
            <w:tcBorders>
              <w:top w:val="nil"/>
              <w:left w:val="nil"/>
              <w:bottom w:val="single" w:sz="4" w:space="0" w:color="auto"/>
              <w:right w:val="single" w:sz="4" w:space="0" w:color="auto"/>
            </w:tcBorders>
            <w:shd w:val="clear" w:color="auto" w:fill="auto"/>
            <w:vAlign w:val="bottom"/>
            <w:hideMark/>
          </w:tcPr>
          <w:p w14:paraId="63DA649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4,008 </w:t>
            </w:r>
          </w:p>
        </w:tc>
        <w:tc>
          <w:tcPr>
            <w:tcW w:w="1463" w:type="dxa"/>
            <w:tcBorders>
              <w:top w:val="nil"/>
              <w:left w:val="nil"/>
              <w:bottom w:val="single" w:sz="4" w:space="0" w:color="auto"/>
              <w:right w:val="single" w:sz="4" w:space="0" w:color="auto"/>
            </w:tcBorders>
            <w:shd w:val="clear" w:color="auto" w:fill="auto"/>
            <w:vAlign w:val="bottom"/>
            <w:hideMark/>
          </w:tcPr>
          <w:p w14:paraId="4C5301E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277CC21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782F285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32,064 </w:t>
            </w:r>
          </w:p>
        </w:tc>
      </w:tr>
      <w:tr w:rsidR="00A073D5" w:rsidRPr="00865664" w14:paraId="5A26BEC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080F0E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425 Main St</w:t>
            </w:r>
          </w:p>
        </w:tc>
        <w:tc>
          <w:tcPr>
            <w:tcW w:w="1537" w:type="dxa"/>
            <w:tcBorders>
              <w:top w:val="nil"/>
              <w:left w:val="nil"/>
              <w:bottom w:val="single" w:sz="4" w:space="0" w:color="auto"/>
              <w:right w:val="single" w:sz="4" w:space="0" w:color="auto"/>
            </w:tcBorders>
            <w:shd w:val="clear" w:color="auto" w:fill="auto"/>
            <w:vAlign w:val="bottom"/>
            <w:hideMark/>
          </w:tcPr>
          <w:p w14:paraId="4DA69433"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2,200 </w:t>
            </w:r>
          </w:p>
        </w:tc>
        <w:tc>
          <w:tcPr>
            <w:tcW w:w="1463" w:type="dxa"/>
            <w:tcBorders>
              <w:top w:val="nil"/>
              <w:left w:val="nil"/>
              <w:bottom w:val="single" w:sz="4" w:space="0" w:color="auto"/>
              <w:right w:val="single" w:sz="4" w:space="0" w:color="auto"/>
            </w:tcBorders>
            <w:shd w:val="clear" w:color="auto" w:fill="auto"/>
            <w:vAlign w:val="bottom"/>
            <w:hideMark/>
          </w:tcPr>
          <w:p w14:paraId="0A9050E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5D7C88B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D964D7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3,652 </w:t>
            </w:r>
          </w:p>
        </w:tc>
      </w:tr>
      <w:tr w:rsidR="00A073D5" w:rsidRPr="00865664" w14:paraId="2757EAB2"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B71850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434 Main St.</w:t>
            </w:r>
          </w:p>
        </w:tc>
        <w:tc>
          <w:tcPr>
            <w:tcW w:w="1537" w:type="dxa"/>
            <w:tcBorders>
              <w:top w:val="nil"/>
              <w:left w:val="nil"/>
              <w:bottom w:val="single" w:sz="4" w:space="0" w:color="auto"/>
              <w:right w:val="single" w:sz="4" w:space="0" w:color="auto"/>
            </w:tcBorders>
            <w:shd w:val="clear" w:color="auto" w:fill="auto"/>
            <w:vAlign w:val="bottom"/>
            <w:hideMark/>
          </w:tcPr>
          <w:p w14:paraId="6D0921E0"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1,820 </w:t>
            </w:r>
          </w:p>
        </w:tc>
        <w:tc>
          <w:tcPr>
            <w:tcW w:w="1463" w:type="dxa"/>
            <w:tcBorders>
              <w:top w:val="nil"/>
              <w:left w:val="nil"/>
              <w:bottom w:val="single" w:sz="4" w:space="0" w:color="auto"/>
              <w:right w:val="single" w:sz="4" w:space="0" w:color="auto"/>
            </w:tcBorders>
            <w:shd w:val="clear" w:color="auto" w:fill="auto"/>
            <w:vAlign w:val="bottom"/>
            <w:hideMark/>
          </w:tcPr>
          <w:p w14:paraId="1265816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5B21AC4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35DAD63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14,560 </w:t>
            </w:r>
          </w:p>
        </w:tc>
      </w:tr>
      <w:tr w:rsidR="00A073D5" w:rsidRPr="00865664" w14:paraId="6E457544"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2D380C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436 Main St.</w:t>
            </w:r>
          </w:p>
        </w:tc>
        <w:tc>
          <w:tcPr>
            <w:tcW w:w="1537" w:type="dxa"/>
            <w:tcBorders>
              <w:top w:val="nil"/>
              <w:left w:val="nil"/>
              <w:bottom w:val="single" w:sz="4" w:space="0" w:color="auto"/>
              <w:right w:val="single" w:sz="4" w:space="0" w:color="auto"/>
            </w:tcBorders>
            <w:shd w:val="clear" w:color="auto" w:fill="auto"/>
            <w:vAlign w:val="bottom"/>
            <w:hideMark/>
          </w:tcPr>
          <w:p w14:paraId="37007BD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900 </w:t>
            </w:r>
          </w:p>
        </w:tc>
        <w:tc>
          <w:tcPr>
            <w:tcW w:w="1463" w:type="dxa"/>
            <w:tcBorders>
              <w:top w:val="nil"/>
              <w:left w:val="nil"/>
              <w:bottom w:val="single" w:sz="4" w:space="0" w:color="auto"/>
              <w:right w:val="single" w:sz="4" w:space="0" w:color="auto"/>
            </w:tcBorders>
            <w:shd w:val="clear" w:color="auto" w:fill="auto"/>
            <w:vAlign w:val="bottom"/>
            <w:hideMark/>
          </w:tcPr>
          <w:p w14:paraId="289C5C7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1195491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272269E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900 </w:t>
            </w:r>
          </w:p>
        </w:tc>
      </w:tr>
      <w:tr w:rsidR="00A073D5" w:rsidRPr="00865664" w14:paraId="32FC8D5D"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9B0B44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438 Main St.</w:t>
            </w:r>
          </w:p>
        </w:tc>
        <w:tc>
          <w:tcPr>
            <w:tcW w:w="1537" w:type="dxa"/>
            <w:tcBorders>
              <w:top w:val="nil"/>
              <w:left w:val="nil"/>
              <w:bottom w:val="single" w:sz="4" w:space="0" w:color="auto"/>
              <w:right w:val="single" w:sz="4" w:space="0" w:color="auto"/>
            </w:tcBorders>
            <w:shd w:val="clear" w:color="auto" w:fill="auto"/>
            <w:vAlign w:val="bottom"/>
            <w:hideMark/>
          </w:tcPr>
          <w:p w14:paraId="0B01DEE5"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5,980 </w:t>
            </w:r>
          </w:p>
        </w:tc>
        <w:tc>
          <w:tcPr>
            <w:tcW w:w="1463" w:type="dxa"/>
            <w:tcBorders>
              <w:top w:val="nil"/>
              <w:left w:val="nil"/>
              <w:bottom w:val="single" w:sz="4" w:space="0" w:color="auto"/>
              <w:right w:val="single" w:sz="4" w:space="0" w:color="auto"/>
            </w:tcBorders>
            <w:shd w:val="clear" w:color="auto" w:fill="auto"/>
            <w:vAlign w:val="bottom"/>
            <w:hideMark/>
          </w:tcPr>
          <w:p w14:paraId="61D0A07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1BA9456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47D78B0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47,840 </w:t>
            </w:r>
          </w:p>
        </w:tc>
      </w:tr>
      <w:tr w:rsidR="00A073D5" w:rsidRPr="00865664" w14:paraId="322B9184"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DC8071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440 Main St.</w:t>
            </w:r>
          </w:p>
        </w:tc>
        <w:tc>
          <w:tcPr>
            <w:tcW w:w="1537" w:type="dxa"/>
            <w:tcBorders>
              <w:top w:val="nil"/>
              <w:left w:val="nil"/>
              <w:bottom w:val="single" w:sz="4" w:space="0" w:color="auto"/>
              <w:right w:val="single" w:sz="4" w:space="0" w:color="auto"/>
            </w:tcBorders>
            <w:shd w:val="clear" w:color="auto" w:fill="auto"/>
            <w:vAlign w:val="bottom"/>
            <w:hideMark/>
          </w:tcPr>
          <w:p w14:paraId="1DC5FE0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4,440 </w:t>
            </w:r>
          </w:p>
        </w:tc>
        <w:tc>
          <w:tcPr>
            <w:tcW w:w="1463" w:type="dxa"/>
            <w:tcBorders>
              <w:top w:val="nil"/>
              <w:left w:val="nil"/>
              <w:bottom w:val="single" w:sz="4" w:space="0" w:color="auto"/>
              <w:right w:val="single" w:sz="4" w:space="0" w:color="auto"/>
            </w:tcBorders>
            <w:shd w:val="clear" w:color="auto" w:fill="auto"/>
            <w:vAlign w:val="bottom"/>
            <w:hideMark/>
          </w:tcPr>
          <w:p w14:paraId="4FAF8DF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1CE514E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1B5F4D7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35,520 </w:t>
            </w:r>
          </w:p>
        </w:tc>
      </w:tr>
      <w:tr w:rsidR="00A073D5" w:rsidRPr="00865664" w14:paraId="7C992382"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4C7A532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442 Main St</w:t>
            </w:r>
          </w:p>
        </w:tc>
        <w:tc>
          <w:tcPr>
            <w:tcW w:w="1537" w:type="dxa"/>
            <w:tcBorders>
              <w:top w:val="nil"/>
              <w:left w:val="nil"/>
              <w:bottom w:val="single" w:sz="4" w:space="0" w:color="auto"/>
              <w:right w:val="single" w:sz="4" w:space="0" w:color="auto"/>
            </w:tcBorders>
            <w:shd w:val="clear" w:color="auto" w:fill="auto"/>
            <w:vAlign w:val="bottom"/>
            <w:hideMark/>
          </w:tcPr>
          <w:p w14:paraId="0BD44BE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2,000 </w:t>
            </w:r>
          </w:p>
        </w:tc>
        <w:tc>
          <w:tcPr>
            <w:tcW w:w="1463" w:type="dxa"/>
            <w:tcBorders>
              <w:top w:val="nil"/>
              <w:left w:val="nil"/>
              <w:bottom w:val="single" w:sz="4" w:space="0" w:color="auto"/>
              <w:right w:val="single" w:sz="4" w:space="0" w:color="auto"/>
            </w:tcBorders>
            <w:shd w:val="clear" w:color="auto" w:fill="auto"/>
            <w:vAlign w:val="bottom"/>
            <w:hideMark/>
          </w:tcPr>
          <w:p w14:paraId="6A7146E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16BA8954"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0D331AD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16,000 </w:t>
            </w:r>
          </w:p>
        </w:tc>
      </w:tr>
      <w:tr w:rsidR="00A073D5" w:rsidRPr="00865664" w14:paraId="380E5B7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9F4330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444 Main St.</w:t>
            </w:r>
          </w:p>
        </w:tc>
        <w:tc>
          <w:tcPr>
            <w:tcW w:w="1537" w:type="dxa"/>
            <w:tcBorders>
              <w:top w:val="nil"/>
              <w:left w:val="nil"/>
              <w:bottom w:val="single" w:sz="4" w:space="0" w:color="auto"/>
              <w:right w:val="single" w:sz="4" w:space="0" w:color="auto"/>
            </w:tcBorders>
            <w:shd w:val="clear" w:color="auto" w:fill="auto"/>
            <w:vAlign w:val="bottom"/>
            <w:hideMark/>
          </w:tcPr>
          <w:p w14:paraId="485676A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1,840 </w:t>
            </w:r>
          </w:p>
        </w:tc>
        <w:tc>
          <w:tcPr>
            <w:tcW w:w="1463" w:type="dxa"/>
            <w:tcBorders>
              <w:top w:val="nil"/>
              <w:left w:val="nil"/>
              <w:bottom w:val="single" w:sz="4" w:space="0" w:color="auto"/>
              <w:right w:val="single" w:sz="4" w:space="0" w:color="auto"/>
            </w:tcBorders>
            <w:shd w:val="clear" w:color="auto" w:fill="auto"/>
            <w:vAlign w:val="bottom"/>
            <w:hideMark/>
          </w:tcPr>
          <w:p w14:paraId="38138A3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60AB134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E0EC7A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1,840 </w:t>
            </w:r>
          </w:p>
        </w:tc>
      </w:tr>
      <w:tr w:rsidR="00A073D5" w:rsidRPr="00865664" w14:paraId="0EF94ACC"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9D7992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460 Main St.</w:t>
            </w:r>
          </w:p>
        </w:tc>
        <w:tc>
          <w:tcPr>
            <w:tcW w:w="1537" w:type="dxa"/>
            <w:tcBorders>
              <w:top w:val="nil"/>
              <w:left w:val="nil"/>
              <w:bottom w:val="single" w:sz="4" w:space="0" w:color="auto"/>
              <w:right w:val="single" w:sz="4" w:space="0" w:color="auto"/>
            </w:tcBorders>
            <w:shd w:val="clear" w:color="auto" w:fill="auto"/>
            <w:vAlign w:val="bottom"/>
            <w:hideMark/>
          </w:tcPr>
          <w:p w14:paraId="7F1A69F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1,790 </w:t>
            </w:r>
          </w:p>
        </w:tc>
        <w:tc>
          <w:tcPr>
            <w:tcW w:w="1463" w:type="dxa"/>
            <w:tcBorders>
              <w:top w:val="nil"/>
              <w:left w:val="nil"/>
              <w:bottom w:val="single" w:sz="4" w:space="0" w:color="auto"/>
              <w:right w:val="single" w:sz="4" w:space="0" w:color="auto"/>
            </w:tcBorders>
            <w:shd w:val="clear" w:color="auto" w:fill="auto"/>
            <w:vAlign w:val="bottom"/>
            <w:hideMark/>
          </w:tcPr>
          <w:p w14:paraId="336026E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0AC18DF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3E70F87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2,971 </w:t>
            </w:r>
          </w:p>
        </w:tc>
      </w:tr>
      <w:tr w:rsidR="00A073D5" w:rsidRPr="00865664" w14:paraId="40B6A88A"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CB72BD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460 Main St.</w:t>
            </w:r>
          </w:p>
        </w:tc>
        <w:tc>
          <w:tcPr>
            <w:tcW w:w="1537" w:type="dxa"/>
            <w:tcBorders>
              <w:top w:val="nil"/>
              <w:left w:val="nil"/>
              <w:bottom w:val="single" w:sz="4" w:space="0" w:color="auto"/>
              <w:right w:val="single" w:sz="4" w:space="0" w:color="auto"/>
            </w:tcBorders>
            <w:shd w:val="clear" w:color="auto" w:fill="auto"/>
            <w:vAlign w:val="bottom"/>
            <w:hideMark/>
          </w:tcPr>
          <w:p w14:paraId="6A1A4FC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1,960 </w:t>
            </w:r>
          </w:p>
        </w:tc>
        <w:tc>
          <w:tcPr>
            <w:tcW w:w="1463" w:type="dxa"/>
            <w:tcBorders>
              <w:top w:val="nil"/>
              <w:left w:val="nil"/>
              <w:bottom w:val="single" w:sz="4" w:space="0" w:color="auto"/>
              <w:right w:val="single" w:sz="4" w:space="0" w:color="auto"/>
            </w:tcBorders>
            <w:shd w:val="clear" w:color="auto" w:fill="auto"/>
            <w:vAlign w:val="bottom"/>
            <w:hideMark/>
          </w:tcPr>
          <w:p w14:paraId="0E73F36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114E0D1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A58EE3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1,960 </w:t>
            </w:r>
          </w:p>
        </w:tc>
      </w:tr>
      <w:tr w:rsidR="00A073D5" w:rsidRPr="00865664" w14:paraId="29B855EA"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A6C8EC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461 Main St.</w:t>
            </w:r>
          </w:p>
        </w:tc>
        <w:tc>
          <w:tcPr>
            <w:tcW w:w="1537" w:type="dxa"/>
            <w:tcBorders>
              <w:top w:val="nil"/>
              <w:left w:val="nil"/>
              <w:bottom w:val="single" w:sz="4" w:space="0" w:color="auto"/>
              <w:right w:val="single" w:sz="4" w:space="0" w:color="auto"/>
            </w:tcBorders>
            <w:shd w:val="clear" w:color="auto" w:fill="auto"/>
            <w:vAlign w:val="bottom"/>
            <w:hideMark/>
          </w:tcPr>
          <w:p w14:paraId="71AE173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1,000 </w:t>
            </w:r>
          </w:p>
        </w:tc>
        <w:tc>
          <w:tcPr>
            <w:tcW w:w="1463" w:type="dxa"/>
            <w:tcBorders>
              <w:top w:val="nil"/>
              <w:left w:val="nil"/>
              <w:bottom w:val="single" w:sz="4" w:space="0" w:color="auto"/>
              <w:right w:val="single" w:sz="4" w:space="0" w:color="auto"/>
            </w:tcBorders>
            <w:shd w:val="clear" w:color="auto" w:fill="auto"/>
            <w:vAlign w:val="bottom"/>
            <w:hideMark/>
          </w:tcPr>
          <w:p w14:paraId="3EBCCE2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6C3C904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6A7871F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1,660 </w:t>
            </w:r>
          </w:p>
        </w:tc>
      </w:tr>
      <w:tr w:rsidR="00A073D5" w:rsidRPr="00865664" w14:paraId="52815E0F"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FC4B54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467 Main St.</w:t>
            </w:r>
          </w:p>
        </w:tc>
        <w:tc>
          <w:tcPr>
            <w:tcW w:w="1537" w:type="dxa"/>
            <w:tcBorders>
              <w:top w:val="nil"/>
              <w:left w:val="nil"/>
              <w:bottom w:val="single" w:sz="4" w:space="0" w:color="auto"/>
              <w:right w:val="single" w:sz="4" w:space="0" w:color="auto"/>
            </w:tcBorders>
            <w:shd w:val="clear" w:color="auto" w:fill="auto"/>
            <w:vAlign w:val="bottom"/>
            <w:hideMark/>
          </w:tcPr>
          <w:p w14:paraId="586BDC6E"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1,244 </w:t>
            </w:r>
          </w:p>
        </w:tc>
        <w:tc>
          <w:tcPr>
            <w:tcW w:w="1463" w:type="dxa"/>
            <w:tcBorders>
              <w:top w:val="nil"/>
              <w:left w:val="nil"/>
              <w:bottom w:val="single" w:sz="4" w:space="0" w:color="auto"/>
              <w:right w:val="single" w:sz="4" w:space="0" w:color="auto"/>
            </w:tcBorders>
            <w:shd w:val="clear" w:color="auto" w:fill="auto"/>
            <w:vAlign w:val="bottom"/>
            <w:hideMark/>
          </w:tcPr>
          <w:p w14:paraId="3CF44E2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036771C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3285CFC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2,065 </w:t>
            </w:r>
          </w:p>
        </w:tc>
      </w:tr>
      <w:tr w:rsidR="00A073D5" w:rsidRPr="00865664" w14:paraId="67B0D816" w14:textId="77777777" w:rsidTr="00B83A00">
        <w:trPr>
          <w:trHeight w:val="530"/>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251F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508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1C0E8B5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6,507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7504DEB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56E24A8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42523B1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52,056 </w:t>
            </w:r>
          </w:p>
        </w:tc>
      </w:tr>
      <w:tr w:rsidR="00A073D5" w:rsidRPr="00865664" w14:paraId="78D845DB"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65EA6D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lastRenderedPageBreak/>
              <w:t>509 Main St.</w:t>
            </w:r>
          </w:p>
        </w:tc>
        <w:tc>
          <w:tcPr>
            <w:tcW w:w="1537" w:type="dxa"/>
            <w:tcBorders>
              <w:top w:val="nil"/>
              <w:left w:val="nil"/>
              <w:bottom w:val="single" w:sz="4" w:space="0" w:color="auto"/>
              <w:right w:val="single" w:sz="4" w:space="0" w:color="auto"/>
            </w:tcBorders>
            <w:shd w:val="clear" w:color="auto" w:fill="auto"/>
            <w:vAlign w:val="bottom"/>
            <w:hideMark/>
          </w:tcPr>
          <w:p w14:paraId="7832B68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1,006 </w:t>
            </w:r>
          </w:p>
        </w:tc>
        <w:tc>
          <w:tcPr>
            <w:tcW w:w="1463" w:type="dxa"/>
            <w:tcBorders>
              <w:top w:val="nil"/>
              <w:left w:val="nil"/>
              <w:bottom w:val="single" w:sz="4" w:space="0" w:color="auto"/>
              <w:right w:val="single" w:sz="4" w:space="0" w:color="auto"/>
            </w:tcBorders>
            <w:shd w:val="clear" w:color="auto" w:fill="auto"/>
            <w:vAlign w:val="bottom"/>
            <w:hideMark/>
          </w:tcPr>
          <w:p w14:paraId="4C915CF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7FA9512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1D9BB0B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1,670 </w:t>
            </w:r>
          </w:p>
        </w:tc>
      </w:tr>
      <w:tr w:rsidR="00A073D5" w:rsidRPr="00865664" w14:paraId="5095D4B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BFCE4C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510 Main St.</w:t>
            </w:r>
          </w:p>
        </w:tc>
        <w:tc>
          <w:tcPr>
            <w:tcW w:w="1537" w:type="dxa"/>
            <w:tcBorders>
              <w:top w:val="nil"/>
              <w:left w:val="nil"/>
              <w:bottom w:val="single" w:sz="4" w:space="0" w:color="auto"/>
              <w:right w:val="single" w:sz="4" w:space="0" w:color="auto"/>
            </w:tcBorders>
            <w:shd w:val="clear" w:color="auto" w:fill="auto"/>
            <w:vAlign w:val="bottom"/>
            <w:hideMark/>
          </w:tcPr>
          <w:p w14:paraId="4FE1C12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2,056 </w:t>
            </w:r>
          </w:p>
        </w:tc>
        <w:tc>
          <w:tcPr>
            <w:tcW w:w="1463" w:type="dxa"/>
            <w:tcBorders>
              <w:top w:val="nil"/>
              <w:left w:val="nil"/>
              <w:bottom w:val="single" w:sz="4" w:space="0" w:color="auto"/>
              <w:right w:val="single" w:sz="4" w:space="0" w:color="auto"/>
            </w:tcBorders>
            <w:shd w:val="clear" w:color="auto" w:fill="auto"/>
            <w:vAlign w:val="bottom"/>
            <w:hideMark/>
          </w:tcPr>
          <w:p w14:paraId="22BC79C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3984AA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74753C4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3,413 </w:t>
            </w:r>
          </w:p>
        </w:tc>
      </w:tr>
      <w:tr w:rsidR="00A073D5" w:rsidRPr="00865664" w14:paraId="41712B05"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F0F675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511 Main St</w:t>
            </w:r>
          </w:p>
        </w:tc>
        <w:tc>
          <w:tcPr>
            <w:tcW w:w="1537" w:type="dxa"/>
            <w:tcBorders>
              <w:top w:val="nil"/>
              <w:left w:val="nil"/>
              <w:bottom w:val="single" w:sz="4" w:space="0" w:color="auto"/>
              <w:right w:val="single" w:sz="4" w:space="0" w:color="auto"/>
            </w:tcBorders>
            <w:shd w:val="clear" w:color="auto" w:fill="auto"/>
            <w:vAlign w:val="bottom"/>
            <w:hideMark/>
          </w:tcPr>
          <w:p w14:paraId="2CFC918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550 </w:t>
            </w:r>
          </w:p>
        </w:tc>
        <w:tc>
          <w:tcPr>
            <w:tcW w:w="1463" w:type="dxa"/>
            <w:tcBorders>
              <w:top w:val="nil"/>
              <w:left w:val="nil"/>
              <w:bottom w:val="single" w:sz="4" w:space="0" w:color="auto"/>
              <w:right w:val="single" w:sz="4" w:space="0" w:color="auto"/>
            </w:tcBorders>
            <w:shd w:val="clear" w:color="auto" w:fill="auto"/>
            <w:vAlign w:val="bottom"/>
            <w:hideMark/>
          </w:tcPr>
          <w:p w14:paraId="7066E95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712828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5C26394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913 </w:t>
            </w:r>
          </w:p>
        </w:tc>
      </w:tr>
      <w:tr w:rsidR="00A073D5" w:rsidRPr="00865664" w14:paraId="5B1043FB"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D8C35C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513 Main St</w:t>
            </w:r>
          </w:p>
        </w:tc>
        <w:tc>
          <w:tcPr>
            <w:tcW w:w="1537" w:type="dxa"/>
            <w:tcBorders>
              <w:top w:val="nil"/>
              <w:left w:val="nil"/>
              <w:bottom w:val="single" w:sz="4" w:space="0" w:color="auto"/>
              <w:right w:val="single" w:sz="4" w:space="0" w:color="auto"/>
            </w:tcBorders>
            <w:shd w:val="clear" w:color="auto" w:fill="auto"/>
            <w:vAlign w:val="bottom"/>
            <w:hideMark/>
          </w:tcPr>
          <w:p w14:paraId="76F91B9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540 </w:t>
            </w:r>
          </w:p>
        </w:tc>
        <w:tc>
          <w:tcPr>
            <w:tcW w:w="1463" w:type="dxa"/>
            <w:tcBorders>
              <w:top w:val="nil"/>
              <w:left w:val="nil"/>
              <w:bottom w:val="single" w:sz="4" w:space="0" w:color="auto"/>
              <w:right w:val="single" w:sz="4" w:space="0" w:color="auto"/>
            </w:tcBorders>
            <w:shd w:val="clear" w:color="auto" w:fill="auto"/>
            <w:vAlign w:val="bottom"/>
            <w:hideMark/>
          </w:tcPr>
          <w:p w14:paraId="4DA558E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5B51AF4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67BD0FB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896 </w:t>
            </w:r>
          </w:p>
        </w:tc>
      </w:tr>
      <w:tr w:rsidR="00A073D5" w:rsidRPr="00865664" w14:paraId="3A3F2328"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A0CDAF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514 Main St</w:t>
            </w:r>
          </w:p>
        </w:tc>
        <w:tc>
          <w:tcPr>
            <w:tcW w:w="1537" w:type="dxa"/>
            <w:tcBorders>
              <w:top w:val="nil"/>
              <w:left w:val="nil"/>
              <w:bottom w:val="single" w:sz="4" w:space="0" w:color="auto"/>
              <w:right w:val="single" w:sz="4" w:space="0" w:color="auto"/>
            </w:tcBorders>
            <w:shd w:val="clear" w:color="auto" w:fill="auto"/>
            <w:vAlign w:val="bottom"/>
            <w:hideMark/>
          </w:tcPr>
          <w:p w14:paraId="7A39D77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12,900 </w:t>
            </w:r>
          </w:p>
        </w:tc>
        <w:tc>
          <w:tcPr>
            <w:tcW w:w="1463" w:type="dxa"/>
            <w:tcBorders>
              <w:top w:val="nil"/>
              <w:left w:val="nil"/>
              <w:bottom w:val="single" w:sz="4" w:space="0" w:color="auto"/>
              <w:right w:val="single" w:sz="4" w:space="0" w:color="auto"/>
            </w:tcBorders>
            <w:shd w:val="clear" w:color="auto" w:fill="auto"/>
            <w:vAlign w:val="bottom"/>
            <w:hideMark/>
          </w:tcPr>
          <w:p w14:paraId="180C4CA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2AE624F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5A24362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12,900 </w:t>
            </w:r>
          </w:p>
        </w:tc>
      </w:tr>
      <w:tr w:rsidR="00A073D5" w:rsidRPr="00865664" w14:paraId="00628B93"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33481F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515 Main St</w:t>
            </w:r>
          </w:p>
        </w:tc>
        <w:tc>
          <w:tcPr>
            <w:tcW w:w="1537" w:type="dxa"/>
            <w:tcBorders>
              <w:top w:val="nil"/>
              <w:left w:val="nil"/>
              <w:bottom w:val="single" w:sz="4" w:space="0" w:color="auto"/>
              <w:right w:val="single" w:sz="4" w:space="0" w:color="auto"/>
            </w:tcBorders>
            <w:shd w:val="clear" w:color="auto" w:fill="auto"/>
            <w:vAlign w:val="bottom"/>
            <w:hideMark/>
          </w:tcPr>
          <w:p w14:paraId="306A785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2,336 </w:t>
            </w:r>
          </w:p>
        </w:tc>
        <w:tc>
          <w:tcPr>
            <w:tcW w:w="1463" w:type="dxa"/>
            <w:tcBorders>
              <w:top w:val="nil"/>
              <w:left w:val="nil"/>
              <w:bottom w:val="single" w:sz="4" w:space="0" w:color="auto"/>
              <w:right w:val="single" w:sz="4" w:space="0" w:color="auto"/>
            </w:tcBorders>
            <w:shd w:val="clear" w:color="auto" w:fill="auto"/>
            <w:vAlign w:val="bottom"/>
            <w:hideMark/>
          </w:tcPr>
          <w:p w14:paraId="7F97370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67272C2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64D5FD4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3,878 </w:t>
            </w:r>
          </w:p>
        </w:tc>
      </w:tr>
      <w:tr w:rsidR="00A073D5" w:rsidRPr="00865664" w14:paraId="132EE12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F9146C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523 Main St.</w:t>
            </w:r>
          </w:p>
        </w:tc>
        <w:tc>
          <w:tcPr>
            <w:tcW w:w="1537" w:type="dxa"/>
            <w:tcBorders>
              <w:top w:val="nil"/>
              <w:left w:val="nil"/>
              <w:bottom w:val="single" w:sz="4" w:space="0" w:color="auto"/>
              <w:right w:val="single" w:sz="4" w:space="0" w:color="auto"/>
            </w:tcBorders>
            <w:shd w:val="clear" w:color="auto" w:fill="auto"/>
            <w:vAlign w:val="bottom"/>
            <w:hideMark/>
          </w:tcPr>
          <w:p w14:paraId="6354A82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1,836 </w:t>
            </w:r>
          </w:p>
        </w:tc>
        <w:tc>
          <w:tcPr>
            <w:tcW w:w="1463" w:type="dxa"/>
            <w:tcBorders>
              <w:top w:val="nil"/>
              <w:left w:val="nil"/>
              <w:bottom w:val="single" w:sz="4" w:space="0" w:color="auto"/>
              <w:right w:val="single" w:sz="4" w:space="0" w:color="auto"/>
            </w:tcBorders>
            <w:shd w:val="clear" w:color="auto" w:fill="auto"/>
            <w:vAlign w:val="bottom"/>
            <w:hideMark/>
          </w:tcPr>
          <w:p w14:paraId="41C44F1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231BEF0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1AE34D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3,048 </w:t>
            </w:r>
          </w:p>
        </w:tc>
      </w:tr>
      <w:tr w:rsidR="00A073D5" w:rsidRPr="00865664" w14:paraId="24311801"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88020A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523 Main St.</w:t>
            </w:r>
          </w:p>
        </w:tc>
        <w:tc>
          <w:tcPr>
            <w:tcW w:w="1537" w:type="dxa"/>
            <w:tcBorders>
              <w:top w:val="nil"/>
              <w:left w:val="nil"/>
              <w:bottom w:val="single" w:sz="4" w:space="0" w:color="auto"/>
              <w:right w:val="single" w:sz="4" w:space="0" w:color="auto"/>
            </w:tcBorders>
            <w:shd w:val="clear" w:color="auto" w:fill="auto"/>
            <w:vAlign w:val="bottom"/>
            <w:hideMark/>
          </w:tcPr>
          <w:p w14:paraId="3670CFA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 </w:t>
            </w:r>
          </w:p>
        </w:tc>
        <w:tc>
          <w:tcPr>
            <w:tcW w:w="1463" w:type="dxa"/>
            <w:tcBorders>
              <w:top w:val="nil"/>
              <w:left w:val="nil"/>
              <w:bottom w:val="single" w:sz="4" w:space="0" w:color="auto"/>
              <w:right w:val="single" w:sz="4" w:space="0" w:color="auto"/>
            </w:tcBorders>
            <w:shd w:val="clear" w:color="auto" w:fill="auto"/>
            <w:vAlign w:val="bottom"/>
            <w:hideMark/>
          </w:tcPr>
          <w:p w14:paraId="20DBFE1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32B03EF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2E6CEF9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100 </w:t>
            </w:r>
          </w:p>
        </w:tc>
      </w:tr>
      <w:tr w:rsidR="00A073D5" w:rsidRPr="00865664" w14:paraId="4802BF88"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A729A2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525 Main St.</w:t>
            </w:r>
          </w:p>
        </w:tc>
        <w:tc>
          <w:tcPr>
            <w:tcW w:w="1537" w:type="dxa"/>
            <w:tcBorders>
              <w:top w:val="nil"/>
              <w:left w:val="nil"/>
              <w:bottom w:val="single" w:sz="4" w:space="0" w:color="auto"/>
              <w:right w:val="single" w:sz="4" w:space="0" w:color="auto"/>
            </w:tcBorders>
            <w:shd w:val="clear" w:color="auto" w:fill="auto"/>
            <w:vAlign w:val="bottom"/>
            <w:hideMark/>
          </w:tcPr>
          <w:p w14:paraId="6990C86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1,250 </w:t>
            </w:r>
          </w:p>
        </w:tc>
        <w:tc>
          <w:tcPr>
            <w:tcW w:w="1463" w:type="dxa"/>
            <w:tcBorders>
              <w:top w:val="nil"/>
              <w:left w:val="nil"/>
              <w:bottom w:val="single" w:sz="4" w:space="0" w:color="auto"/>
              <w:right w:val="single" w:sz="4" w:space="0" w:color="auto"/>
            </w:tcBorders>
            <w:shd w:val="clear" w:color="auto" w:fill="auto"/>
            <w:vAlign w:val="bottom"/>
            <w:hideMark/>
          </w:tcPr>
          <w:p w14:paraId="7265B38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42A5D34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6EA8424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10,000 </w:t>
            </w:r>
          </w:p>
        </w:tc>
      </w:tr>
      <w:tr w:rsidR="00A073D5" w:rsidRPr="00865664" w14:paraId="79720B44"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C7AB16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530 Main St.</w:t>
            </w:r>
          </w:p>
        </w:tc>
        <w:tc>
          <w:tcPr>
            <w:tcW w:w="1537" w:type="dxa"/>
            <w:tcBorders>
              <w:top w:val="nil"/>
              <w:left w:val="nil"/>
              <w:bottom w:val="single" w:sz="4" w:space="0" w:color="auto"/>
              <w:right w:val="single" w:sz="4" w:space="0" w:color="auto"/>
            </w:tcBorders>
            <w:shd w:val="clear" w:color="auto" w:fill="auto"/>
            <w:vAlign w:val="bottom"/>
            <w:hideMark/>
          </w:tcPr>
          <w:p w14:paraId="79F58773"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4,081 </w:t>
            </w:r>
          </w:p>
        </w:tc>
        <w:tc>
          <w:tcPr>
            <w:tcW w:w="1463" w:type="dxa"/>
            <w:tcBorders>
              <w:top w:val="nil"/>
              <w:left w:val="nil"/>
              <w:bottom w:val="single" w:sz="4" w:space="0" w:color="auto"/>
              <w:right w:val="single" w:sz="4" w:space="0" w:color="auto"/>
            </w:tcBorders>
            <w:shd w:val="clear" w:color="auto" w:fill="auto"/>
            <w:vAlign w:val="bottom"/>
            <w:hideMark/>
          </w:tcPr>
          <w:p w14:paraId="5B5A335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2E70BED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3655177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32,648 </w:t>
            </w:r>
          </w:p>
        </w:tc>
      </w:tr>
      <w:tr w:rsidR="00A073D5" w:rsidRPr="00865664" w14:paraId="020C5537"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727242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537 Main St.</w:t>
            </w:r>
          </w:p>
        </w:tc>
        <w:tc>
          <w:tcPr>
            <w:tcW w:w="1537" w:type="dxa"/>
            <w:tcBorders>
              <w:top w:val="nil"/>
              <w:left w:val="nil"/>
              <w:bottom w:val="single" w:sz="4" w:space="0" w:color="auto"/>
              <w:right w:val="single" w:sz="4" w:space="0" w:color="auto"/>
            </w:tcBorders>
            <w:shd w:val="clear" w:color="auto" w:fill="auto"/>
            <w:vAlign w:val="bottom"/>
            <w:hideMark/>
          </w:tcPr>
          <w:p w14:paraId="23A25D6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8,512 </w:t>
            </w:r>
          </w:p>
        </w:tc>
        <w:tc>
          <w:tcPr>
            <w:tcW w:w="1463" w:type="dxa"/>
            <w:tcBorders>
              <w:top w:val="nil"/>
              <w:left w:val="nil"/>
              <w:bottom w:val="single" w:sz="4" w:space="0" w:color="auto"/>
              <w:right w:val="single" w:sz="4" w:space="0" w:color="auto"/>
            </w:tcBorders>
            <w:shd w:val="clear" w:color="auto" w:fill="auto"/>
            <w:vAlign w:val="bottom"/>
            <w:hideMark/>
          </w:tcPr>
          <w:p w14:paraId="26E640F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6A560F1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028D4E9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8,512 </w:t>
            </w:r>
          </w:p>
        </w:tc>
      </w:tr>
      <w:tr w:rsidR="00A073D5" w:rsidRPr="00865664" w14:paraId="4162F4D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E2DE37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540 Main St.</w:t>
            </w:r>
          </w:p>
        </w:tc>
        <w:tc>
          <w:tcPr>
            <w:tcW w:w="1537" w:type="dxa"/>
            <w:tcBorders>
              <w:top w:val="nil"/>
              <w:left w:val="nil"/>
              <w:bottom w:val="single" w:sz="4" w:space="0" w:color="auto"/>
              <w:right w:val="single" w:sz="4" w:space="0" w:color="auto"/>
            </w:tcBorders>
            <w:shd w:val="clear" w:color="auto" w:fill="auto"/>
            <w:vAlign w:val="bottom"/>
            <w:hideMark/>
          </w:tcPr>
          <w:p w14:paraId="317C3DD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1,900 </w:t>
            </w:r>
          </w:p>
        </w:tc>
        <w:tc>
          <w:tcPr>
            <w:tcW w:w="1463" w:type="dxa"/>
            <w:tcBorders>
              <w:top w:val="nil"/>
              <w:left w:val="nil"/>
              <w:bottom w:val="single" w:sz="4" w:space="0" w:color="auto"/>
              <w:right w:val="single" w:sz="4" w:space="0" w:color="auto"/>
            </w:tcBorders>
            <w:shd w:val="clear" w:color="auto" w:fill="auto"/>
            <w:vAlign w:val="bottom"/>
            <w:hideMark/>
          </w:tcPr>
          <w:p w14:paraId="065C5B3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2023E9C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1CCB615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15,200 </w:t>
            </w:r>
          </w:p>
        </w:tc>
      </w:tr>
      <w:tr w:rsidR="00A073D5" w:rsidRPr="00865664" w14:paraId="02CAC945"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C58B87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540 Main St.</w:t>
            </w:r>
          </w:p>
        </w:tc>
        <w:tc>
          <w:tcPr>
            <w:tcW w:w="1537" w:type="dxa"/>
            <w:tcBorders>
              <w:top w:val="nil"/>
              <w:left w:val="nil"/>
              <w:bottom w:val="single" w:sz="4" w:space="0" w:color="auto"/>
              <w:right w:val="single" w:sz="4" w:space="0" w:color="auto"/>
            </w:tcBorders>
            <w:shd w:val="clear" w:color="auto" w:fill="auto"/>
            <w:vAlign w:val="bottom"/>
            <w:hideMark/>
          </w:tcPr>
          <w:p w14:paraId="42A8D86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525 </w:t>
            </w:r>
          </w:p>
        </w:tc>
        <w:tc>
          <w:tcPr>
            <w:tcW w:w="1463" w:type="dxa"/>
            <w:tcBorders>
              <w:top w:val="nil"/>
              <w:left w:val="nil"/>
              <w:bottom w:val="single" w:sz="4" w:space="0" w:color="auto"/>
              <w:right w:val="single" w:sz="4" w:space="0" w:color="auto"/>
            </w:tcBorders>
            <w:shd w:val="clear" w:color="auto" w:fill="auto"/>
            <w:vAlign w:val="bottom"/>
            <w:hideMark/>
          </w:tcPr>
          <w:p w14:paraId="62831CA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5AEFB4D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38FAA64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4,200 </w:t>
            </w:r>
          </w:p>
        </w:tc>
      </w:tr>
      <w:tr w:rsidR="00A073D5" w:rsidRPr="00865664" w14:paraId="340A8427"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89801C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545 Main St</w:t>
            </w:r>
          </w:p>
        </w:tc>
        <w:tc>
          <w:tcPr>
            <w:tcW w:w="1537" w:type="dxa"/>
            <w:tcBorders>
              <w:top w:val="nil"/>
              <w:left w:val="nil"/>
              <w:bottom w:val="single" w:sz="4" w:space="0" w:color="auto"/>
              <w:right w:val="single" w:sz="4" w:space="0" w:color="auto"/>
            </w:tcBorders>
            <w:shd w:val="clear" w:color="auto" w:fill="auto"/>
            <w:vAlign w:val="bottom"/>
            <w:hideMark/>
          </w:tcPr>
          <w:p w14:paraId="3A8830F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1,682 </w:t>
            </w:r>
          </w:p>
        </w:tc>
        <w:tc>
          <w:tcPr>
            <w:tcW w:w="1463" w:type="dxa"/>
            <w:tcBorders>
              <w:top w:val="nil"/>
              <w:left w:val="nil"/>
              <w:bottom w:val="single" w:sz="4" w:space="0" w:color="auto"/>
              <w:right w:val="single" w:sz="4" w:space="0" w:color="auto"/>
            </w:tcBorders>
            <w:shd w:val="clear" w:color="auto" w:fill="auto"/>
            <w:vAlign w:val="bottom"/>
            <w:hideMark/>
          </w:tcPr>
          <w:p w14:paraId="15CB5B2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573F44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3C701CB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2,792 </w:t>
            </w:r>
          </w:p>
        </w:tc>
      </w:tr>
      <w:tr w:rsidR="00A073D5" w:rsidRPr="00865664" w14:paraId="679F7703"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7CA6A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556 M</w:t>
            </w:r>
            <w:r>
              <w:rPr>
                <w:rFonts w:ascii="Calibri" w:eastAsia="Times New Roman" w:hAnsi="Calibri" w:cs="Calibri"/>
              </w:rPr>
              <w:t xml:space="preserve">ain </w:t>
            </w:r>
            <w:r w:rsidRPr="00865664">
              <w:rPr>
                <w:rFonts w:ascii="Calibri" w:eastAsia="Times New Roman" w:hAnsi="Calibri" w:cs="Calibri"/>
              </w:rPr>
              <w:t>S</w:t>
            </w:r>
            <w:r>
              <w:rPr>
                <w:rFonts w:ascii="Calibri" w:eastAsia="Times New Roman" w:hAnsi="Calibri" w:cs="Calibri"/>
              </w:rPr>
              <w:t>t</w:t>
            </w:r>
          </w:p>
        </w:tc>
        <w:tc>
          <w:tcPr>
            <w:tcW w:w="1537" w:type="dxa"/>
            <w:tcBorders>
              <w:top w:val="nil"/>
              <w:left w:val="nil"/>
              <w:bottom w:val="single" w:sz="4" w:space="0" w:color="auto"/>
              <w:right w:val="single" w:sz="4" w:space="0" w:color="auto"/>
            </w:tcBorders>
            <w:shd w:val="clear" w:color="auto" w:fill="auto"/>
            <w:noWrap/>
            <w:vAlign w:val="bottom"/>
            <w:hideMark/>
          </w:tcPr>
          <w:p w14:paraId="53134B3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2,000 </w:t>
            </w:r>
          </w:p>
        </w:tc>
        <w:tc>
          <w:tcPr>
            <w:tcW w:w="1463" w:type="dxa"/>
            <w:tcBorders>
              <w:top w:val="nil"/>
              <w:left w:val="nil"/>
              <w:bottom w:val="single" w:sz="4" w:space="0" w:color="auto"/>
              <w:right w:val="single" w:sz="4" w:space="0" w:color="auto"/>
            </w:tcBorders>
            <w:shd w:val="clear" w:color="auto" w:fill="auto"/>
            <w:noWrap/>
            <w:vAlign w:val="bottom"/>
            <w:hideMark/>
          </w:tcPr>
          <w:p w14:paraId="263A177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noWrap/>
            <w:vAlign w:val="bottom"/>
            <w:hideMark/>
          </w:tcPr>
          <w:p w14:paraId="1DA2DB7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BCA36A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3,320 </w:t>
            </w:r>
          </w:p>
        </w:tc>
      </w:tr>
      <w:tr w:rsidR="00A073D5" w:rsidRPr="00865664" w14:paraId="21EB43B3"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BA59FD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558 Main St</w:t>
            </w:r>
          </w:p>
        </w:tc>
        <w:tc>
          <w:tcPr>
            <w:tcW w:w="1537" w:type="dxa"/>
            <w:tcBorders>
              <w:top w:val="nil"/>
              <w:left w:val="nil"/>
              <w:bottom w:val="single" w:sz="4" w:space="0" w:color="auto"/>
              <w:right w:val="single" w:sz="4" w:space="0" w:color="auto"/>
            </w:tcBorders>
            <w:shd w:val="clear" w:color="auto" w:fill="auto"/>
            <w:noWrap/>
            <w:vAlign w:val="bottom"/>
            <w:hideMark/>
          </w:tcPr>
          <w:p w14:paraId="4BF17DE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1,321 </w:t>
            </w:r>
          </w:p>
        </w:tc>
        <w:tc>
          <w:tcPr>
            <w:tcW w:w="1463" w:type="dxa"/>
            <w:tcBorders>
              <w:top w:val="nil"/>
              <w:left w:val="nil"/>
              <w:bottom w:val="single" w:sz="4" w:space="0" w:color="auto"/>
              <w:right w:val="single" w:sz="4" w:space="0" w:color="auto"/>
            </w:tcBorders>
            <w:shd w:val="clear" w:color="auto" w:fill="auto"/>
            <w:noWrap/>
            <w:vAlign w:val="bottom"/>
            <w:hideMark/>
          </w:tcPr>
          <w:p w14:paraId="0A76EFF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noWrap/>
            <w:vAlign w:val="bottom"/>
            <w:hideMark/>
          </w:tcPr>
          <w:p w14:paraId="0FDFA3C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19BD29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1,321 </w:t>
            </w:r>
          </w:p>
        </w:tc>
      </w:tr>
      <w:tr w:rsidR="00A073D5" w:rsidRPr="00865664" w14:paraId="326F236F"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990F72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562 Main St.</w:t>
            </w:r>
          </w:p>
        </w:tc>
        <w:tc>
          <w:tcPr>
            <w:tcW w:w="1537" w:type="dxa"/>
            <w:tcBorders>
              <w:top w:val="nil"/>
              <w:left w:val="nil"/>
              <w:bottom w:val="single" w:sz="4" w:space="0" w:color="auto"/>
              <w:right w:val="single" w:sz="4" w:space="0" w:color="auto"/>
            </w:tcBorders>
            <w:shd w:val="clear" w:color="auto" w:fill="auto"/>
            <w:vAlign w:val="bottom"/>
            <w:hideMark/>
          </w:tcPr>
          <w:p w14:paraId="2965834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5,000 </w:t>
            </w:r>
          </w:p>
        </w:tc>
        <w:tc>
          <w:tcPr>
            <w:tcW w:w="1463" w:type="dxa"/>
            <w:tcBorders>
              <w:top w:val="nil"/>
              <w:left w:val="nil"/>
              <w:bottom w:val="single" w:sz="4" w:space="0" w:color="auto"/>
              <w:right w:val="single" w:sz="4" w:space="0" w:color="auto"/>
            </w:tcBorders>
            <w:shd w:val="clear" w:color="auto" w:fill="auto"/>
            <w:vAlign w:val="bottom"/>
            <w:hideMark/>
          </w:tcPr>
          <w:p w14:paraId="366B2AC4"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48547C7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6C37C43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40,000 </w:t>
            </w:r>
          </w:p>
        </w:tc>
      </w:tr>
      <w:tr w:rsidR="00A073D5" w:rsidRPr="00865664" w14:paraId="244E1CE9"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CAF2EA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562 Main St.</w:t>
            </w:r>
          </w:p>
        </w:tc>
        <w:tc>
          <w:tcPr>
            <w:tcW w:w="1537" w:type="dxa"/>
            <w:tcBorders>
              <w:top w:val="nil"/>
              <w:left w:val="nil"/>
              <w:bottom w:val="single" w:sz="4" w:space="0" w:color="auto"/>
              <w:right w:val="single" w:sz="4" w:space="0" w:color="auto"/>
            </w:tcBorders>
            <w:shd w:val="clear" w:color="auto" w:fill="auto"/>
            <w:vAlign w:val="bottom"/>
            <w:hideMark/>
          </w:tcPr>
          <w:p w14:paraId="179E2BB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2,000 </w:t>
            </w:r>
          </w:p>
        </w:tc>
        <w:tc>
          <w:tcPr>
            <w:tcW w:w="1463" w:type="dxa"/>
            <w:tcBorders>
              <w:top w:val="nil"/>
              <w:left w:val="nil"/>
              <w:bottom w:val="single" w:sz="4" w:space="0" w:color="auto"/>
              <w:right w:val="single" w:sz="4" w:space="0" w:color="auto"/>
            </w:tcBorders>
            <w:shd w:val="clear" w:color="auto" w:fill="auto"/>
            <w:vAlign w:val="bottom"/>
            <w:hideMark/>
          </w:tcPr>
          <w:p w14:paraId="29FEE99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352FEF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120D53A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3,320 </w:t>
            </w:r>
          </w:p>
        </w:tc>
      </w:tr>
      <w:tr w:rsidR="00A073D5" w:rsidRPr="00865664" w14:paraId="15644057"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3B7CCD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570 Main St</w:t>
            </w:r>
          </w:p>
        </w:tc>
        <w:tc>
          <w:tcPr>
            <w:tcW w:w="1537" w:type="dxa"/>
            <w:tcBorders>
              <w:top w:val="nil"/>
              <w:left w:val="nil"/>
              <w:bottom w:val="single" w:sz="4" w:space="0" w:color="auto"/>
              <w:right w:val="single" w:sz="4" w:space="0" w:color="auto"/>
            </w:tcBorders>
            <w:shd w:val="clear" w:color="auto" w:fill="auto"/>
            <w:vAlign w:val="bottom"/>
            <w:hideMark/>
          </w:tcPr>
          <w:p w14:paraId="1D39544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3,600 </w:t>
            </w:r>
          </w:p>
        </w:tc>
        <w:tc>
          <w:tcPr>
            <w:tcW w:w="1463" w:type="dxa"/>
            <w:tcBorders>
              <w:top w:val="nil"/>
              <w:left w:val="nil"/>
              <w:bottom w:val="single" w:sz="4" w:space="0" w:color="auto"/>
              <w:right w:val="single" w:sz="4" w:space="0" w:color="auto"/>
            </w:tcBorders>
            <w:shd w:val="clear" w:color="auto" w:fill="auto"/>
            <w:vAlign w:val="bottom"/>
            <w:hideMark/>
          </w:tcPr>
          <w:p w14:paraId="3B63064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60F4AD8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5B1144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5,976 </w:t>
            </w:r>
          </w:p>
        </w:tc>
      </w:tr>
      <w:tr w:rsidR="00A073D5" w:rsidRPr="00865664" w14:paraId="031FD642"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4204FAD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577 Main St.</w:t>
            </w:r>
          </w:p>
        </w:tc>
        <w:tc>
          <w:tcPr>
            <w:tcW w:w="1537" w:type="dxa"/>
            <w:tcBorders>
              <w:top w:val="nil"/>
              <w:left w:val="nil"/>
              <w:bottom w:val="single" w:sz="4" w:space="0" w:color="auto"/>
              <w:right w:val="single" w:sz="4" w:space="0" w:color="auto"/>
            </w:tcBorders>
            <w:shd w:val="clear" w:color="auto" w:fill="auto"/>
            <w:vAlign w:val="bottom"/>
            <w:hideMark/>
          </w:tcPr>
          <w:p w14:paraId="5417A42E"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4,800 </w:t>
            </w:r>
          </w:p>
        </w:tc>
        <w:tc>
          <w:tcPr>
            <w:tcW w:w="1463" w:type="dxa"/>
            <w:tcBorders>
              <w:top w:val="nil"/>
              <w:left w:val="nil"/>
              <w:bottom w:val="single" w:sz="4" w:space="0" w:color="auto"/>
              <w:right w:val="single" w:sz="4" w:space="0" w:color="auto"/>
            </w:tcBorders>
            <w:shd w:val="clear" w:color="auto" w:fill="auto"/>
            <w:vAlign w:val="bottom"/>
            <w:hideMark/>
          </w:tcPr>
          <w:p w14:paraId="2A025AA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375C2EE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668122C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38,400 </w:t>
            </w:r>
          </w:p>
        </w:tc>
      </w:tr>
      <w:tr w:rsidR="00A073D5" w:rsidRPr="00865664" w14:paraId="059E1D53"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76B4AA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577 Main St.</w:t>
            </w:r>
          </w:p>
        </w:tc>
        <w:tc>
          <w:tcPr>
            <w:tcW w:w="1537" w:type="dxa"/>
            <w:tcBorders>
              <w:top w:val="nil"/>
              <w:left w:val="nil"/>
              <w:bottom w:val="single" w:sz="4" w:space="0" w:color="auto"/>
              <w:right w:val="single" w:sz="4" w:space="0" w:color="auto"/>
            </w:tcBorders>
            <w:shd w:val="clear" w:color="auto" w:fill="auto"/>
            <w:vAlign w:val="bottom"/>
            <w:hideMark/>
          </w:tcPr>
          <w:p w14:paraId="6A1C276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1,200 </w:t>
            </w:r>
          </w:p>
        </w:tc>
        <w:tc>
          <w:tcPr>
            <w:tcW w:w="1463" w:type="dxa"/>
            <w:tcBorders>
              <w:top w:val="nil"/>
              <w:left w:val="nil"/>
              <w:bottom w:val="single" w:sz="4" w:space="0" w:color="auto"/>
              <w:right w:val="single" w:sz="4" w:space="0" w:color="auto"/>
            </w:tcBorders>
            <w:shd w:val="clear" w:color="auto" w:fill="auto"/>
            <w:vAlign w:val="bottom"/>
            <w:hideMark/>
          </w:tcPr>
          <w:p w14:paraId="5521CFC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0D2CC1D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914FF9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1,992 </w:t>
            </w:r>
          </w:p>
        </w:tc>
      </w:tr>
      <w:tr w:rsidR="00A073D5" w:rsidRPr="00865664" w14:paraId="7CBD37E5"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7A7F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577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7554362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1,100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3AAF4F1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7278F63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258BBC2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1,826 </w:t>
            </w:r>
          </w:p>
        </w:tc>
      </w:tr>
      <w:tr w:rsidR="00A073D5" w:rsidRPr="00865664" w14:paraId="612E893A" w14:textId="77777777" w:rsidTr="00B83A00">
        <w:trPr>
          <w:trHeight w:val="557"/>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63A5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577 Main St.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C8CFA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1,800 </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4294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00B7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5A8E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2,988 </w:t>
            </w:r>
          </w:p>
        </w:tc>
      </w:tr>
      <w:tr w:rsidR="00A073D5" w:rsidRPr="00865664" w14:paraId="050B8570"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535CF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lastRenderedPageBreak/>
              <w:t>577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062198D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1,000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51F048C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A25567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5571AD2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1,660 </w:t>
            </w:r>
          </w:p>
        </w:tc>
      </w:tr>
      <w:tr w:rsidR="00A073D5" w:rsidRPr="00865664" w14:paraId="3F0FE04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60AC0E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nil"/>
              <w:left w:val="nil"/>
              <w:bottom w:val="single" w:sz="4" w:space="0" w:color="auto"/>
              <w:right w:val="single" w:sz="4" w:space="0" w:color="auto"/>
            </w:tcBorders>
            <w:shd w:val="clear" w:color="auto" w:fill="auto"/>
            <w:vAlign w:val="bottom"/>
            <w:hideMark/>
          </w:tcPr>
          <w:p w14:paraId="05962B25"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800 </w:t>
            </w:r>
          </w:p>
        </w:tc>
        <w:tc>
          <w:tcPr>
            <w:tcW w:w="1463" w:type="dxa"/>
            <w:tcBorders>
              <w:top w:val="nil"/>
              <w:left w:val="nil"/>
              <w:bottom w:val="single" w:sz="4" w:space="0" w:color="auto"/>
              <w:right w:val="single" w:sz="4" w:space="0" w:color="auto"/>
            </w:tcBorders>
            <w:shd w:val="clear" w:color="auto" w:fill="auto"/>
            <w:vAlign w:val="bottom"/>
            <w:hideMark/>
          </w:tcPr>
          <w:p w14:paraId="6D01CEC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7966AC2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2E7BB7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800 </w:t>
            </w:r>
          </w:p>
        </w:tc>
      </w:tr>
      <w:tr w:rsidR="00A073D5" w:rsidRPr="00865664" w14:paraId="36764D57"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CF7F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17A3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1,777 </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9ABF1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19BD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443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1,777 </w:t>
            </w:r>
          </w:p>
        </w:tc>
      </w:tr>
      <w:tr w:rsidR="00A073D5" w:rsidRPr="00865664" w14:paraId="319ADB3C"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1E34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58F8675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965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4CA0708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4208FC2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6DBE1E3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1,602 </w:t>
            </w:r>
          </w:p>
        </w:tc>
      </w:tr>
      <w:tr w:rsidR="00A073D5" w:rsidRPr="00865664" w14:paraId="21840010"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CD954F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nil"/>
              <w:left w:val="nil"/>
              <w:bottom w:val="single" w:sz="4" w:space="0" w:color="auto"/>
              <w:right w:val="single" w:sz="4" w:space="0" w:color="auto"/>
            </w:tcBorders>
            <w:shd w:val="clear" w:color="auto" w:fill="auto"/>
            <w:vAlign w:val="bottom"/>
            <w:hideMark/>
          </w:tcPr>
          <w:p w14:paraId="589CEB6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750 </w:t>
            </w:r>
          </w:p>
        </w:tc>
        <w:tc>
          <w:tcPr>
            <w:tcW w:w="1463" w:type="dxa"/>
            <w:tcBorders>
              <w:top w:val="nil"/>
              <w:left w:val="nil"/>
              <w:bottom w:val="single" w:sz="4" w:space="0" w:color="auto"/>
              <w:right w:val="single" w:sz="4" w:space="0" w:color="auto"/>
            </w:tcBorders>
            <w:shd w:val="clear" w:color="auto" w:fill="auto"/>
            <w:vAlign w:val="bottom"/>
            <w:hideMark/>
          </w:tcPr>
          <w:p w14:paraId="16FFDBA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709AA4E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77B623B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1,245 </w:t>
            </w:r>
          </w:p>
        </w:tc>
      </w:tr>
      <w:tr w:rsidR="00A073D5" w:rsidRPr="00865664" w14:paraId="1BF007F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600339A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nil"/>
              <w:left w:val="nil"/>
              <w:bottom w:val="single" w:sz="4" w:space="0" w:color="auto"/>
              <w:right w:val="single" w:sz="4" w:space="0" w:color="auto"/>
            </w:tcBorders>
            <w:shd w:val="clear" w:color="auto" w:fill="auto"/>
            <w:vAlign w:val="bottom"/>
            <w:hideMark/>
          </w:tcPr>
          <w:p w14:paraId="76C7C5AF"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1,000 </w:t>
            </w:r>
          </w:p>
        </w:tc>
        <w:tc>
          <w:tcPr>
            <w:tcW w:w="1463" w:type="dxa"/>
            <w:tcBorders>
              <w:top w:val="nil"/>
              <w:left w:val="nil"/>
              <w:bottom w:val="single" w:sz="4" w:space="0" w:color="auto"/>
              <w:right w:val="single" w:sz="4" w:space="0" w:color="auto"/>
            </w:tcBorders>
            <w:shd w:val="clear" w:color="auto" w:fill="auto"/>
            <w:vAlign w:val="bottom"/>
            <w:hideMark/>
          </w:tcPr>
          <w:p w14:paraId="68F7BAB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02C3E1B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FB7096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1,660 </w:t>
            </w:r>
          </w:p>
        </w:tc>
      </w:tr>
      <w:tr w:rsidR="00A073D5" w:rsidRPr="00865664" w14:paraId="1B91B42F"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F4A6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8634E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8,700 </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A923F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LODGING</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5999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0E0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8,700 </w:t>
            </w:r>
          </w:p>
        </w:tc>
      </w:tr>
      <w:tr w:rsidR="00A073D5" w:rsidRPr="00865664" w14:paraId="3ECA88B3"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A300A"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580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64D1B59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1,080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5C313AE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67AD74D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0468AD3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1,080 </w:t>
            </w:r>
          </w:p>
        </w:tc>
      </w:tr>
      <w:tr w:rsidR="00A073D5" w:rsidRPr="00865664" w14:paraId="639DA5D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AEB13D0"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586 Main St.</w:t>
            </w:r>
          </w:p>
        </w:tc>
        <w:tc>
          <w:tcPr>
            <w:tcW w:w="1537" w:type="dxa"/>
            <w:tcBorders>
              <w:top w:val="nil"/>
              <w:left w:val="nil"/>
              <w:bottom w:val="single" w:sz="4" w:space="0" w:color="auto"/>
              <w:right w:val="single" w:sz="4" w:space="0" w:color="auto"/>
            </w:tcBorders>
            <w:shd w:val="clear" w:color="auto" w:fill="auto"/>
            <w:vAlign w:val="bottom"/>
            <w:hideMark/>
          </w:tcPr>
          <w:p w14:paraId="27641C2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2,000 </w:t>
            </w:r>
          </w:p>
        </w:tc>
        <w:tc>
          <w:tcPr>
            <w:tcW w:w="1463" w:type="dxa"/>
            <w:tcBorders>
              <w:top w:val="nil"/>
              <w:left w:val="nil"/>
              <w:bottom w:val="single" w:sz="4" w:space="0" w:color="auto"/>
              <w:right w:val="single" w:sz="4" w:space="0" w:color="auto"/>
            </w:tcBorders>
            <w:shd w:val="clear" w:color="auto" w:fill="auto"/>
            <w:vAlign w:val="bottom"/>
            <w:hideMark/>
          </w:tcPr>
          <w:p w14:paraId="46980AB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REST</w:t>
            </w:r>
          </w:p>
        </w:tc>
        <w:tc>
          <w:tcPr>
            <w:tcW w:w="1922" w:type="dxa"/>
            <w:tcBorders>
              <w:top w:val="nil"/>
              <w:left w:val="nil"/>
              <w:bottom w:val="single" w:sz="4" w:space="0" w:color="auto"/>
              <w:right w:val="single" w:sz="4" w:space="0" w:color="auto"/>
            </w:tcBorders>
            <w:shd w:val="clear" w:color="auto" w:fill="auto"/>
            <w:vAlign w:val="bottom"/>
            <w:hideMark/>
          </w:tcPr>
          <w:p w14:paraId="51DFB11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8</w:t>
            </w:r>
          </w:p>
        </w:tc>
        <w:tc>
          <w:tcPr>
            <w:tcW w:w="2114" w:type="dxa"/>
            <w:tcBorders>
              <w:top w:val="nil"/>
              <w:left w:val="nil"/>
              <w:bottom w:val="single" w:sz="4" w:space="0" w:color="auto"/>
              <w:right w:val="single" w:sz="4" w:space="0" w:color="auto"/>
            </w:tcBorders>
            <w:shd w:val="clear" w:color="auto" w:fill="auto"/>
            <w:noWrap/>
            <w:vAlign w:val="bottom"/>
            <w:hideMark/>
          </w:tcPr>
          <w:p w14:paraId="0D99E2C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16,000 </w:t>
            </w:r>
          </w:p>
        </w:tc>
      </w:tr>
      <w:tr w:rsidR="00A073D5" w:rsidRPr="00865664" w14:paraId="66F17EF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1EFEFC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592 Main St</w:t>
            </w:r>
          </w:p>
        </w:tc>
        <w:tc>
          <w:tcPr>
            <w:tcW w:w="1537" w:type="dxa"/>
            <w:tcBorders>
              <w:top w:val="nil"/>
              <w:left w:val="nil"/>
              <w:bottom w:val="single" w:sz="4" w:space="0" w:color="auto"/>
              <w:right w:val="single" w:sz="4" w:space="0" w:color="auto"/>
            </w:tcBorders>
            <w:shd w:val="clear" w:color="auto" w:fill="auto"/>
            <w:vAlign w:val="bottom"/>
            <w:hideMark/>
          </w:tcPr>
          <w:p w14:paraId="5CCDF0B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2,437 </w:t>
            </w:r>
          </w:p>
        </w:tc>
        <w:tc>
          <w:tcPr>
            <w:tcW w:w="1463" w:type="dxa"/>
            <w:tcBorders>
              <w:top w:val="nil"/>
              <w:left w:val="nil"/>
              <w:bottom w:val="single" w:sz="4" w:space="0" w:color="auto"/>
              <w:right w:val="single" w:sz="4" w:space="0" w:color="auto"/>
            </w:tcBorders>
            <w:shd w:val="clear" w:color="auto" w:fill="auto"/>
            <w:vAlign w:val="bottom"/>
            <w:hideMark/>
          </w:tcPr>
          <w:p w14:paraId="6397A2D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4B50266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5CDEB5C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4,045 </w:t>
            </w:r>
          </w:p>
        </w:tc>
      </w:tr>
      <w:tr w:rsidR="00A073D5" w:rsidRPr="00865664" w14:paraId="21E6C52F"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9A1CA5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596 Main St.</w:t>
            </w:r>
          </w:p>
        </w:tc>
        <w:tc>
          <w:tcPr>
            <w:tcW w:w="1537" w:type="dxa"/>
            <w:tcBorders>
              <w:top w:val="nil"/>
              <w:left w:val="nil"/>
              <w:bottom w:val="single" w:sz="4" w:space="0" w:color="auto"/>
              <w:right w:val="single" w:sz="4" w:space="0" w:color="auto"/>
            </w:tcBorders>
            <w:shd w:val="clear" w:color="auto" w:fill="auto"/>
            <w:vAlign w:val="bottom"/>
            <w:hideMark/>
          </w:tcPr>
          <w:p w14:paraId="2EDC2CF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1,500 </w:t>
            </w:r>
          </w:p>
        </w:tc>
        <w:tc>
          <w:tcPr>
            <w:tcW w:w="1463" w:type="dxa"/>
            <w:tcBorders>
              <w:top w:val="nil"/>
              <w:left w:val="nil"/>
              <w:bottom w:val="single" w:sz="4" w:space="0" w:color="auto"/>
              <w:right w:val="single" w:sz="4" w:space="0" w:color="auto"/>
            </w:tcBorders>
            <w:shd w:val="clear" w:color="auto" w:fill="auto"/>
            <w:vAlign w:val="bottom"/>
            <w:hideMark/>
          </w:tcPr>
          <w:p w14:paraId="4FB5026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6E28FB2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3537348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2,490 </w:t>
            </w:r>
          </w:p>
        </w:tc>
      </w:tr>
      <w:tr w:rsidR="00A073D5" w:rsidRPr="00865664" w14:paraId="4D150BBD"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D27610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608 Main St.</w:t>
            </w:r>
          </w:p>
        </w:tc>
        <w:tc>
          <w:tcPr>
            <w:tcW w:w="1537" w:type="dxa"/>
            <w:tcBorders>
              <w:top w:val="nil"/>
              <w:left w:val="nil"/>
              <w:bottom w:val="single" w:sz="4" w:space="0" w:color="auto"/>
              <w:right w:val="single" w:sz="4" w:space="0" w:color="auto"/>
            </w:tcBorders>
            <w:shd w:val="clear" w:color="auto" w:fill="auto"/>
            <w:vAlign w:val="bottom"/>
            <w:hideMark/>
          </w:tcPr>
          <w:p w14:paraId="5AC167C3"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1,100 </w:t>
            </w:r>
          </w:p>
        </w:tc>
        <w:tc>
          <w:tcPr>
            <w:tcW w:w="1463" w:type="dxa"/>
            <w:tcBorders>
              <w:top w:val="nil"/>
              <w:left w:val="nil"/>
              <w:bottom w:val="single" w:sz="4" w:space="0" w:color="auto"/>
              <w:right w:val="single" w:sz="4" w:space="0" w:color="auto"/>
            </w:tcBorders>
            <w:shd w:val="clear" w:color="auto" w:fill="auto"/>
            <w:vAlign w:val="bottom"/>
            <w:hideMark/>
          </w:tcPr>
          <w:p w14:paraId="48B67C1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1BC3F09A"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46F200C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1,826 </w:t>
            </w:r>
          </w:p>
        </w:tc>
      </w:tr>
      <w:tr w:rsidR="00A073D5" w:rsidRPr="00865664" w14:paraId="7FCB3CA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B70410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613 Main St.</w:t>
            </w:r>
          </w:p>
        </w:tc>
        <w:tc>
          <w:tcPr>
            <w:tcW w:w="1537" w:type="dxa"/>
            <w:tcBorders>
              <w:top w:val="nil"/>
              <w:left w:val="nil"/>
              <w:bottom w:val="single" w:sz="4" w:space="0" w:color="auto"/>
              <w:right w:val="single" w:sz="4" w:space="0" w:color="auto"/>
            </w:tcBorders>
            <w:shd w:val="clear" w:color="auto" w:fill="auto"/>
            <w:vAlign w:val="bottom"/>
            <w:hideMark/>
          </w:tcPr>
          <w:p w14:paraId="5C7A9A0E"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2,800 </w:t>
            </w:r>
          </w:p>
        </w:tc>
        <w:tc>
          <w:tcPr>
            <w:tcW w:w="1463" w:type="dxa"/>
            <w:tcBorders>
              <w:top w:val="nil"/>
              <w:left w:val="nil"/>
              <w:bottom w:val="single" w:sz="4" w:space="0" w:color="auto"/>
              <w:right w:val="single" w:sz="4" w:space="0" w:color="auto"/>
            </w:tcBorders>
            <w:shd w:val="clear" w:color="auto" w:fill="auto"/>
            <w:vAlign w:val="bottom"/>
            <w:hideMark/>
          </w:tcPr>
          <w:p w14:paraId="6674EAF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2E67FF4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66B9C51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4,648 </w:t>
            </w:r>
          </w:p>
        </w:tc>
      </w:tr>
      <w:tr w:rsidR="00A073D5" w:rsidRPr="00865664" w14:paraId="429986E8"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2E2B41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614 Main St.</w:t>
            </w:r>
          </w:p>
        </w:tc>
        <w:tc>
          <w:tcPr>
            <w:tcW w:w="1537" w:type="dxa"/>
            <w:tcBorders>
              <w:top w:val="nil"/>
              <w:left w:val="nil"/>
              <w:bottom w:val="single" w:sz="4" w:space="0" w:color="auto"/>
              <w:right w:val="single" w:sz="4" w:space="0" w:color="auto"/>
            </w:tcBorders>
            <w:shd w:val="clear" w:color="auto" w:fill="auto"/>
            <w:vAlign w:val="bottom"/>
            <w:hideMark/>
          </w:tcPr>
          <w:p w14:paraId="3E231BD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9,628 </w:t>
            </w:r>
          </w:p>
        </w:tc>
        <w:tc>
          <w:tcPr>
            <w:tcW w:w="1463" w:type="dxa"/>
            <w:tcBorders>
              <w:top w:val="nil"/>
              <w:left w:val="nil"/>
              <w:bottom w:val="single" w:sz="4" w:space="0" w:color="auto"/>
              <w:right w:val="single" w:sz="4" w:space="0" w:color="auto"/>
            </w:tcBorders>
            <w:shd w:val="clear" w:color="auto" w:fill="auto"/>
            <w:vAlign w:val="bottom"/>
            <w:hideMark/>
          </w:tcPr>
          <w:p w14:paraId="63EFBFE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7FA1CE9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7D806B1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9,628 </w:t>
            </w:r>
          </w:p>
        </w:tc>
      </w:tr>
      <w:tr w:rsidR="00A073D5" w:rsidRPr="00865664" w14:paraId="2C77E018"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6D9509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323 Main St.</w:t>
            </w:r>
          </w:p>
        </w:tc>
        <w:tc>
          <w:tcPr>
            <w:tcW w:w="1537" w:type="dxa"/>
            <w:tcBorders>
              <w:top w:val="nil"/>
              <w:left w:val="nil"/>
              <w:bottom w:val="single" w:sz="4" w:space="0" w:color="auto"/>
              <w:right w:val="single" w:sz="4" w:space="0" w:color="auto"/>
            </w:tcBorders>
            <w:shd w:val="clear" w:color="auto" w:fill="auto"/>
            <w:vAlign w:val="bottom"/>
            <w:hideMark/>
          </w:tcPr>
          <w:p w14:paraId="29F68B2D"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642 </w:t>
            </w:r>
          </w:p>
        </w:tc>
        <w:tc>
          <w:tcPr>
            <w:tcW w:w="1463" w:type="dxa"/>
            <w:tcBorders>
              <w:top w:val="nil"/>
              <w:left w:val="nil"/>
              <w:bottom w:val="single" w:sz="4" w:space="0" w:color="auto"/>
              <w:right w:val="single" w:sz="4" w:space="0" w:color="auto"/>
            </w:tcBorders>
            <w:shd w:val="clear" w:color="auto" w:fill="auto"/>
            <w:vAlign w:val="bottom"/>
            <w:hideMark/>
          </w:tcPr>
          <w:p w14:paraId="724605A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0353BC60"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3E6E672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642 </w:t>
            </w:r>
          </w:p>
        </w:tc>
      </w:tr>
      <w:tr w:rsidR="00A073D5" w:rsidRPr="00865664" w14:paraId="36E57C25"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DDCC78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323 Main St.</w:t>
            </w:r>
          </w:p>
        </w:tc>
        <w:tc>
          <w:tcPr>
            <w:tcW w:w="1537" w:type="dxa"/>
            <w:tcBorders>
              <w:top w:val="nil"/>
              <w:left w:val="nil"/>
              <w:bottom w:val="single" w:sz="4" w:space="0" w:color="auto"/>
              <w:right w:val="single" w:sz="4" w:space="0" w:color="auto"/>
            </w:tcBorders>
            <w:shd w:val="clear" w:color="auto" w:fill="auto"/>
            <w:vAlign w:val="bottom"/>
            <w:hideMark/>
          </w:tcPr>
          <w:p w14:paraId="69DFFCA1"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831 </w:t>
            </w:r>
          </w:p>
        </w:tc>
        <w:tc>
          <w:tcPr>
            <w:tcW w:w="1463" w:type="dxa"/>
            <w:tcBorders>
              <w:top w:val="nil"/>
              <w:left w:val="nil"/>
              <w:bottom w:val="single" w:sz="4" w:space="0" w:color="auto"/>
              <w:right w:val="single" w:sz="4" w:space="0" w:color="auto"/>
            </w:tcBorders>
            <w:shd w:val="clear" w:color="auto" w:fill="auto"/>
            <w:vAlign w:val="bottom"/>
            <w:hideMark/>
          </w:tcPr>
          <w:p w14:paraId="50EBA43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7B08029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7D58133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1,379 </w:t>
            </w:r>
          </w:p>
        </w:tc>
      </w:tr>
      <w:tr w:rsidR="00A073D5" w:rsidRPr="00865664" w14:paraId="6D76C049"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1CD87195"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401 Main St.</w:t>
            </w:r>
          </w:p>
        </w:tc>
        <w:tc>
          <w:tcPr>
            <w:tcW w:w="1537" w:type="dxa"/>
            <w:tcBorders>
              <w:top w:val="nil"/>
              <w:left w:val="nil"/>
              <w:bottom w:val="single" w:sz="4" w:space="0" w:color="auto"/>
              <w:right w:val="single" w:sz="4" w:space="0" w:color="auto"/>
            </w:tcBorders>
            <w:shd w:val="clear" w:color="auto" w:fill="auto"/>
            <w:vAlign w:val="bottom"/>
            <w:hideMark/>
          </w:tcPr>
          <w:p w14:paraId="368A2850"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1,000 </w:t>
            </w:r>
          </w:p>
        </w:tc>
        <w:tc>
          <w:tcPr>
            <w:tcW w:w="1463" w:type="dxa"/>
            <w:tcBorders>
              <w:top w:val="nil"/>
              <w:left w:val="nil"/>
              <w:bottom w:val="single" w:sz="4" w:space="0" w:color="auto"/>
              <w:right w:val="single" w:sz="4" w:space="0" w:color="auto"/>
            </w:tcBorders>
            <w:shd w:val="clear" w:color="auto" w:fill="auto"/>
            <w:vAlign w:val="bottom"/>
            <w:hideMark/>
          </w:tcPr>
          <w:p w14:paraId="6D394DF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4A70F2D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6A201FF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1,660 </w:t>
            </w:r>
          </w:p>
        </w:tc>
      </w:tr>
      <w:tr w:rsidR="00A073D5" w:rsidRPr="00865664" w14:paraId="258A779A"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7FBB98E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405 Main St</w:t>
            </w:r>
          </w:p>
        </w:tc>
        <w:tc>
          <w:tcPr>
            <w:tcW w:w="1537" w:type="dxa"/>
            <w:tcBorders>
              <w:top w:val="nil"/>
              <w:left w:val="nil"/>
              <w:bottom w:val="single" w:sz="4" w:space="0" w:color="auto"/>
              <w:right w:val="single" w:sz="4" w:space="0" w:color="auto"/>
            </w:tcBorders>
            <w:shd w:val="clear" w:color="auto" w:fill="auto"/>
            <w:vAlign w:val="bottom"/>
            <w:hideMark/>
          </w:tcPr>
          <w:p w14:paraId="5AE56414"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1,100 </w:t>
            </w:r>
          </w:p>
        </w:tc>
        <w:tc>
          <w:tcPr>
            <w:tcW w:w="1463" w:type="dxa"/>
            <w:tcBorders>
              <w:top w:val="nil"/>
              <w:left w:val="nil"/>
              <w:bottom w:val="single" w:sz="4" w:space="0" w:color="auto"/>
              <w:right w:val="single" w:sz="4" w:space="0" w:color="auto"/>
            </w:tcBorders>
            <w:shd w:val="clear" w:color="auto" w:fill="auto"/>
            <w:vAlign w:val="bottom"/>
            <w:hideMark/>
          </w:tcPr>
          <w:p w14:paraId="2D3D39D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20E0E07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6E11377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1,100 </w:t>
            </w:r>
          </w:p>
        </w:tc>
      </w:tr>
      <w:tr w:rsidR="00A073D5" w:rsidRPr="00865664" w14:paraId="3FF0B17E"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4C1B039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405 Main St.</w:t>
            </w:r>
          </w:p>
        </w:tc>
        <w:tc>
          <w:tcPr>
            <w:tcW w:w="1537" w:type="dxa"/>
            <w:tcBorders>
              <w:top w:val="nil"/>
              <w:left w:val="nil"/>
              <w:bottom w:val="single" w:sz="4" w:space="0" w:color="auto"/>
              <w:right w:val="single" w:sz="4" w:space="0" w:color="auto"/>
            </w:tcBorders>
            <w:shd w:val="clear" w:color="auto" w:fill="auto"/>
            <w:vAlign w:val="bottom"/>
            <w:hideMark/>
          </w:tcPr>
          <w:p w14:paraId="4366B8D6"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1,100 </w:t>
            </w:r>
          </w:p>
        </w:tc>
        <w:tc>
          <w:tcPr>
            <w:tcW w:w="1463" w:type="dxa"/>
            <w:tcBorders>
              <w:top w:val="nil"/>
              <w:left w:val="nil"/>
              <w:bottom w:val="single" w:sz="4" w:space="0" w:color="auto"/>
              <w:right w:val="single" w:sz="4" w:space="0" w:color="auto"/>
            </w:tcBorders>
            <w:shd w:val="clear" w:color="auto" w:fill="auto"/>
            <w:vAlign w:val="bottom"/>
            <w:hideMark/>
          </w:tcPr>
          <w:p w14:paraId="56CDCDE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3061AAF4"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2DE832C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1,826 </w:t>
            </w:r>
          </w:p>
        </w:tc>
      </w:tr>
      <w:tr w:rsidR="00A073D5" w:rsidRPr="00865664" w14:paraId="555A8609"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FD6074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430 Main St.</w:t>
            </w:r>
          </w:p>
        </w:tc>
        <w:tc>
          <w:tcPr>
            <w:tcW w:w="1537" w:type="dxa"/>
            <w:tcBorders>
              <w:top w:val="nil"/>
              <w:left w:val="nil"/>
              <w:bottom w:val="single" w:sz="4" w:space="0" w:color="auto"/>
              <w:right w:val="single" w:sz="4" w:space="0" w:color="auto"/>
            </w:tcBorders>
            <w:shd w:val="clear" w:color="auto" w:fill="auto"/>
            <w:vAlign w:val="bottom"/>
            <w:hideMark/>
          </w:tcPr>
          <w:p w14:paraId="20E1830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1,080 </w:t>
            </w:r>
          </w:p>
        </w:tc>
        <w:tc>
          <w:tcPr>
            <w:tcW w:w="1463" w:type="dxa"/>
            <w:tcBorders>
              <w:top w:val="nil"/>
              <w:left w:val="nil"/>
              <w:bottom w:val="single" w:sz="4" w:space="0" w:color="auto"/>
              <w:right w:val="single" w:sz="4" w:space="0" w:color="auto"/>
            </w:tcBorders>
            <w:shd w:val="clear" w:color="auto" w:fill="auto"/>
            <w:vAlign w:val="bottom"/>
            <w:hideMark/>
          </w:tcPr>
          <w:p w14:paraId="066CC71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161F6B0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4E595D3B"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1,793 </w:t>
            </w:r>
          </w:p>
        </w:tc>
      </w:tr>
      <w:tr w:rsidR="00A073D5" w:rsidRPr="00865664" w14:paraId="4F19B155"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0CD4ECC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465 Main St.</w:t>
            </w:r>
          </w:p>
        </w:tc>
        <w:tc>
          <w:tcPr>
            <w:tcW w:w="1537" w:type="dxa"/>
            <w:tcBorders>
              <w:top w:val="nil"/>
              <w:left w:val="nil"/>
              <w:bottom w:val="single" w:sz="4" w:space="0" w:color="auto"/>
              <w:right w:val="single" w:sz="4" w:space="0" w:color="auto"/>
            </w:tcBorders>
            <w:shd w:val="clear" w:color="auto" w:fill="auto"/>
            <w:vAlign w:val="bottom"/>
            <w:hideMark/>
          </w:tcPr>
          <w:p w14:paraId="5F8D2CAB"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1,200 </w:t>
            </w:r>
          </w:p>
        </w:tc>
        <w:tc>
          <w:tcPr>
            <w:tcW w:w="1463" w:type="dxa"/>
            <w:tcBorders>
              <w:top w:val="nil"/>
              <w:left w:val="nil"/>
              <w:bottom w:val="single" w:sz="4" w:space="0" w:color="auto"/>
              <w:right w:val="single" w:sz="4" w:space="0" w:color="auto"/>
            </w:tcBorders>
            <w:shd w:val="clear" w:color="auto" w:fill="auto"/>
            <w:vAlign w:val="bottom"/>
            <w:hideMark/>
          </w:tcPr>
          <w:p w14:paraId="45F77EC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LODGING</w:t>
            </w:r>
          </w:p>
        </w:tc>
        <w:tc>
          <w:tcPr>
            <w:tcW w:w="1922" w:type="dxa"/>
            <w:tcBorders>
              <w:top w:val="nil"/>
              <w:left w:val="nil"/>
              <w:bottom w:val="single" w:sz="4" w:space="0" w:color="auto"/>
              <w:right w:val="single" w:sz="4" w:space="0" w:color="auto"/>
            </w:tcBorders>
            <w:shd w:val="clear" w:color="auto" w:fill="auto"/>
            <w:vAlign w:val="bottom"/>
            <w:hideMark/>
          </w:tcPr>
          <w:p w14:paraId="42C860C7"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C35981F"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1,200 </w:t>
            </w:r>
          </w:p>
        </w:tc>
      </w:tr>
      <w:tr w:rsidR="00A073D5" w:rsidRPr="00865664" w14:paraId="1D5F3DF8"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27B4DC1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505 Main St.</w:t>
            </w:r>
          </w:p>
        </w:tc>
        <w:tc>
          <w:tcPr>
            <w:tcW w:w="1537" w:type="dxa"/>
            <w:tcBorders>
              <w:top w:val="nil"/>
              <w:left w:val="nil"/>
              <w:bottom w:val="single" w:sz="4" w:space="0" w:color="auto"/>
              <w:right w:val="single" w:sz="4" w:space="0" w:color="auto"/>
            </w:tcBorders>
            <w:shd w:val="clear" w:color="auto" w:fill="auto"/>
            <w:vAlign w:val="bottom"/>
            <w:hideMark/>
          </w:tcPr>
          <w:p w14:paraId="606BA8B5"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1,400 </w:t>
            </w:r>
          </w:p>
        </w:tc>
        <w:tc>
          <w:tcPr>
            <w:tcW w:w="1463" w:type="dxa"/>
            <w:tcBorders>
              <w:top w:val="nil"/>
              <w:left w:val="nil"/>
              <w:bottom w:val="single" w:sz="4" w:space="0" w:color="auto"/>
              <w:right w:val="single" w:sz="4" w:space="0" w:color="auto"/>
            </w:tcBorders>
            <w:shd w:val="clear" w:color="auto" w:fill="auto"/>
            <w:vAlign w:val="bottom"/>
            <w:hideMark/>
          </w:tcPr>
          <w:p w14:paraId="1D33FF7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6EDD7982"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418B704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1,400 </w:t>
            </w:r>
          </w:p>
        </w:tc>
      </w:tr>
      <w:tr w:rsidR="00A073D5" w:rsidRPr="00865664" w14:paraId="7C07BEBC" w14:textId="77777777" w:rsidTr="00B83A00">
        <w:trPr>
          <w:trHeight w:val="350"/>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9155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510 Main St.</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4814273C"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700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4831FBF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FARE</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409C2466"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3.5</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412D2596"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2,450 </w:t>
            </w:r>
          </w:p>
        </w:tc>
      </w:tr>
      <w:tr w:rsidR="00A073D5" w:rsidRPr="00865664" w14:paraId="74BFD278"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D2AEE"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lastRenderedPageBreak/>
              <w:t>540 Main St.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4D762"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1,770 </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7AC2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4678D"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57114"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2,938 </w:t>
            </w:r>
          </w:p>
        </w:tc>
      </w:tr>
      <w:tr w:rsidR="00A073D5" w:rsidRPr="00865664" w14:paraId="199D189F" w14:textId="77777777" w:rsidTr="00B83A00">
        <w:trPr>
          <w:trHeight w:val="141"/>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A4D5C"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544 Main/Swede</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14:paraId="0676C7B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700 </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14:paraId="15D8BD15"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6DA7CEF"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76F7C067"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700 </w:t>
            </w:r>
          </w:p>
        </w:tc>
      </w:tr>
      <w:tr w:rsidR="00A073D5" w:rsidRPr="00865664" w14:paraId="3A966F5B"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AC6402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544 Main/Swede</w:t>
            </w:r>
          </w:p>
        </w:tc>
        <w:tc>
          <w:tcPr>
            <w:tcW w:w="1537" w:type="dxa"/>
            <w:tcBorders>
              <w:top w:val="nil"/>
              <w:left w:val="nil"/>
              <w:bottom w:val="single" w:sz="4" w:space="0" w:color="auto"/>
              <w:right w:val="single" w:sz="4" w:space="0" w:color="auto"/>
            </w:tcBorders>
            <w:shd w:val="clear" w:color="auto" w:fill="auto"/>
            <w:vAlign w:val="bottom"/>
            <w:hideMark/>
          </w:tcPr>
          <w:p w14:paraId="62975747"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250 </w:t>
            </w:r>
          </w:p>
        </w:tc>
        <w:tc>
          <w:tcPr>
            <w:tcW w:w="1463" w:type="dxa"/>
            <w:tcBorders>
              <w:top w:val="nil"/>
              <w:left w:val="nil"/>
              <w:bottom w:val="single" w:sz="4" w:space="0" w:color="auto"/>
              <w:right w:val="single" w:sz="4" w:space="0" w:color="auto"/>
            </w:tcBorders>
            <w:shd w:val="clear" w:color="auto" w:fill="auto"/>
            <w:vAlign w:val="bottom"/>
            <w:hideMark/>
          </w:tcPr>
          <w:p w14:paraId="62FC3374"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PROF</w:t>
            </w:r>
          </w:p>
        </w:tc>
        <w:tc>
          <w:tcPr>
            <w:tcW w:w="1922" w:type="dxa"/>
            <w:tcBorders>
              <w:top w:val="nil"/>
              <w:left w:val="nil"/>
              <w:bottom w:val="single" w:sz="4" w:space="0" w:color="auto"/>
              <w:right w:val="single" w:sz="4" w:space="0" w:color="auto"/>
            </w:tcBorders>
            <w:shd w:val="clear" w:color="auto" w:fill="auto"/>
            <w:vAlign w:val="bottom"/>
            <w:hideMark/>
          </w:tcPr>
          <w:p w14:paraId="004EE23B"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6D4992ED"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250 </w:t>
            </w:r>
          </w:p>
        </w:tc>
      </w:tr>
      <w:tr w:rsidR="00A073D5" w:rsidRPr="00865664" w14:paraId="3E5EAC16"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383AD571"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545 Main St</w:t>
            </w:r>
          </w:p>
        </w:tc>
        <w:tc>
          <w:tcPr>
            <w:tcW w:w="1537" w:type="dxa"/>
            <w:tcBorders>
              <w:top w:val="nil"/>
              <w:left w:val="nil"/>
              <w:bottom w:val="single" w:sz="4" w:space="0" w:color="auto"/>
              <w:right w:val="single" w:sz="4" w:space="0" w:color="auto"/>
            </w:tcBorders>
            <w:shd w:val="clear" w:color="auto" w:fill="auto"/>
            <w:vAlign w:val="bottom"/>
            <w:hideMark/>
          </w:tcPr>
          <w:p w14:paraId="441B32A8"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653 </w:t>
            </w:r>
          </w:p>
        </w:tc>
        <w:tc>
          <w:tcPr>
            <w:tcW w:w="1463" w:type="dxa"/>
            <w:tcBorders>
              <w:top w:val="nil"/>
              <w:left w:val="nil"/>
              <w:bottom w:val="single" w:sz="4" w:space="0" w:color="auto"/>
              <w:right w:val="single" w:sz="4" w:space="0" w:color="auto"/>
            </w:tcBorders>
            <w:shd w:val="clear" w:color="auto" w:fill="auto"/>
            <w:vAlign w:val="bottom"/>
            <w:hideMark/>
          </w:tcPr>
          <w:p w14:paraId="6273325E"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GALLERY</w:t>
            </w:r>
          </w:p>
        </w:tc>
        <w:tc>
          <w:tcPr>
            <w:tcW w:w="1922" w:type="dxa"/>
            <w:tcBorders>
              <w:top w:val="nil"/>
              <w:left w:val="nil"/>
              <w:bottom w:val="single" w:sz="4" w:space="0" w:color="auto"/>
              <w:right w:val="single" w:sz="4" w:space="0" w:color="auto"/>
            </w:tcBorders>
            <w:shd w:val="clear" w:color="auto" w:fill="auto"/>
            <w:vAlign w:val="bottom"/>
            <w:hideMark/>
          </w:tcPr>
          <w:p w14:paraId="78602A18"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w:t>
            </w:r>
          </w:p>
        </w:tc>
        <w:tc>
          <w:tcPr>
            <w:tcW w:w="2114" w:type="dxa"/>
            <w:tcBorders>
              <w:top w:val="nil"/>
              <w:left w:val="nil"/>
              <w:bottom w:val="single" w:sz="4" w:space="0" w:color="auto"/>
              <w:right w:val="single" w:sz="4" w:space="0" w:color="auto"/>
            </w:tcBorders>
            <w:shd w:val="clear" w:color="auto" w:fill="auto"/>
            <w:noWrap/>
            <w:vAlign w:val="bottom"/>
            <w:hideMark/>
          </w:tcPr>
          <w:p w14:paraId="1C3BD4C8"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653 </w:t>
            </w:r>
          </w:p>
        </w:tc>
      </w:tr>
      <w:tr w:rsidR="00A073D5" w:rsidRPr="00865664" w14:paraId="55775339"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0FCA102"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541 Main St.</w:t>
            </w:r>
          </w:p>
        </w:tc>
        <w:tc>
          <w:tcPr>
            <w:tcW w:w="1537" w:type="dxa"/>
            <w:tcBorders>
              <w:top w:val="nil"/>
              <w:left w:val="nil"/>
              <w:bottom w:val="single" w:sz="4" w:space="0" w:color="auto"/>
              <w:right w:val="single" w:sz="4" w:space="0" w:color="auto"/>
            </w:tcBorders>
            <w:shd w:val="clear" w:color="auto" w:fill="auto"/>
            <w:vAlign w:val="bottom"/>
            <w:hideMark/>
          </w:tcPr>
          <w:p w14:paraId="06B99B7A"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1,800 </w:t>
            </w:r>
          </w:p>
        </w:tc>
        <w:tc>
          <w:tcPr>
            <w:tcW w:w="1463" w:type="dxa"/>
            <w:tcBorders>
              <w:top w:val="nil"/>
              <w:left w:val="nil"/>
              <w:bottom w:val="single" w:sz="4" w:space="0" w:color="auto"/>
              <w:right w:val="single" w:sz="4" w:space="0" w:color="auto"/>
            </w:tcBorders>
            <w:shd w:val="clear" w:color="auto" w:fill="auto"/>
            <w:vAlign w:val="bottom"/>
            <w:hideMark/>
          </w:tcPr>
          <w:p w14:paraId="198E5151"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03D25A89"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37E7DF8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2,988 </w:t>
            </w:r>
          </w:p>
        </w:tc>
      </w:tr>
      <w:tr w:rsidR="00A073D5" w:rsidRPr="00865664" w14:paraId="107877CD" w14:textId="77777777" w:rsidTr="00B83A00">
        <w:trPr>
          <w:trHeight w:val="141"/>
        </w:trPr>
        <w:tc>
          <w:tcPr>
            <w:tcW w:w="1345" w:type="dxa"/>
            <w:tcBorders>
              <w:top w:val="nil"/>
              <w:left w:val="single" w:sz="4" w:space="0" w:color="auto"/>
              <w:bottom w:val="single" w:sz="4" w:space="0" w:color="auto"/>
              <w:right w:val="single" w:sz="4" w:space="0" w:color="auto"/>
            </w:tcBorders>
            <w:shd w:val="clear" w:color="auto" w:fill="auto"/>
            <w:vAlign w:val="bottom"/>
            <w:hideMark/>
          </w:tcPr>
          <w:p w14:paraId="5DC0A459"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632 Main St.</w:t>
            </w:r>
          </w:p>
        </w:tc>
        <w:tc>
          <w:tcPr>
            <w:tcW w:w="1537" w:type="dxa"/>
            <w:tcBorders>
              <w:top w:val="nil"/>
              <w:left w:val="nil"/>
              <w:bottom w:val="single" w:sz="4" w:space="0" w:color="auto"/>
              <w:right w:val="single" w:sz="4" w:space="0" w:color="auto"/>
            </w:tcBorders>
            <w:shd w:val="clear" w:color="auto" w:fill="auto"/>
            <w:vAlign w:val="bottom"/>
            <w:hideMark/>
          </w:tcPr>
          <w:p w14:paraId="426DC0B9" w14:textId="77777777" w:rsidR="00A073D5" w:rsidRPr="00865664" w:rsidRDefault="00A073D5" w:rsidP="00B83A00">
            <w:pPr>
              <w:spacing w:after="0" w:line="240" w:lineRule="auto"/>
              <w:jc w:val="right"/>
              <w:rPr>
                <w:rFonts w:ascii="Calibri" w:eastAsia="Times New Roman" w:hAnsi="Calibri" w:cs="Calibri"/>
              </w:rPr>
            </w:pPr>
            <w:r w:rsidRPr="00865664">
              <w:rPr>
                <w:rFonts w:ascii="Calibri" w:eastAsia="Times New Roman" w:hAnsi="Calibri" w:cs="Calibri"/>
              </w:rPr>
              <w:t xml:space="preserve">                             2,700 </w:t>
            </w:r>
          </w:p>
        </w:tc>
        <w:tc>
          <w:tcPr>
            <w:tcW w:w="1463" w:type="dxa"/>
            <w:tcBorders>
              <w:top w:val="nil"/>
              <w:left w:val="nil"/>
              <w:bottom w:val="single" w:sz="4" w:space="0" w:color="auto"/>
              <w:right w:val="single" w:sz="4" w:space="0" w:color="auto"/>
            </w:tcBorders>
            <w:shd w:val="clear" w:color="auto" w:fill="auto"/>
            <w:vAlign w:val="bottom"/>
            <w:hideMark/>
          </w:tcPr>
          <w:p w14:paraId="0787639C"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RETAIL</w:t>
            </w:r>
          </w:p>
        </w:tc>
        <w:tc>
          <w:tcPr>
            <w:tcW w:w="1922" w:type="dxa"/>
            <w:tcBorders>
              <w:top w:val="nil"/>
              <w:left w:val="nil"/>
              <w:bottom w:val="single" w:sz="4" w:space="0" w:color="auto"/>
              <w:right w:val="single" w:sz="4" w:space="0" w:color="auto"/>
            </w:tcBorders>
            <w:shd w:val="clear" w:color="auto" w:fill="auto"/>
            <w:vAlign w:val="bottom"/>
            <w:hideMark/>
          </w:tcPr>
          <w:p w14:paraId="70050873" w14:textId="77777777" w:rsidR="00A073D5" w:rsidRPr="00865664" w:rsidRDefault="00A073D5" w:rsidP="00B83A00">
            <w:pPr>
              <w:spacing w:after="0" w:line="240" w:lineRule="auto"/>
              <w:jc w:val="center"/>
              <w:rPr>
                <w:rFonts w:ascii="Calibri" w:eastAsia="Times New Roman" w:hAnsi="Calibri" w:cs="Calibri"/>
              </w:rPr>
            </w:pPr>
            <w:r w:rsidRPr="00865664">
              <w:rPr>
                <w:rFonts w:ascii="Calibri" w:eastAsia="Times New Roman" w:hAnsi="Calibri" w:cs="Calibri"/>
              </w:rPr>
              <w:t>1.66</w:t>
            </w:r>
          </w:p>
        </w:tc>
        <w:tc>
          <w:tcPr>
            <w:tcW w:w="2114" w:type="dxa"/>
            <w:tcBorders>
              <w:top w:val="nil"/>
              <w:left w:val="nil"/>
              <w:bottom w:val="single" w:sz="4" w:space="0" w:color="auto"/>
              <w:right w:val="single" w:sz="4" w:space="0" w:color="auto"/>
            </w:tcBorders>
            <w:shd w:val="clear" w:color="auto" w:fill="auto"/>
            <w:noWrap/>
            <w:vAlign w:val="bottom"/>
            <w:hideMark/>
          </w:tcPr>
          <w:p w14:paraId="0C220723" w14:textId="77777777" w:rsidR="00A073D5" w:rsidRPr="00865664" w:rsidRDefault="00A073D5" w:rsidP="00B83A00">
            <w:pPr>
              <w:spacing w:after="0" w:line="240" w:lineRule="auto"/>
              <w:rPr>
                <w:rFonts w:ascii="Calibri" w:eastAsia="Times New Roman" w:hAnsi="Calibri" w:cs="Calibri"/>
              </w:rPr>
            </w:pPr>
            <w:r w:rsidRPr="00865664">
              <w:rPr>
                <w:rFonts w:ascii="Calibri" w:eastAsia="Times New Roman" w:hAnsi="Calibri" w:cs="Calibri"/>
              </w:rPr>
              <w:t xml:space="preserve">                                            4,482 </w:t>
            </w:r>
          </w:p>
        </w:tc>
      </w:tr>
      <w:tr w:rsidR="00A073D5" w:rsidRPr="00865664" w14:paraId="293A571D" w14:textId="77777777" w:rsidTr="00B83A00">
        <w:trPr>
          <w:trHeight w:val="281"/>
        </w:trPr>
        <w:tc>
          <w:tcPr>
            <w:tcW w:w="1345" w:type="dxa"/>
            <w:tcBorders>
              <w:top w:val="nil"/>
              <w:left w:val="nil"/>
              <w:bottom w:val="nil"/>
              <w:right w:val="nil"/>
            </w:tcBorders>
            <w:shd w:val="clear" w:color="auto" w:fill="auto"/>
            <w:hideMark/>
          </w:tcPr>
          <w:p w14:paraId="78989BC8" w14:textId="77777777" w:rsidR="00A073D5" w:rsidRPr="00865664" w:rsidRDefault="00A073D5" w:rsidP="00B83A00">
            <w:pPr>
              <w:spacing w:after="0" w:line="240" w:lineRule="auto"/>
              <w:jc w:val="right"/>
              <w:rPr>
                <w:rFonts w:ascii="Calibri" w:eastAsia="Times New Roman" w:hAnsi="Calibri" w:cs="Calibri"/>
                <w:b/>
                <w:bCs/>
              </w:rPr>
            </w:pPr>
            <w:r w:rsidRPr="00865664">
              <w:rPr>
                <w:rFonts w:ascii="Calibri" w:eastAsia="Times New Roman" w:hAnsi="Calibri" w:cs="Calibri"/>
                <w:b/>
                <w:bCs/>
              </w:rPr>
              <w:t>TOTAL SQUARE FOOTAGE</w:t>
            </w:r>
          </w:p>
        </w:tc>
        <w:tc>
          <w:tcPr>
            <w:tcW w:w="1537" w:type="dxa"/>
            <w:tcBorders>
              <w:top w:val="nil"/>
              <w:left w:val="nil"/>
              <w:bottom w:val="nil"/>
              <w:right w:val="nil"/>
            </w:tcBorders>
            <w:shd w:val="clear" w:color="auto" w:fill="auto"/>
            <w:noWrap/>
            <w:hideMark/>
          </w:tcPr>
          <w:p w14:paraId="119D3D39" w14:textId="77777777" w:rsidR="00A073D5" w:rsidRPr="00865664" w:rsidRDefault="00A073D5" w:rsidP="00B83A00">
            <w:pPr>
              <w:spacing w:after="0" w:line="240" w:lineRule="auto"/>
              <w:rPr>
                <w:rFonts w:ascii="Calibri" w:eastAsia="Times New Roman" w:hAnsi="Calibri" w:cs="Calibri"/>
                <w:b/>
                <w:bCs/>
              </w:rPr>
            </w:pPr>
            <w:r w:rsidRPr="00865664">
              <w:rPr>
                <w:rFonts w:ascii="Calibri" w:eastAsia="Times New Roman" w:hAnsi="Calibri" w:cs="Calibri"/>
                <w:b/>
                <w:bCs/>
              </w:rPr>
              <w:t xml:space="preserve">                        234,937 </w:t>
            </w:r>
          </w:p>
        </w:tc>
        <w:tc>
          <w:tcPr>
            <w:tcW w:w="1463" w:type="dxa"/>
            <w:tcBorders>
              <w:top w:val="nil"/>
              <w:left w:val="nil"/>
              <w:bottom w:val="nil"/>
              <w:right w:val="nil"/>
            </w:tcBorders>
            <w:shd w:val="clear" w:color="auto" w:fill="auto"/>
            <w:noWrap/>
            <w:hideMark/>
          </w:tcPr>
          <w:p w14:paraId="58426708" w14:textId="77777777" w:rsidR="00A073D5" w:rsidRPr="00865664" w:rsidRDefault="00A073D5" w:rsidP="00B83A00">
            <w:pPr>
              <w:spacing w:after="0" w:line="240" w:lineRule="auto"/>
              <w:rPr>
                <w:rFonts w:ascii="Calibri" w:eastAsia="Times New Roman" w:hAnsi="Calibri" w:cs="Calibri"/>
              </w:rPr>
            </w:pPr>
          </w:p>
        </w:tc>
        <w:tc>
          <w:tcPr>
            <w:tcW w:w="1922" w:type="dxa"/>
            <w:tcBorders>
              <w:top w:val="nil"/>
              <w:left w:val="nil"/>
              <w:bottom w:val="nil"/>
              <w:right w:val="nil"/>
            </w:tcBorders>
            <w:shd w:val="clear" w:color="auto" w:fill="auto"/>
            <w:hideMark/>
          </w:tcPr>
          <w:p w14:paraId="06778802" w14:textId="77777777" w:rsidR="00A073D5" w:rsidRPr="00865664" w:rsidRDefault="00A073D5" w:rsidP="00B83A00">
            <w:pPr>
              <w:spacing w:after="0" w:line="240" w:lineRule="auto"/>
              <w:jc w:val="right"/>
              <w:rPr>
                <w:rFonts w:ascii="Calibri" w:eastAsia="Times New Roman" w:hAnsi="Calibri" w:cs="Calibri"/>
                <w:b/>
                <w:bCs/>
              </w:rPr>
            </w:pPr>
            <w:r w:rsidRPr="00865664">
              <w:rPr>
                <w:rFonts w:ascii="Calibri" w:eastAsia="Times New Roman" w:hAnsi="Calibri" w:cs="Calibri"/>
                <w:b/>
                <w:bCs/>
              </w:rPr>
              <w:t>TOTAL ADJUSTED SQUARE FOOTAGE</w:t>
            </w:r>
          </w:p>
        </w:tc>
        <w:tc>
          <w:tcPr>
            <w:tcW w:w="2114" w:type="dxa"/>
            <w:tcBorders>
              <w:top w:val="nil"/>
              <w:left w:val="nil"/>
              <w:bottom w:val="nil"/>
              <w:right w:val="nil"/>
            </w:tcBorders>
            <w:shd w:val="clear" w:color="auto" w:fill="auto"/>
            <w:noWrap/>
            <w:hideMark/>
          </w:tcPr>
          <w:p w14:paraId="32A96FFF" w14:textId="77777777" w:rsidR="00A073D5" w:rsidRPr="00865664" w:rsidRDefault="00A073D5" w:rsidP="00B83A00">
            <w:pPr>
              <w:spacing w:after="0" w:line="240" w:lineRule="auto"/>
              <w:rPr>
                <w:rFonts w:ascii="Calibri" w:eastAsia="Times New Roman" w:hAnsi="Calibri" w:cs="Calibri"/>
                <w:b/>
                <w:bCs/>
              </w:rPr>
            </w:pPr>
            <w:r w:rsidRPr="00865664">
              <w:rPr>
                <w:rFonts w:ascii="Calibri" w:eastAsia="Times New Roman" w:hAnsi="Calibri" w:cs="Calibri"/>
                <w:b/>
                <w:bCs/>
              </w:rPr>
              <w:t xml:space="preserve">                                        </w:t>
            </w:r>
            <w:r>
              <w:rPr>
                <w:rFonts w:ascii="Calibri" w:eastAsia="Times New Roman" w:hAnsi="Calibri" w:cs="Calibri"/>
                <w:b/>
                <w:bCs/>
              </w:rPr>
              <w:t xml:space="preserve"> </w:t>
            </w:r>
            <w:r w:rsidRPr="00865664">
              <w:rPr>
                <w:rFonts w:ascii="Calibri" w:eastAsia="Times New Roman" w:hAnsi="Calibri" w:cs="Calibri"/>
                <w:b/>
                <w:bCs/>
              </w:rPr>
              <w:t xml:space="preserve">796,735 </w:t>
            </w:r>
          </w:p>
        </w:tc>
      </w:tr>
    </w:tbl>
    <w:p w14:paraId="3E2CC655" w14:textId="77777777" w:rsidR="00A073D5" w:rsidRDefault="00A073D5" w:rsidP="00A073D5">
      <w:pPr>
        <w:spacing w:after="0" w:line="240" w:lineRule="auto"/>
      </w:pPr>
    </w:p>
    <w:p w14:paraId="56C179B4" w14:textId="77777777" w:rsidR="00A073D5" w:rsidRDefault="00A073D5" w:rsidP="00A073D5"/>
    <w:tbl>
      <w:tblPr>
        <w:tblW w:w="8621" w:type="dxa"/>
        <w:tblInd w:w="108" w:type="dxa"/>
        <w:tblLook w:val="04A0" w:firstRow="1" w:lastRow="0" w:firstColumn="1" w:lastColumn="0" w:noHBand="0" w:noVBand="1"/>
      </w:tblPr>
      <w:tblGrid>
        <w:gridCol w:w="1384"/>
        <w:gridCol w:w="1581"/>
        <w:gridCol w:w="1505"/>
        <w:gridCol w:w="1977"/>
        <w:gridCol w:w="2174"/>
      </w:tblGrid>
      <w:tr w:rsidR="00A073D5" w:rsidRPr="00EC55AD" w14:paraId="1D9ACB6B" w14:textId="77777777" w:rsidTr="00B83A00">
        <w:trPr>
          <w:trHeight w:val="721"/>
        </w:trPr>
        <w:tc>
          <w:tcPr>
            <w:tcW w:w="8621" w:type="dxa"/>
            <w:gridSpan w:val="5"/>
            <w:tcBorders>
              <w:top w:val="nil"/>
              <w:left w:val="nil"/>
              <w:bottom w:val="single" w:sz="4" w:space="0" w:color="auto"/>
              <w:right w:val="nil"/>
            </w:tcBorders>
            <w:shd w:val="clear" w:color="auto" w:fill="auto"/>
            <w:vAlign w:val="bottom"/>
            <w:hideMark/>
          </w:tcPr>
          <w:p w14:paraId="5766CB86" w14:textId="77777777" w:rsidR="00A073D5" w:rsidRPr="00EC55AD" w:rsidRDefault="00A073D5" w:rsidP="00B83A00">
            <w:pPr>
              <w:spacing w:after="0" w:line="240" w:lineRule="auto"/>
              <w:rPr>
                <w:rFonts w:ascii="Calibri" w:eastAsia="Times New Roman" w:hAnsi="Calibri" w:cs="Calibri"/>
                <w:color w:val="000000"/>
                <w:sz w:val="32"/>
                <w:szCs w:val="32"/>
              </w:rPr>
            </w:pPr>
            <w:bookmarkStart w:id="9" w:name="RANGE!A1:E50"/>
            <w:r w:rsidRPr="00EC55AD">
              <w:rPr>
                <w:rFonts w:ascii="Calibri" w:eastAsia="Times New Roman" w:hAnsi="Calibri" w:cs="Calibri"/>
                <w:color w:val="000000"/>
                <w:sz w:val="32"/>
                <w:szCs w:val="32"/>
              </w:rPr>
              <w:t>Current Independent Accounts, Uses, Container Size and Frequency</w:t>
            </w:r>
            <w:bookmarkEnd w:id="9"/>
          </w:p>
        </w:tc>
      </w:tr>
      <w:tr w:rsidR="00A073D5" w:rsidRPr="00EC55AD" w14:paraId="345A87DD" w14:textId="77777777" w:rsidTr="00B83A00">
        <w:trPr>
          <w:trHeight w:val="494"/>
        </w:trPr>
        <w:tc>
          <w:tcPr>
            <w:tcW w:w="1384" w:type="dxa"/>
            <w:tcBorders>
              <w:top w:val="nil"/>
              <w:left w:val="single" w:sz="4" w:space="0" w:color="auto"/>
              <w:bottom w:val="single" w:sz="4" w:space="0" w:color="auto"/>
              <w:right w:val="single" w:sz="4" w:space="0" w:color="auto"/>
            </w:tcBorders>
            <w:shd w:val="clear" w:color="000000" w:fill="D9D9D9"/>
            <w:vAlign w:val="bottom"/>
            <w:hideMark/>
          </w:tcPr>
          <w:p w14:paraId="567A8563" w14:textId="77777777" w:rsidR="00A073D5" w:rsidRPr="00EC55AD" w:rsidRDefault="00A073D5" w:rsidP="00B83A00">
            <w:pPr>
              <w:spacing w:after="0" w:line="240" w:lineRule="auto"/>
              <w:jc w:val="right"/>
              <w:rPr>
                <w:rFonts w:ascii="Calibri" w:eastAsia="Times New Roman" w:hAnsi="Calibri" w:cs="Calibri"/>
                <w:b/>
                <w:bCs/>
              </w:rPr>
            </w:pPr>
            <w:r w:rsidRPr="00EC55AD">
              <w:rPr>
                <w:rFonts w:ascii="Calibri" w:eastAsia="Times New Roman" w:hAnsi="Calibri" w:cs="Calibri"/>
                <w:b/>
                <w:bCs/>
              </w:rPr>
              <w:t>Street Address</w:t>
            </w:r>
          </w:p>
        </w:tc>
        <w:tc>
          <w:tcPr>
            <w:tcW w:w="1581" w:type="dxa"/>
            <w:tcBorders>
              <w:top w:val="nil"/>
              <w:left w:val="nil"/>
              <w:bottom w:val="single" w:sz="4" w:space="0" w:color="auto"/>
              <w:right w:val="single" w:sz="4" w:space="0" w:color="auto"/>
            </w:tcBorders>
            <w:shd w:val="clear" w:color="000000" w:fill="D9D9D9"/>
            <w:hideMark/>
          </w:tcPr>
          <w:p w14:paraId="355C05AD" w14:textId="77777777" w:rsidR="00A073D5" w:rsidRPr="00EC55AD" w:rsidRDefault="00A073D5" w:rsidP="00B83A00">
            <w:pPr>
              <w:spacing w:after="0" w:line="240" w:lineRule="auto"/>
              <w:jc w:val="center"/>
              <w:rPr>
                <w:rFonts w:ascii="Calibri" w:eastAsia="Times New Roman" w:hAnsi="Calibri" w:cs="Calibri"/>
                <w:b/>
                <w:bCs/>
              </w:rPr>
            </w:pPr>
            <w:r w:rsidRPr="00EC55AD">
              <w:rPr>
                <w:rFonts w:ascii="Calibri" w:eastAsia="Times New Roman" w:hAnsi="Calibri" w:cs="Calibri"/>
                <w:b/>
                <w:bCs/>
              </w:rPr>
              <w:t xml:space="preserve"> Service </w:t>
            </w:r>
          </w:p>
        </w:tc>
        <w:tc>
          <w:tcPr>
            <w:tcW w:w="1505" w:type="dxa"/>
            <w:tcBorders>
              <w:top w:val="nil"/>
              <w:left w:val="nil"/>
              <w:bottom w:val="single" w:sz="4" w:space="0" w:color="auto"/>
              <w:right w:val="single" w:sz="4" w:space="0" w:color="auto"/>
            </w:tcBorders>
            <w:shd w:val="clear" w:color="000000" w:fill="D9D9D9"/>
            <w:vAlign w:val="bottom"/>
            <w:hideMark/>
          </w:tcPr>
          <w:p w14:paraId="2652881A" w14:textId="77777777" w:rsidR="00A073D5" w:rsidRPr="00EC55AD" w:rsidRDefault="00A073D5" w:rsidP="00B83A00">
            <w:pPr>
              <w:spacing w:after="0" w:line="240" w:lineRule="auto"/>
              <w:jc w:val="center"/>
              <w:rPr>
                <w:rFonts w:ascii="Calibri" w:eastAsia="Times New Roman" w:hAnsi="Calibri" w:cs="Calibri"/>
                <w:b/>
                <w:bCs/>
              </w:rPr>
            </w:pPr>
            <w:r w:rsidRPr="00EC55AD">
              <w:rPr>
                <w:rFonts w:ascii="Calibri" w:eastAsia="Times New Roman" w:hAnsi="Calibri" w:cs="Calibri"/>
                <w:b/>
                <w:bCs/>
              </w:rPr>
              <w:t># of Containers</w:t>
            </w:r>
          </w:p>
        </w:tc>
        <w:tc>
          <w:tcPr>
            <w:tcW w:w="1977" w:type="dxa"/>
            <w:tcBorders>
              <w:top w:val="nil"/>
              <w:left w:val="nil"/>
              <w:bottom w:val="single" w:sz="4" w:space="0" w:color="auto"/>
              <w:right w:val="single" w:sz="4" w:space="0" w:color="auto"/>
            </w:tcBorders>
            <w:shd w:val="clear" w:color="000000" w:fill="D9D9D9"/>
            <w:vAlign w:val="bottom"/>
            <w:hideMark/>
          </w:tcPr>
          <w:p w14:paraId="473C2782" w14:textId="77777777" w:rsidR="00A073D5" w:rsidRPr="00EC55AD" w:rsidRDefault="00A073D5" w:rsidP="00B83A00">
            <w:pPr>
              <w:spacing w:after="0" w:line="240" w:lineRule="auto"/>
              <w:jc w:val="center"/>
              <w:rPr>
                <w:rFonts w:ascii="Calibri" w:eastAsia="Times New Roman" w:hAnsi="Calibri" w:cs="Calibri"/>
                <w:b/>
                <w:bCs/>
              </w:rPr>
            </w:pPr>
            <w:r w:rsidRPr="00EC55AD">
              <w:rPr>
                <w:rFonts w:ascii="Calibri" w:eastAsia="Times New Roman" w:hAnsi="Calibri" w:cs="Calibri"/>
                <w:b/>
                <w:bCs/>
              </w:rPr>
              <w:t>Container Size</w:t>
            </w:r>
          </w:p>
        </w:tc>
        <w:tc>
          <w:tcPr>
            <w:tcW w:w="2174" w:type="dxa"/>
            <w:tcBorders>
              <w:top w:val="nil"/>
              <w:left w:val="nil"/>
              <w:bottom w:val="single" w:sz="4" w:space="0" w:color="auto"/>
              <w:right w:val="single" w:sz="4" w:space="0" w:color="auto"/>
            </w:tcBorders>
            <w:shd w:val="clear" w:color="000000" w:fill="D9D9D9"/>
            <w:vAlign w:val="bottom"/>
            <w:hideMark/>
          </w:tcPr>
          <w:p w14:paraId="69C48CCD" w14:textId="77777777" w:rsidR="00A073D5" w:rsidRPr="00EC55AD" w:rsidRDefault="00A073D5" w:rsidP="00B83A00">
            <w:pPr>
              <w:spacing w:after="0" w:line="240" w:lineRule="auto"/>
              <w:jc w:val="right"/>
              <w:rPr>
                <w:rFonts w:ascii="Calibri" w:eastAsia="Times New Roman" w:hAnsi="Calibri" w:cs="Calibri"/>
                <w:b/>
                <w:bCs/>
              </w:rPr>
            </w:pPr>
            <w:r w:rsidRPr="00EC55AD">
              <w:rPr>
                <w:rFonts w:ascii="Calibri" w:eastAsia="Times New Roman" w:hAnsi="Calibri" w:cs="Calibri"/>
                <w:b/>
                <w:bCs/>
              </w:rPr>
              <w:t xml:space="preserve"> Weekly Frequency </w:t>
            </w:r>
          </w:p>
        </w:tc>
      </w:tr>
      <w:tr w:rsidR="00A073D5" w:rsidRPr="00EC55AD" w14:paraId="32C32C9F"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01AF8A3"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250 MAIN ST</w:t>
            </w:r>
          </w:p>
        </w:tc>
        <w:tc>
          <w:tcPr>
            <w:tcW w:w="1581" w:type="dxa"/>
            <w:tcBorders>
              <w:top w:val="nil"/>
              <w:left w:val="nil"/>
              <w:bottom w:val="single" w:sz="4" w:space="0" w:color="auto"/>
              <w:right w:val="single" w:sz="4" w:space="0" w:color="auto"/>
            </w:tcBorders>
            <w:shd w:val="clear" w:color="auto" w:fill="auto"/>
            <w:noWrap/>
            <w:hideMark/>
          </w:tcPr>
          <w:p w14:paraId="75C1466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12B6B84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06C96EE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w:t>
            </w:r>
          </w:p>
        </w:tc>
        <w:tc>
          <w:tcPr>
            <w:tcW w:w="2174" w:type="dxa"/>
            <w:tcBorders>
              <w:top w:val="nil"/>
              <w:left w:val="nil"/>
              <w:bottom w:val="single" w:sz="4" w:space="0" w:color="auto"/>
              <w:right w:val="single" w:sz="4" w:space="0" w:color="auto"/>
            </w:tcBorders>
            <w:shd w:val="clear" w:color="auto" w:fill="auto"/>
            <w:noWrap/>
            <w:vAlign w:val="bottom"/>
            <w:hideMark/>
          </w:tcPr>
          <w:p w14:paraId="78B0D40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28435744"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493910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255 MAIN ST</w:t>
            </w:r>
          </w:p>
        </w:tc>
        <w:tc>
          <w:tcPr>
            <w:tcW w:w="1581" w:type="dxa"/>
            <w:tcBorders>
              <w:top w:val="nil"/>
              <w:left w:val="nil"/>
              <w:bottom w:val="single" w:sz="4" w:space="0" w:color="auto"/>
              <w:right w:val="single" w:sz="4" w:space="0" w:color="auto"/>
            </w:tcBorders>
            <w:shd w:val="clear" w:color="auto" w:fill="auto"/>
            <w:noWrap/>
            <w:hideMark/>
          </w:tcPr>
          <w:p w14:paraId="2C2F750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33A9BCA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11B7191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384ACA6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r>
      <w:tr w:rsidR="00A073D5" w:rsidRPr="00EC55AD" w14:paraId="3100F49F"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3A7785A0"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255 MAIN ST</w:t>
            </w:r>
          </w:p>
        </w:tc>
        <w:tc>
          <w:tcPr>
            <w:tcW w:w="1581" w:type="dxa"/>
            <w:tcBorders>
              <w:top w:val="nil"/>
              <w:left w:val="nil"/>
              <w:bottom w:val="single" w:sz="4" w:space="0" w:color="auto"/>
              <w:right w:val="single" w:sz="4" w:space="0" w:color="auto"/>
            </w:tcBorders>
            <w:shd w:val="clear" w:color="auto" w:fill="auto"/>
            <w:noWrap/>
            <w:hideMark/>
          </w:tcPr>
          <w:p w14:paraId="164E0E4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F/R</w:t>
            </w:r>
          </w:p>
        </w:tc>
        <w:tc>
          <w:tcPr>
            <w:tcW w:w="1505" w:type="dxa"/>
            <w:tcBorders>
              <w:top w:val="nil"/>
              <w:left w:val="nil"/>
              <w:bottom w:val="single" w:sz="4" w:space="0" w:color="auto"/>
              <w:right w:val="single" w:sz="4" w:space="0" w:color="auto"/>
            </w:tcBorders>
            <w:shd w:val="clear" w:color="auto" w:fill="auto"/>
            <w:noWrap/>
            <w:vAlign w:val="bottom"/>
            <w:hideMark/>
          </w:tcPr>
          <w:p w14:paraId="4B85F09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6C6B98E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76D6FEF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11295317"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CB540F8"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305 MAIN ST</w:t>
            </w:r>
          </w:p>
        </w:tc>
        <w:tc>
          <w:tcPr>
            <w:tcW w:w="1581" w:type="dxa"/>
            <w:tcBorders>
              <w:top w:val="nil"/>
              <w:left w:val="nil"/>
              <w:bottom w:val="single" w:sz="4" w:space="0" w:color="auto"/>
              <w:right w:val="single" w:sz="4" w:space="0" w:color="auto"/>
            </w:tcBorders>
            <w:shd w:val="clear" w:color="auto" w:fill="auto"/>
            <w:noWrap/>
            <w:hideMark/>
          </w:tcPr>
          <w:p w14:paraId="208A2F54"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0467D0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5B38969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24F61FA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308941F3"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96551C6"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305 MAIN ST</w:t>
            </w:r>
          </w:p>
        </w:tc>
        <w:tc>
          <w:tcPr>
            <w:tcW w:w="1581" w:type="dxa"/>
            <w:tcBorders>
              <w:top w:val="nil"/>
              <w:left w:val="nil"/>
              <w:bottom w:val="single" w:sz="4" w:space="0" w:color="auto"/>
              <w:right w:val="single" w:sz="4" w:space="0" w:color="auto"/>
            </w:tcBorders>
            <w:shd w:val="clear" w:color="auto" w:fill="auto"/>
            <w:noWrap/>
            <w:hideMark/>
          </w:tcPr>
          <w:p w14:paraId="3EFF1084"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34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296DE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shared w/ 305 Neighbor</w:t>
            </w:r>
          </w:p>
        </w:tc>
        <w:tc>
          <w:tcPr>
            <w:tcW w:w="2174" w:type="dxa"/>
            <w:tcBorders>
              <w:top w:val="nil"/>
              <w:left w:val="nil"/>
              <w:bottom w:val="single" w:sz="4" w:space="0" w:color="auto"/>
              <w:right w:val="single" w:sz="4" w:space="0" w:color="auto"/>
            </w:tcBorders>
            <w:shd w:val="clear" w:color="auto" w:fill="auto"/>
            <w:noWrap/>
            <w:vAlign w:val="bottom"/>
            <w:hideMark/>
          </w:tcPr>
          <w:p w14:paraId="0269D12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 </w:t>
            </w:r>
          </w:p>
        </w:tc>
      </w:tr>
      <w:tr w:rsidR="00A073D5" w:rsidRPr="00EC55AD" w14:paraId="3EB535E3"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CB3C20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317 MAIN ST</w:t>
            </w:r>
          </w:p>
        </w:tc>
        <w:tc>
          <w:tcPr>
            <w:tcW w:w="1581" w:type="dxa"/>
            <w:tcBorders>
              <w:top w:val="nil"/>
              <w:left w:val="nil"/>
              <w:bottom w:val="single" w:sz="4" w:space="0" w:color="auto"/>
              <w:right w:val="single" w:sz="4" w:space="0" w:color="auto"/>
            </w:tcBorders>
            <w:shd w:val="clear" w:color="auto" w:fill="auto"/>
            <w:noWrap/>
            <w:hideMark/>
          </w:tcPr>
          <w:p w14:paraId="37273A3F"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6F2431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1977" w:type="dxa"/>
            <w:tcBorders>
              <w:top w:val="nil"/>
              <w:left w:val="nil"/>
              <w:bottom w:val="single" w:sz="4" w:space="0" w:color="auto"/>
              <w:right w:val="single" w:sz="4" w:space="0" w:color="auto"/>
            </w:tcBorders>
            <w:shd w:val="clear" w:color="auto" w:fill="auto"/>
            <w:noWrap/>
            <w:vAlign w:val="bottom"/>
            <w:hideMark/>
          </w:tcPr>
          <w:p w14:paraId="4705097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50gl</w:t>
            </w:r>
          </w:p>
        </w:tc>
        <w:tc>
          <w:tcPr>
            <w:tcW w:w="2174" w:type="dxa"/>
            <w:tcBorders>
              <w:top w:val="nil"/>
              <w:left w:val="nil"/>
              <w:bottom w:val="single" w:sz="4" w:space="0" w:color="auto"/>
              <w:right w:val="single" w:sz="4" w:space="0" w:color="auto"/>
            </w:tcBorders>
            <w:shd w:val="clear" w:color="auto" w:fill="auto"/>
            <w:noWrap/>
            <w:vAlign w:val="bottom"/>
            <w:hideMark/>
          </w:tcPr>
          <w:p w14:paraId="2749364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7</w:t>
            </w:r>
          </w:p>
        </w:tc>
      </w:tr>
      <w:tr w:rsidR="00A073D5" w:rsidRPr="00EC55AD" w14:paraId="21A54ACC"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8E1205A"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322 MAIN ST</w:t>
            </w:r>
          </w:p>
        </w:tc>
        <w:tc>
          <w:tcPr>
            <w:tcW w:w="1581" w:type="dxa"/>
            <w:tcBorders>
              <w:top w:val="nil"/>
              <w:left w:val="nil"/>
              <w:bottom w:val="single" w:sz="4" w:space="0" w:color="auto"/>
              <w:right w:val="single" w:sz="4" w:space="0" w:color="auto"/>
            </w:tcBorders>
            <w:shd w:val="clear" w:color="auto" w:fill="auto"/>
            <w:noWrap/>
            <w:hideMark/>
          </w:tcPr>
          <w:p w14:paraId="7FA3033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2BBE819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467E2B0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2174" w:type="dxa"/>
            <w:tcBorders>
              <w:top w:val="nil"/>
              <w:left w:val="nil"/>
              <w:bottom w:val="single" w:sz="4" w:space="0" w:color="auto"/>
              <w:right w:val="single" w:sz="4" w:space="0" w:color="auto"/>
            </w:tcBorders>
            <w:shd w:val="clear" w:color="auto" w:fill="auto"/>
            <w:noWrap/>
            <w:vAlign w:val="bottom"/>
            <w:hideMark/>
          </w:tcPr>
          <w:p w14:paraId="7145E66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787F5EC4"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D33494D"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328 MAIN ST</w:t>
            </w:r>
          </w:p>
        </w:tc>
        <w:tc>
          <w:tcPr>
            <w:tcW w:w="1581" w:type="dxa"/>
            <w:tcBorders>
              <w:top w:val="nil"/>
              <w:left w:val="nil"/>
              <w:bottom w:val="single" w:sz="4" w:space="0" w:color="auto"/>
              <w:right w:val="single" w:sz="4" w:space="0" w:color="auto"/>
            </w:tcBorders>
            <w:shd w:val="clear" w:color="auto" w:fill="auto"/>
            <w:noWrap/>
            <w:hideMark/>
          </w:tcPr>
          <w:p w14:paraId="138FFCF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15E8827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13E12CC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2174" w:type="dxa"/>
            <w:tcBorders>
              <w:top w:val="nil"/>
              <w:left w:val="nil"/>
              <w:bottom w:val="single" w:sz="4" w:space="0" w:color="auto"/>
              <w:right w:val="single" w:sz="4" w:space="0" w:color="auto"/>
            </w:tcBorders>
            <w:shd w:val="clear" w:color="auto" w:fill="auto"/>
            <w:noWrap/>
            <w:vAlign w:val="bottom"/>
            <w:hideMark/>
          </w:tcPr>
          <w:p w14:paraId="407F8E3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1FBF760B"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9638B66"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352 MAIN ST</w:t>
            </w:r>
          </w:p>
        </w:tc>
        <w:tc>
          <w:tcPr>
            <w:tcW w:w="1581" w:type="dxa"/>
            <w:tcBorders>
              <w:top w:val="nil"/>
              <w:left w:val="nil"/>
              <w:bottom w:val="single" w:sz="4" w:space="0" w:color="auto"/>
              <w:right w:val="single" w:sz="4" w:space="0" w:color="auto"/>
            </w:tcBorders>
            <w:shd w:val="clear" w:color="auto" w:fill="auto"/>
            <w:noWrap/>
            <w:hideMark/>
          </w:tcPr>
          <w:p w14:paraId="0AE7AE2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75120AA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502F90B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4BD0AE6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6F3DC2B1"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F20488F"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 </w:t>
            </w:r>
          </w:p>
        </w:tc>
        <w:tc>
          <w:tcPr>
            <w:tcW w:w="1581" w:type="dxa"/>
            <w:tcBorders>
              <w:top w:val="nil"/>
              <w:left w:val="nil"/>
              <w:bottom w:val="single" w:sz="4" w:space="0" w:color="auto"/>
              <w:right w:val="single" w:sz="4" w:space="0" w:color="auto"/>
            </w:tcBorders>
            <w:shd w:val="clear" w:color="auto" w:fill="auto"/>
            <w:noWrap/>
            <w:hideMark/>
          </w:tcPr>
          <w:p w14:paraId="648C512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F/R</w:t>
            </w:r>
          </w:p>
        </w:tc>
        <w:tc>
          <w:tcPr>
            <w:tcW w:w="1505" w:type="dxa"/>
            <w:tcBorders>
              <w:top w:val="nil"/>
              <w:left w:val="nil"/>
              <w:bottom w:val="single" w:sz="4" w:space="0" w:color="auto"/>
              <w:right w:val="single" w:sz="4" w:space="0" w:color="auto"/>
            </w:tcBorders>
            <w:shd w:val="clear" w:color="auto" w:fill="auto"/>
            <w:noWrap/>
            <w:vAlign w:val="bottom"/>
            <w:hideMark/>
          </w:tcPr>
          <w:p w14:paraId="7611BEF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21D7473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5AD3179D"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16096DDE"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F62E648"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352 MAIN ST</w:t>
            </w:r>
          </w:p>
        </w:tc>
        <w:tc>
          <w:tcPr>
            <w:tcW w:w="1581" w:type="dxa"/>
            <w:tcBorders>
              <w:top w:val="nil"/>
              <w:left w:val="nil"/>
              <w:bottom w:val="single" w:sz="4" w:space="0" w:color="auto"/>
              <w:right w:val="single" w:sz="4" w:space="0" w:color="auto"/>
            </w:tcBorders>
            <w:shd w:val="clear" w:color="auto" w:fill="auto"/>
            <w:noWrap/>
            <w:hideMark/>
          </w:tcPr>
          <w:p w14:paraId="002913E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42EC494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7DC4C90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01618A7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346E3122"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2C89C72"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340 MAIN ST</w:t>
            </w:r>
          </w:p>
        </w:tc>
        <w:tc>
          <w:tcPr>
            <w:tcW w:w="1581" w:type="dxa"/>
            <w:tcBorders>
              <w:top w:val="nil"/>
              <w:left w:val="nil"/>
              <w:bottom w:val="single" w:sz="4" w:space="0" w:color="auto"/>
              <w:right w:val="single" w:sz="4" w:space="0" w:color="auto"/>
            </w:tcBorders>
            <w:shd w:val="clear" w:color="auto" w:fill="auto"/>
            <w:noWrap/>
            <w:hideMark/>
          </w:tcPr>
          <w:p w14:paraId="6526624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0C94D0A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4414F50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7308D20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End of the Week</w:t>
            </w:r>
          </w:p>
        </w:tc>
      </w:tr>
      <w:tr w:rsidR="00A073D5" w:rsidRPr="00EC55AD" w14:paraId="627902A5" w14:textId="77777777" w:rsidTr="00B83A00">
        <w:trPr>
          <w:trHeight w:val="494"/>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B00F"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427 MAIN ST</w:t>
            </w:r>
          </w:p>
        </w:tc>
        <w:tc>
          <w:tcPr>
            <w:tcW w:w="1581" w:type="dxa"/>
            <w:tcBorders>
              <w:top w:val="single" w:sz="4" w:space="0" w:color="auto"/>
              <w:left w:val="nil"/>
              <w:bottom w:val="single" w:sz="4" w:space="0" w:color="auto"/>
              <w:right w:val="single" w:sz="4" w:space="0" w:color="auto"/>
            </w:tcBorders>
            <w:shd w:val="clear" w:color="auto" w:fill="auto"/>
            <w:noWrap/>
            <w:hideMark/>
          </w:tcPr>
          <w:p w14:paraId="2BF1E699"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7A28496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76960D9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single" w:sz="4" w:space="0" w:color="auto"/>
              <w:left w:val="nil"/>
              <w:bottom w:val="single" w:sz="4" w:space="0" w:color="auto"/>
              <w:right w:val="single" w:sz="4" w:space="0" w:color="auto"/>
            </w:tcBorders>
            <w:shd w:val="clear" w:color="auto" w:fill="auto"/>
            <w:noWrap/>
            <w:vAlign w:val="bottom"/>
            <w:hideMark/>
          </w:tcPr>
          <w:p w14:paraId="7594A48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7</w:t>
            </w:r>
          </w:p>
        </w:tc>
      </w:tr>
      <w:tr w:rsidR="00A073D5" w:rsidRPr="00EC55AD" w14:paraId="6BBEA242"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7675CEA"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lastRenderedPageBreak/>
              <w:t>427 MAIN ST</w:t>
            </w:r>
          </w:p>
        </w:tc>
        <w:tc>
          <w:tcPr>
            <w:tcW w:w="1581" w:type="dxa"/>
            <w:tcBorders>
              <w:top w:val="nil"/>
              <w:left w:val="nil"/>
              <w:bottom w:val="single" w:sz="4" w:space="0" w:color="auto"/>
              <w:right w:val="single" w:sz="4" w:space="0" w:color="auto"/>
            </w:tcBorders>
            <w:shd w:val="clear" w:color="auto" w:fill="auto"/>
            <w:noWrap/>
            <w:hideMark/>
          </w:tcPr>
          <w:p w14:paraId="33646935"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2E24D4D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 </w:t>
            </w:r>
          </w:p>
        </w:tc>
        <w:tc>
          <w:tcPr>
            <w:tcW w:w="1977" w:type="dxa"/>
            <w:tcBorders>
              <w:top w:val="nil"/>
              <w:left w:val="nil"/>
              <w:bottom w:val="single" w:sz="4" w:space="0" w:color="auto"/>
              <w:right w:val="single" w:sz="4" w:space="0" w:color="auto"/>
            </w:tcBorders>
            <w:shd w:val="clear" w:color="auto" w:fill="auto"/>
            <w:noWrap/>
            <w:vAlign w:val="bottom"/>
            <w:hideMark/>
          </w:tcPr>
          <w:p w14:paraId="5605497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23E0378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 </w:t>
            </w:r>
          </w:p>
        </w:tc>
      </w:tr>
      <w:tr w:rsidR="00A073D5" w:rsidRPr="00EC55AD" w14:paraId="69D7EAB6"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B63BFFB"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427 MAIN ST</w:t>
            </w:r>
          </w:p>
        </w:tc>
        <w:tc>
          <w:tcPr>
            <w:tcW w:w="1581" w:type="dxa"/>
            <w:tcBorders>
              <w:top w:val="nil"/>
              <w:left w:val="nil"/>
              <w:bottom w:val="single" w:sz="4" w:space="0" w:color="auto"/>
              <w:right w:val="single" w:sz="4" w:space="0" w:color="auto"/>
            </w:tcBorders>
            <w:shd w:val="clear" w:color="auto" w:fill="auto"/>
            <w:noWrap/>
            <w:hideMark/>
          </w:tcPr>
          <w:p w14:paraId="0CC8B95B"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B7BA23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w:t>
            </w:r>
          </w:p>
        </w:tc>
        <w:tc>
          <w:tcPr>
            <w:tcW w:w="1977" w:type="dxa"/>
            <w:tcBorders>
              <w:top w:val="nil"/>
              <w:left w:val="nil"/>
              <w:bottom w:val="single" w:sz="4" w:space="0" w:color="auto"/>
              <w:right w:val="single" w:sz="4" w:space="0" w:color="auto"/>
            </w:tcBorders>
            <w:shd w:val="clear" w:color="auto" w:fill="auto"/>
            <w:noWrap/>
            <w:vAlign w:val="bottom"/>
            <w:hideMark/>
          </w:tcPr>
          <w:p w14:paraId="210BD14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5D67954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On Call</w:t>
            </w:r>
          </w:p>
        </w:tc>
      </w:tr>
      <w:tr w:rsidR="00A073D5" w:rsidRPr="00EC55AD" w14:paraId="3C14D2C5"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B54415B"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447 MAIN ST</w:t>
            </w:r>
          </w:p>
        </w:tc>
        <w:tc>
          <w:tcPr>
            <w:tcW w:w="1581" w:type="dxa"/>
            <w:tcBorders>
              <w:top w:val="nil"/>
              <w:left w:val="nil"/>
              <w:bottom w:val="single" w:sz="4" w:space="0" w:color="auto"/>
              <w:right w:val="single" w:sz="4" w:space="0" w:color="auto"/>
            </w:tcBorders>
            <w:shd w:val="clear" w:color="auto" w:fill="auto"/>
            <w:noWrap/>
            <w:hideMark/>
          </w:tcPr>
          <w:p w14:paraId="0A5BEF7E"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03FF676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782F925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540E1A5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7</w:t>
            </w:r>
          </w:p>
        </w:tc>
      </w:tr>
      <w:tr w:rsidR="00A073D5" w:rsidRPr="00EC55AD" w14:paraId="1E34D2E1"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5E6A9A2"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450 MAIN ST</w:t>
            </w:r>
          </w:p>
        </w:tc>
        <w:tc>
          <w:tcPr>
            <w:tcW w:w="1581" w:type="dxa"/>
            <w:tcBorders>
              <w:top w:val="nil"/>
              <w:left w:val="nil"/>
              <w:bottom w:val="single" w:sz="4" w:space="0" w:color="auto"/>
              <w:right w:val="single" w:sz="4" w:space="0" w:color="auto"/>
            </w:tcBorders>
            <w:shd w:val="clear" w:color="auto" w:fill="auto"/>
            <w:noWrap/>
            <w:hideMark/>
          </w:tcPr>
          <w:p w14:paraId="7D066C1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7A6C953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32A4BB3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74AFFAC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4130CE38"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B8ABDE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501 MAIN ST</w:t>
            </w:r>
          </w:p>
        </w:tc>
        <w:tc>
          <w:tcPr>
            <w:tcW w:w="1581" w:type="dxa"/>
            <w:tcBorders>
              <w:top w:val="nil"/>
              <w:left w:val="nil"/>
              <w:bottom w:val="single" w:sz="4" w:space="0" w:color="auto"/>
              <w:right w:val="single" w:sz="4" w:space="0" w:color="auto"/>
            </w:tcBorders>
            <w:shd w:val="clear" w:color="auto" w:fill="auto"/>
            <w:noWrap/>
            <w:hideMark/>
          </w:tcPr>
          <w:p w14:paraId="44A441A7"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C776B8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3C64D4F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0349CC5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5</w:t>
            </w:r>
          </w:p>
        </w:tc>
      </w:tr>
      <w:tr w:rsidR="00A073D5" w:rsidRPr="00EC55AD" w14:paraId="56908EF6"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863FF0F"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537 MAIN ST</w:t>
            </w:r>
          </w:p>
        </w:tc>
        <w:tc>
          <w:tcPr>
            <w:tcW w:w="1581" w:type="dxa"/>
            <w:tcBorders>
              <w:top w:val="nil"/>
              <w:left w:val="nil"/>
              <w:bottom w:val="single" w:sz="4" w:space="0" w:color="auto"/>
              <w:right w:val="single" w:sz="4" w:space="0" w:color="auto"/>
            </w:tcBorders>
            <w:shd w:val="clear" w:color="auto" w:fill="auto"/>
            <w:noWrap/>
            <w:hideMark/>
          </w:tcPr>
          <w:p w14:paraId="7F3C9C37"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5341EBE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2303FBE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6AE4620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0C0AC6DB"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2C9620A"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 </w:t>
            </w:r>
          </w:p>
        </w:tc>
        <w:tc>
          <w:tcPr>
            <w:tcW w:w="1581" w:type="dxa"/>
            <w:tcBorders>
              <w:top w:val="nil"/>
              <w:left w:val="nil"/>
              <w:bottom w:val="single" w:sz="4" w:space="0" w:color="auto"/>
              <w:right w:val="single" w:sz="4" w:space="0" w:color="auto"/>
            </w:tcBorders>
            <w:shd w:val="clear" w:color="auto" w:fill="auto"/>
            <w:noWrap/>
            <w:hideMark/>
          </w:tcPr>
          <w:p w14:paraId="02C2D7F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Recycle</w:t>
            </w:r>
          </w:p>
        </w:tc>
        <w:tc>
          <w:tcPr>
            <w:tcW w:w="1505" w:type="dxa"/>
            <w:tcBorders>
              <w:top w:val="nil"/>
              <w:left w:val="nil"/>
              <w:bottom w:val="single" w:sz="4" w:space="0" w:color="auto"/>
              <w:right w:val="single" w:sz="4" w:space="0" w:color="auto"/>
            </w:tcBorders>
            <w:shd w:val="clear" w:color="auto" w:fill="auto"/>
            <w:noWrap/>
            <w:vAlign w:val="bottom"/>
            <w:hideMark/>
          </w:tcPr>
          <w:p w14:paraId="07E44A1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5BFB550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53F8D4D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6BBDF98D"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47B6540"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550 MAIN ST</w:t>
            </w:r>
          </w:p>
        </w:tc>
        <w:tc>
          <w:tcPr>
            <w:tcW w:w="1581" w:type="dxa"/>
            <w:tcBorders>
              <w:top w:val="nil"/>
              <w:left w:val="nil"/>
              <w:bottom w:val="single" w:sz="4" w:space="0" w:color="auto"/>
              <w:right w:val="single" w:sz="4" w:space="0" w:color="auto"/>
            </w:tcBorders>
            <w:shd w:val="clear" w:color="auto" w:fill="auto"/>
            <w:noWrap/>
            <w:hideMark/>
          </w:tcPr>
          <w:p w14:paraId="5CE809BC"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CCA680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0C06DD7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7E6B0C2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5566C9A8"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21B77DA"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577 MAIN ST</w:t>
            </w:r>
          </w:p>
        </w:tc>
        <w:tc>
          <w:tcPr>
            <w:tcW w:w="1581" w:type="dxa"/>
            <w:tcBorders>
              <w:top w:val="nil"/>
              <w:left w:val="nil"/>
              <w:bottom w:val="single" w:sz="4" w:space="0" w:color="auto"/>
              <w:right w:val="single" w:sz="4" w:space="0" w:color="auto"/>
            </w:tcBorders>
            <w:shd w:val="clear" w:color="auto" w:fill="auto"/>
            <w:noWrap/>
            <w:hideMark/>
          </w:tcPr>
          <w:p w14:paraId="22D1DA1D"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7A93E0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62BCCAC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7FBB743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Rental</w:t>
            </w:r>
          </w:p>
        </w:tc>
      </w:tr>
      <w:tr w:rsidR="00A073D5" w:rsidRPr="00EC55AD" w14:paraId="1FF46425"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3532425"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577 MAIN ST</w:t>
            </w:r>
          </w:p>
        </w:tc>
        <w:tc>
          <w:tcPr>
            <w:tcW w:w="1581" w:type="dxa"/>
            <w:tcBorders>
              <w:top w:val="nil"/>
              <w:left w:val="nil"/>
              <w:bottom w:val="single" w:sz="4" w:space="0" w:color="auto"/>
              <w:right w:val="single" w:sz="4" w:space="0" w:color="auto"/>
            </w:tcBorders>
            <w:shd w:val="clear" w:color="auto" w:fill="auto"/>
            <w:noWrap/>
            <w:hideMark/>
          </w:tcPr>
          <w:p w14:paraId="079E91C9"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94B868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117530A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60gl</w:t>
            </w:r>
          </w:p>
        </w:tc>
        <w:tc>
          <w:tcPr>
            <w:tcW w:w="2174" w:type="dxa"/>
            <w:tcBorders>
              <w:top w:val="nil"/>
              <w:left w:val="nil"/>
              <w:bottom w:val="single" w:sz="4" w:space="0" w:color="auto"/>
              <w:right w:val="single" w:sz="4" w:space="0" w:color="auto"/>
            </w:tcBorders>
            <w:shd w:val="clear" w:color="auto" w:fill="auto"/>
            <w:noWrap/>
            <w:vAlign w:val="bottom"/>
            <w:hideMark/>
          </w:tcPr>
          <w:p w14:paraId="57D84C4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Rental</w:t>
            </w:r>
          </w:p>
        </w:tc>
      </w:tr>
      <w:tr w:rsidR="00A073D5" w:rsidRPr="00EC55AD" w14:paraId="771ED230"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DB29310"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591 MAIN ST</w:t>
            </w:r>
          </w:p>
        </w:tc>
        <w:tc>
          <w:tcPr>
            <w:tcW w:w="1581" w:type="dxa"/>
            <w:tcBorders>
              <w:top w:val="nil"/>
              <w:left w:val="nil"/>
              <w:bottom w:val="single" w:sz="4" w:space="0" w:color="auto"/>
              <w:right w:val="single" w:sz="4" w:space="0" w:color="auto"/>
            </w:tcBorders>
            <w:shd w:val="clear" w:color="auto" w:fill="auto"/>
            <w:noWrap/>
            <w:hideMark/>
          </w:tcPr>
          <w:p w14:paraId="46C0D2C9"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E633A2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6FBB529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005C7C7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5245E413"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472852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591 MAIN ST</w:t>
            </w:r>
          </w:p>
        </w:tc>
        <w:tc>
          <w:tcPr>
            <w:tcW w:w="1581" w:type="dxa"/>
            <w:tcBorders>
              <w:top w:val="nil"/>
              <w:left w:val="nil"/>
              <w:bottom w:val="single" w:sz="4" w:space="0" w:color="auto"/>
              <w:right w:val="single" w:sz="4" w:space="0" w:color="auto"/>
            </w:tcBorders>
            <w:shd w:val="clear" w:color="auto" w:fill="auto"/>
            <w:noWrap/>
            <w:hideMark/>
          </w:tcPr>
          <w:p w14:paraId="686B3236"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37223F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7CDBDA6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1957A44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12E2E31B"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E4B942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605 MAIN ST</w:t>
            </w:r>
          </w:p>
        </w:tc>
        <w:tc>
          <w:tcPr>
            <w:tcW w:w="1581" w:type="dxa"/>
            <w:tcBorders>
              <w:top w:val="nil"/>
              <w:left w:val="nil"/>
              <w:bottom w:val="single" w:sz="4" w:space="0" w:color="auto"/>
              <w:right w:val="single" w:sz="4" w:space="0" w:color="auto"/>
            </w:tcBorders>
            <w:shd w:val="clear" w:color="auto" w:fill="auto"/>
            <w:noWrap/>
            <w:hideMark/>
          </w:tcPr>
          <w:p w14:paraId="147F818D"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A99A87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1977" w:type="dxa"/>
            <w:tcBorders>
              <w:top w:val="nil"/>
              <w:left w:val="nil"/>
              <w:bottom w:val="single" w:sz="4" w:space="0" w:color="auto"/>
              <w:right w:val="single" w:sz="4" w:space="0" w:color="auto"/>
            </w:tcBorders>
            <w:shd w:val="clear" w:color="auto" w:fill="auto"/>
            <w:noWrap/>
            <w:vAlign w:val="bottom"/>
            <w:hideMark/>
          </w:tcPr>
          <w:p w14:paraId="73E1619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286A58F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7</w:t>
            </w:r>
          </w:p>
        </w:tc>
      </w:tr>
      <w:tr w:rsidR="00A073D5" w:rsidRPr="00EC55AD" w14:paraId="1C268FAF"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52F3636"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628 MAIN ST</w:t>
            </w:r>
          </w:p>
        </w:tc>
        <w:tc>
          <w:tcPr>
            <w:tcW w:w="1581" w:type="dxa"/>
            <w:tcBorders>
              <w:top w:val="nil"/>
              <w:left w:val="nil"/>
              <w:bottom w:val="single" w:sz="4" w:space="0" w:color="auto"/>
              <w:right w:val="single" w:sz="4" w:space="0" w:color="auto"/>
            </w:tcBorders>
            <w:shd w:val="clear" w:color="auto" w:fill="auto"/>
            <w:noWrap/>
            <w:hideMark/>
          </w:tcPr>
          <w:p w14:paraId="1F3F8053"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22AA74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5</w:t>
            </w:r>
          </w:p>
        </w:tc>
        <w:tc>
          <w:tcPr>
            <w:tcW w:w="1977" w:type="dxa"/>
            <w:tcBorders>
              <w:top w:val="nil"/>
              <w:left w:val="nil"/>
              <w:bottom w:val="single" w:sz="4" w:space="0" w:color="auto"/>
              <w:right w:val="single" w:sz="4" w:space="0" w:color="auto"/>
            </w:tcBorders>
            <w:shd w:val="clear" w:color="auto" w:fill="auto"/>
            <w:noWrap/>
            <w:vAlign w:val="bottom"/>
            <w:hideMark/>
          </w:tcPr>
          <w:p w14:paraId="196102D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39B627ED"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68476DE1"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E62E539"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660 MAIN ST</w:t>
            </w:r>
          </w:p>
        </w:tc>
        <w:tc>
          <w:tcPr>
            <w:tcW w:w="1581" w:type="dxa"/>
            <w:tcBorders>
              <w:top w:val="nil"/>
              <w:left w:val="nil"/>
              <w:bottom w:val="single" w:sz="4" w:space="0" w:color="auto"/>
              <w:right w:val="single" w:sz="4" w:space="0" w:color="auto"/>
            </w:tcBorders>
            <w:shd w:val="clear" w:color="auto" w:fill="auto"/>
            <w:noWrap/>
            <w:hideMark/>
          </w:tcPr>
          <w:p w14:paraId="03007B7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448D9A8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0</w:t>
            </w:r>
          </w:p>
        </w:tc>
        <w:tc>
          <w:tcPr>
            <w:tcW w:w="1977" w:type="dxa"/>
            <w:tcBorders>
              <w:top w:val="nil"/>
              <w:left w:val="nil"/>
              <w:bottom w:val="single" w:sz="4" w:space="0" w:color="auto"/>
              <w:right w:val="single" w:sz="4" w:space="0" w:color="auto"/>
            </w:tcBorders>
            <w:shd w:val="clear" w:color="auto" w:fill="auto"/>
            <w:noWrap/>
            <w:vAlign w:val="bottom"/>
            <w:hideMark/>
          </w:tcPr>
          <w:p w14:paraId="076E61D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30AC97C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0</w:t>
            </w:r>
          </w:p>
        </w:tc>
      </w:tr>
      <w:tr w:rsidR="00A073D5" w:rsidRPr="00EC55AD" w14:paraId="3EF3E697"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74F409C"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675 MAIN ST</w:t>
            </w:r>
          </w:p>
        </w:tc>
        <w:tc>
          <w:tcPr>
            <w:tcW w:w="1581" w:type="dxa"/>
            <w:tcBorders>
              <w:top w:val="nil"/>
              <w:left w:val="nil"/>
              <w:bottom w:val="single" w:sz="4" w:space="0" w:color="auto"/>
              <w:right w:val="single" w:sz="4" w:space="0" w:color="auto"/>
            </w:tcBorders>
            <w:shd w:val="clear" w:color="auto" w:fill="auto"/>
            <w:noWrap/>
            <w:hideMark/>
          </w:tcPr>
          <w:p w14:paraId="566E5B6A"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62B5DAE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1977" w:type="dxa"/>
            <w:tcBorders>
              <w:top w:val="nil"/>
              <w:left w:val="nil"/>
              <w:bottom w:val="single" w:sz="4" w:space="0" w:color="auto"/>
              <w:right w:val="single" w:sz="4" w:space="0" w:color="auto"/>
            </w:tcBorders>
            <w:shd w:val="clear" w:color="auto" w:fill="auto"/>
            <w:noWrap/>
            <w:vAlign w:val="bottom"/>
            <w:hideMark/>
          </w:tcPr>
          <w:p w14:paraId="759CCC1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1B4EF40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w:t>
            </w:r>
          </w:p>
        </w:tc>
      </w:tr>
      <w:tr w:rsidR="00A073D5" w:rsidRPr="00EC55AD" w14:paraId="7FDD5A2B"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DE1FDFB"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751 MAIN ST</w:t>
            </w:r>
          </w:p>
        </w:tc>
        <w:tc>
          <w:tcPr>
            <w:tcW w:w="1581" w:type="dxa"/>
            <w:tcBorders>
              <w:top w:val="nil"/>
              <w:left w:val="nil"/>
              <w:bottom w:val="single" w:sz="4" w:space="0" w:color="auto"/>
              <w:right w:val="single" w:sz="4" w:space="0" w:color="auto"/>
            </w:tcBorders>
            <w:shd w:val="clear" w:color="auto" w:fill="auto"/>
            <w:noWrap/>
            <w:hideMark/>
          </w:tcPr>
          <w:p w14:paraId="51D958D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1A31A44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7D77AA1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72C4B84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w:t>
            </w:r>
          </w:p>
        </w:tc>
      </w:tr>
      <w:tr w:rsidR="00A073D5" w:rsidRPr="00EC55AD" w14:paraId="2E4718FC" w14:textId="77777777" w:rsidTr="00B83A00">
        <w:trPr>
          <w:trHeight w:val="494"/>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9D92B9D"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824 MAIN ST</w:t>
            </w:r>
          </w:p>
        </w:tc>
        <w:tc>
          <w:tcPr>
            <w:tcW w:w="1581" w:type="dxa"/>
            <w:tcBorders>
              <w:top w:val="nil"/>
              <w:left w:val="nil"/>
              <w:bottom w:val="single" w:sz="4" w:space="0" w:color="auto"/>
              <w:right w:val="single" w:sz="4" w:space="0" w:color="auto"/>
            </w:tcBorders>
            <w:shd w:val="clear" w:color="auto" w:fill="auto"/>
            <w:noWrap/>
            <w:hideMark/>
          </w:tcPr>
          <w:p w14:paraId="4B6B19F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R/O</w:t>
            </w:r>
          </w:p>
        </w:tc>
        <w:tc>
          <w:tcPr>
            <w:tcW w:w="1505" w:type="dxa"/>
            <w:tcBorders>
              <w:top w:val="nil"/>
              <w:left w:val="nil"/>
              <w:bottom w:val="single" w:sz="4" w:space="0" w:color="auto"/>
              <w:right w:val="single" w:sz="4" w:space="0" w:color="auto"/>
            </w:tcBorders>
            <w:shd w:val="clear" w:color="auto" w:fill="auto"/>
            <w:noWrap/>
            <w:vAlign w:val="bottom"/>
            <w:hideMark/>
          </w:tcPr>
          <w:p w14:paraId="66CF590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3B97C5B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30</w:t>
            </w:r>
          </w:p>
        </w:tc>
        <w:tc>
          <w:tcPr>
            <w:tcW w:w="2174" w:type="dxa"/>
            <w:tcBorders>
              <w:top w:val="nil"/>
              <w:left w:val="nil"/>
              <w:bottom w:val="single" w:sz="4" w:space="0" w:color="auto"/>
              <w:right w:val="single" w:sz="4" w:space="0" w:color="auto"/>
            </w:tcBorders>
            <w:shd w:val="clear" w:color="auto" w:fill="auto"/>
            <w:noWrap/>
            <w:vAlign w:val="bottom"/>
            <w:hideMark/>
          </w:tcPr>
          <w:p w14:paraId="4888418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36812C0D"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8964AD1"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804 MAIN ST</w:t>
            </w:r>
          </w:p>
        </w:tc>
        <w:tc>
          <w:tcPr>
            <w:tcW w:w="1581" w:type="dxa"/>
            <w:tcBorders>
              <w:top w:val="nil"/>
              <w:left w:val="nil"/>
              <w:bottom w:val="single" w:sz="4" w:space="0" w:color="auto"/>
              <w:right w:val="single" w:sz="4" w:space="0" w:color="auto"/>
            </w:tcBorders>
            <w:shd w:val="clear" w:color="auto" w:fill="auto"/>
            <w:noWrap/>
            <w:hideMark/>
          </w:tcPr>
          <w:p w14:paraId="38C13AD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F/R</w:t>
            </w:r>
          </w:p>
        </w:tc>
        <w:tc>
          <w:tcPr>
            <w:tcW w:w="1505" w:type="dxa"/>
            <w:tcBorders>
              <w:top w:val="nil"/>
              <w:left w:val="nil"/>
              <w:bottom w:val="single" w:sz="4" w:space="0" w:color="auto"/>
              <w:right w:val="single" w:sz="4" w:space="0" w:color="auto"/>
            </w:tcBorders>
            <w:shd w:val="clear" w:color="auto" w:fill="auto"/>
            <w:noWrap/>
            <w:vAlign w:val="bottom"/>
            <w:hideMark/>
          </w:tcPr>
          <w:p w14:paraId="67FC5C1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1977" w:type="dxa"/>
            <w:tcBorders>
              <w:top w:val="nil"/>
              <w:left w:val="nil"/>
              <w:bottom w:val="single" w:sz="4" w:space="0" w:color="auto"/>
              <w:right w:val="single" w:sz="4" w:space="0" w:color="auto"/>
            </w:tcBorders>
            <w:shd w:val="clear" w:color="auto" w:fill="auto"/>
            <w:noWrap/>
            <w:vAlign w:val="bottom"/>
            <w:hideMark/>
          </w:tcPr>
          <w:p w14:paraId="5765F1D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2174" w:type="dxa"/>
            <w:tcBorders>
              <w:top w:val="nil"/>
              <w:left w:val="nil"/>
              <w:bottom w:val="single" w:sz="4" w:space="0" w:color="auto"/>
              <w:right w:val="single" w:sz="4" w:space="0" w:color="auto"/>
            </w:tcBorders>
            <w:shd w:val="clear" w:color="auto" w:fill="auto"/>
            <w:noWrap/>
            <w:vAlign w:val="bottom"/>
            <w:hideMark/>
          </w:tcPr>
          <w:p w14:paraId="7CFAA46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0FAA9C37"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483D0A8"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838 PARK AVE</w:t>
            </w:r>
          </w:p>
        </w:tc>
        <w:tc>
          <w:tcPr>
            <w:tcW w:w="1581" w:type="dxa"/>
            <w:tcBorders>
              <w:top w:val="nil"/>
              <w:left w:val="nil"/>
              <w:bottom w:val="single" w:sz="4" w:space="0" w:color="auto"/>
              <w:right w:val="single" w:sz="4" w:space="0" w:color="auto"/>
            </w:tcBorders>
            <w:shd w:val="clear" w:color="auto" w:fill="auto"/>
            <w:noWrap/>
            <w:hideMark/>
          </w:tcPr>
          <w:p w14:paraId="1FE8800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3584022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24527C5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0B77D81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w:t>
            </w:r>
          </w:p>
        </w:tc>
      </w:tr>
      <w:tr w:rsidR="00A073D5" w:rsidRPr="00EC55AD" w14:paraId="037F8E2C"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F37AEFE"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838 PARK AVE</w:t>
            </w:r>
          </w:p>
        </w:tc>
        <w:tc>
          <w:tcPr>
            <w:tcW w:w="1581" w:type="dxa"/>
            <w:tcBorders>
              <w:top w:val="nil"/>
              <w:left w:val="nil"/>
              <w:bottom w:val="single" w:sz="4" w:space="0" w:color="auto"/>
              <w:right w:val="single" w:sz="4" w:space="0" w:color="auto"/>
            </w:tcBorders>
            <w:shd w:val="clear" w:color="auto" w:fill="auto"/>
            <w:noWrap/>
            <w:hideMark/>
          </w:tcPr>
          <w:p w14:paraId="364104EA"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7766592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1977" w:type="dxa"/>
            <w:tcBorders>
              <w:top w:val="nil"/>
              <w:left w:val="nil"/>
              <w:bottom w:val="single" w:sz="4" w:space="0" w:color="auto"/>
              <w:right w:val="single" w:sz="4" w:space="0" w:color="auto"/>
            </w:tcBorders>
            <w:shd w:val="clear" w:color="auto" w:fill="auto"/>
            <w:noWrap/>
            <w:vAlign w:val="bottom"/>
            <w:hideMark/>
          </w:tcPr>
          <w:p w14:paraId="2C77065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6D3ACAB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4C29A829"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F7DF0BF"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703 PARK AVE</w:t>
            </w:r>
          </w:p>
        </w:tc>
        <w:tc>
          <w:tcPr>
            <w:tcW w:w="1581" w:type="dxa"/>
            <w:tcBorders>
              <w:top w:val="nil"/>
              <w:left w:val="nil"/>
              <w:bottom w:val="single" w:sz="4" w:space="0" w:color="auto"/>
              <w:right w:val="single" w:sz="4" w:space="0" w:color="auto"/>
            </w:tcBorders>
            <w:shd w:val="clear" w:color="auto" w:fill="auto"/>
            <w:noWrap/>
            <w:hideMark/>
          </w:tcPr>
          <w:p w14:paraId="2D89A328"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1445123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c>
          <w:tcPr>
            <w:tcW w:w="1977" w:type="dxa"/>
            <w:tcBorders>
              <w:top w:val="nil"/>
              <w:left w:val="nil"/>
              <w:bottom w:val="single" w:sz="4" w:space="0" w:color="auto"/>
              <w:right w:val="single" w:sz="4" w:space="0" w:color="auto"/>
            </w:tcBorders>
            <w:shd w:val="clear" w:color="auto" w:fill="auto"/>
            <w:noWrap/>
            <w:vAlign w:val="bottom"/>
            <w:hideMark/>
          </w:tcPr>
          <w:p w14:paraId="38D8BC4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6DBB794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7</w:t>
            </w:r>
          </w:p>
        </w:tc>
      </w:tr>
      <w:tr w:rsidR="00A073D5" w:rsidRPr="00EC55AD" w14:paraId="5651BE58"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5250C6D"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651 PARK AVE</w:t>
            </w:r>
          </w:p>
        </w:tc>
        <w:tc>
          <w:tcPr>
            <w:tcW w:w="1581" w:type="dxa"/>
            <w:tcBorders>
              <w:top w:val="nil"/>
              <w:left w:val="nil"/>
              <w:bottom w:val="single" w:sz="4" w:space="0" w:color="auto"/>
              <w:right w:val="single" w:sz="4" w:space="0" w:color="auto"/>
            </w:tcBorders>
            <w:shd w:val="clear" w:color="auto" w:fill="auto"/>
            <w:noWrap/>
            <w:hideMark/>
          </w:tcPr>
          <w:p w14:paraId="295AA224"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150B125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64CACC6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5311360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4D1FBD96"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9002B16"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632 MAIN ST</w:t>
            </w:r>
          </w:p>
        </w:tc>
        <w:tc>
          <w:tcPr>
            <w:tcW w:w="1581" w:type="dxa"/>
            <w:tcBorders>
              <w:top w:val="nil"/>
              <w:left w:val="nil"/>
              <w:bottom w:val="single" w:sz="4" w:space="0" w:color="auto"/>
              <w:right w:val="single" w:sz="4" w:space="0" w:color="auto"/>
            </w:tcBorders>
            <w:shd w:val="clear" w:color="auto" w:fill="auto"/>
            <w:noWrap/>
            <w:hideMark/>
          </w:tcPr>
          <w:p w14:paraId="36819ACC"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251C599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4BA64C7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45CFBA0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1FA528C2" w14:textId="77777777" w:rsidTr="00B83A00">
        <w:trPr>
          <w:trHeight w:val="498"/>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8FBAF"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255 HEBER AVE</w:t>
            </w:r>
          </w:p>
        </w:tc>
        <w:tc>
          <w:tcPr>
            <w:tcW w:w="1581" w:type="dxa"/>
            <w:tcBorders>
              <w:top w:val="single" w:sz="4" w:space="0" w:color="auto"/>
              <w:left w:val="nil"/>
              <w:bottom w:val="single" w:sz="4" w:space="0" w:color="auto"/>
              <w:right w:val="single" w:sz="4" w:space="0" w:color="auto"/>
            </w:tcBorders>
            <w:shd w:val="clear" w:color="auto" w:fill="auto"/>
            <w:noWrap/>
            <w:hideMark/>
          </w:tcPr>
          <w:p w14:paraId="349C3A66"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68791C0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5</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0934B1C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single" w:sz="4" w:space="0" w:color="auto"/>
              <w:left w:val="nil"/>
              <w:bottom w:val="single" w:sz="4" w:space="0" w:color="auto"/>
              <w:right w:val="single" w:sz="4" w:space="0" w:color="auto"/>
            </w:tcBorders>
            <w:shd w:val="clear" w:color="auto" w:fill="auto"/>
            <w:noWrap/>
            <w:vAlign w:val="bottom"/>
            <w:hideMark/>
          </w:tcPr>
          <w:p w14:paraId="4595D1F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163EF2A9"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E195227"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lastRenderedPageBreak/>
              <w:t>255 HEBER AVE</w:t>
            </w:r>
          </w:p>
        </w:tc>
        <w:tc>
          <w:tcPr>
            <w:tcW w:w="1581" w:type="dxa"/>
            <w:tcBorders>
              <w:top w:val="nil"/>
              <w:left w:val="nil"/>
              <w:bottom w:val="single" w:sz="4" w:space="0" w:color="auto"/>
              <w:right w:val="single" w:sz="4" w:space="0" w:color="auto"/>
            </w:tcBorders>
            <w:shd w:val="clear" w:color="auto" w:fill="auto"/>
            <w:noWrap/>
            <w:hideMark/>
          </w:tcPr>
          <w:p w14:paraId="4C715412"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32B30F5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1977" w:type="dxa"/>
            <w:tcBorders>
              <w:top w:val="nil"/>
              <w:left w:val="nil"/>
              <w:bottom w:val="single" w:sz="4" w:space="0" w:color="auto"/>
              <w:right w:val="single" w:sz="4" w:space="0" w:color="auto"/>
            </w:tcBorders>
            <w:shd w:val="clear" w:color="auto" w:fill="auto"/>
            <w:noWrap/>
            <w:vAlign w:val="bottom"/>
            <w:hideMark/>
          </w:tcPr>
          <w:p w14:paraId="1A5FECB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6D093B9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71F94332"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7EFEDE0"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 </w:t>
            </w:r>
          </w:p>
        </w:tc>
        <w:tc>
          <w:tcPr>
            <w:tcW w:w="1581" w:type="dxa"/>
            <w:tcBorders>
              <w:top w:val="nil"/>
              <w:left w:val="nil"/>
              <w:bottom w:val="single" w:sz="4" w:space="0" w:color="auto"/>
              <w:right w:val="single" w:sz="4" w:space="0" w:color="auto"/>
            </w:tcBorders>
            <w:shd w:val="clear" w:color="auto" w:fill="auto"/>
            <w:noWrap/>
            <w:hideMark/>
          </w:tcPr>
          <w:p w14:paraId="1A8571D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Recycle</w:t>
            </w:r>
          </w:p>
        </w:tc>
        <w:tc>
          <w:tcPr>
            <w:tcW w:w="1505" w:type="dxa"/>
            <w:tcBorders>
              <w:top w:val="nil"/>
              <w:left w:val="nil"/>
              <w:bottom w:val="single" w:sz="4" w:space="0" w:color="auto"/>
              <w:right w:val="single" w:sz="4" w:space="0" w:color="auto"/>
            </w:tcBorders>
            <w:shd w:val="clear" w:color="auto" w:fill="auto"/>
            <w:noWrap/>
            <w:vAlign w:val="bottom"/>
            <w:hideMark/>
          </w:tcPr>
          <w:p w14:paraId="0C6DC35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c>
          <w:tcPr>
            <w:tcW w:w="1977" w:type="dxa"/>
            <w:tcBorders>
              <w:top w:val="nil"/>
              <w:left w:val="nil"/>
              <w:bottom w:val="single" w:sz="4" w:space="0" w:color="auto"/>
              <w:right w:val="single" w:sz="4" w:space="0" w:color="auto"/>
            </w:tcBorders>
            <w:shd w:val="clear" w:color="auto" w:fill="auto"/>
            <w:noWrap/>
            <w:vAlign w:val="bottom"/>
            <w:hideMark/>
          </w:tcPr>
          <w:p w14:paraId="69EB9FD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0F60070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7AC2C995"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293B7D9"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608 Main St</w:t>
            </w:r>
          </w:p>
        </w:tc>
        <w:tc>
          <w:tcPr>
            <w:tcW w:w="1581" w:type="dxa"/>
            <w:tcBorders>
              <w:top w:val="nil"/>
              <w:left w:val="nil"/>
              <w:bottom w:val="single" w:sz="4" w:space="0" w:color="auto"/>
              <w:right w:val="single" w:sz="4" w:space="0" w:color="auto"/>
            </w:tcBorders>
            <w:shd w:val="clear" w:color="auto" w:fill="auto"/>
            <w:noWrap/>
            <w:hideMark/>
          </w:tcPr>
          <w:p w14:paraId="7800BBD9"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4F3360A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010EE78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33D4836D"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r>
      <w:tr w:rsidR="00A073D5" w:rsidRPr="00EC55AD" w14:paraId="604C797E"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DBC4E6E"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820 PARK AVE</w:t>
            </w:r>
          </w:p>
        </w:tc>
        <w:tc>
          <w:tcPr>
            <w:tcW w:w="1581" w:type="dxa"/>
            <w:tcBorders>
              <w:top w:val="nil"/>
              <w:left w:val="nil"/>
              <w:bottom w:val="single" w:sz="4" w:space="0" w:color="auto"/>
              <w:right w:val="single" w:sz="4" w:space="0" w:color="auto"/>
            </w:tcBorders>
            <w:shd w:val="clear" w:color="auto" w:fill="auto"/>
            <w:noWrap/>
            <w:hideMark/>
          </w:tcPr>
          <w:p w14:paraId="5C19A667" w14:textId="77777777" w:rsidR="00A073D5" w:rsidRPr="00EC55AD" w:rsidRDefault="00A073D5" w:rsidP="00B83A00">
            <w:pPr>
              <w:spacing w:after="0" w:line="240" w:lineRule="auto"/>
              <w:jc w:val="center"/>
              <w:rPr>
                <w:rFonts w:ascii="Calibri" w:eastAsia="Times New Roman" w:hAnsi="Calibri" w:cs="Calibri"/>
              </w:rPr>
            </w:pPr>
            <w:proofErr w:type="spellStart"/>
            <w:r w:rsidRPr="00EC55AD">
              <w:rPr>
                <w:rFonts w:ascii="Calibri" w:eastAsia="Times New Roman" w:hAnsi="Calibri" w:cs="Calibri"/>
              </w:rPr>
              <w:t>Toters</w:t>
            </w:r>
            <w:proofErr w:type="spellEnd"/>
          </w:p>
        </w:tc>
        <w:tc>
          <w:tcPr>
            <w:tcW w:w="1505" w:type="dxa"/>
            <w:tcBorders>
              <w:top w:val="nil"/>
              <w:left w:val="nil"/>
              <w:bottom w:val="single" w:sz="4" w:space="0" w:color="auto"/>
              <w:right w:val="single" w:sz="4" w:space="0" w:color="auto"/>
            </w:tcBorders>
            <w:shd w:val="clear" w:color="auto" w:fill="auto"/>
            <w:noWrap/>
            <w:vAlign w:val="bottom"/>
            <w:hideMark/>
          </w:tcPr>
          <w:p w14:paraId="5F11B27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1977" w:type="dxa"/>
            <w:tcBorders>
              <w:top w:val="nil"/>
              <w:left w:val="nil"/>
              <w:bottom w:val="single" w:sz="4" w:space="0" w:color="auto"/>
              <w:right w:val="single" w:sz="4" w:space="0" w:color="auto"/>
            </w:tcBorders>
            <w:shd w:val="clear" w:color="auto" w:fill="auto"/>
            <w:noWrap/>
            <w:vAlign w:val="bottom"/>
            <w:hideMark/>
          </w:tcPr>
          <w:p w14:paraId="44F801B4"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65gl</w:t>
            </w:r>
          </w:p>
        </w:tc>
        <w:tc>
          <w:tcPr>
            <w:tcW w:w="2174" w:type="dxa"/>
            <w:tcBorders>
              <w:top w:val="nil"/>
              <w:left w:val="nil"/>
              <w:bottom w:val="single" w:sz="4" w:space="0" w:color="auto"/>
              <w:right w:val="single" w:sz="4" w:space="0" w:color="auto"/>
            </w:tcBorders>
            <w:shd w:val="clear" w:color="auto" w:fill="auto"/>
            <w:noWrap/>
            <w:vAlign w:val="bottom"/>
            <w:hideMark/>
          </w:tcPr>
          <w:p w14:paraId="79663000"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3</w:t>
            </w:r>
          </w:p>
        </w:tc>
      </w:tr>
      <w:tr w:rsidR="00A073D5" w:rsidRPr="00EC55AD" w14:paraId="568433CA"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0DDBC99"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820 PARK AVE</w:t>
            </w:r>
          </w:p>
        </w:tc>
        <w:tc>
          <w:tcPr>
            <w:tcW w:w="1581" w:type="dxa"/>
            <w:tcBorders>
              <w:top w:val="nil"/>
              <w:left w:val="nil"/>
              <w:bottom w:val="single" w:sz="4" w:space="0" w:color="auto"/>
              <w:right w:val="single" w:sz="4" w:space="0" w:color="auto"/>
            </w:tcBorders>
            <w:shd w:val="clear" w:color="auto" w:fill="auto"/>
            <w:noWrap/>
            <w:hideMark/>
          </w:tcPr>
          <w:p w14:paraId="0599340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Recycle</w:t>
            </w:r>
          </w:p>
        </w:tc>
        <w:tc>
          <w:tcPr>
            <w:tcW w:w="1505" w:type="dxa"/>
            <w:tcBorders>
              <w:top w:val="nil"/>
              <w:left w:val="nil"/>
              <w:bottom w:val="single" w:sz="4" w:space="0" w:color="auto"/>
              <w:right w:val="single" w:sz="4" w:space="0" w:color="auto"/>
            </w:tcBorders>
            <w:shd w:val="clear" w:color="auto" w:fill="auto"/>
            <w:noWrap/>
            <w:vAlign w:val="bottom"/>
            <w:hideMark/>
          </w:tcPr>
          <w:p w14:paraId="616D4FC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1977" w:type="dxa"/>
            <w:tcBorders>
              <w:top w:val="nil"/>
              <w:left w:val="nil"/>
              <w:bottom w:val="single" w:sz="4" w:space="0" w:color="auto"/>
              <w:right w:val="single" w:sz="4" w:space="0" w:color="auto"/>
            </w:tcBorders>
            <w:shd w:val="clear" w:color="auto" w:fill="auto"/>
            <w:noWrap/>
            <w:vAlign w:val="bottom"/>
            <w:hideMark/>
          </w:tcPr>
          <w:p w14:paraId="399B36DA"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90gl</w:t>
            </w:r>
          </w:p>
        </w:tc>
        <w:tc>
          <w:tcPr>
            <w:tcW w:w="2174" w:type="dxa"/>
            <w:tcBorders>
              <w:top w:val="nil"/>
              <w:left w:val="nil"/>
              <w:bottom w:val="single" w:sz="4" w:space="0" w:color="auto"/>
              <w:right w:val="single" w:sz="4" w:space="0" w:color="auto"/>
            </w:tcBorders>
            <w:shd w:val="clear" w:color="auto" w:fill="auto"/>
            <w:noWrap/>
            <w:vAlign w:val="bottom"/>
            <w:hideMark/>
          </w:tcPr>
          <w:p w14:paraId="129418B3"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End of the Week</w:t>
            </w:r>
          </w:p>
        </w:tc>
      </w:tr>
      <w:tr w:rsidR="00A073D5" w:rsidRPr="00EC55AD" w14:paraId="043A06A7"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28C39F08"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333 Main St.</w:t>
            </w:r>
          </w:p>
        </w:tc>
        <w:tc>
          <w:tcPr>
            <w:tcW w:w="1581" w:type="dxa"/>
            <w:tcBorders>
              <w:top w:val="nil"/>
              <w:left w:val="nil"/>
              <w:bottom w:val="single" w:sz="4" w:space="0" w:color="auto"/>
              <w:right w:val="single" w:sz="4" w:space="0" w:color="auto"/>
            </w:tcBorders>
            <w:shd w:val="clear" w:color="auto" w:fill="auto"/>
            <w:hideMark/>
          </w:tcPr>
          <w:p w14:paraId="73B8B6C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10496F2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6C38EF5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5F420EA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3D9FCBCD"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411DD530"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333 Main St.</w:t>
            </w:r>
          </w:p>
        </w:tc>
        <w:tc>
          <w:tcPr>
            <w:tcW w:w="1581" w:type="dxa"/>
            <w:tcBorders>
              <w:top w:val="nil"/>
              <w:left w:val="nil"/>
              <w:bottom w:val="single" w:sz="4" w:space="0" w:color="auto"/>
              <w:right w:val="single" w:sz="4" w:space="0" w:color="auto"/>
            </w:tcBorders>
            <w:shd w:val="clear" w:color="auto" w:fill="auto"/>
            <w:hideMark/>
          </w:tcPr>
          <w:p w14:paraId="308865D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7BB77C9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4933690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5450DF9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6E56DF5A"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365A46AC"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333 Main St.</w:t>
            </w:r>
          </w:p>
        </w:tc>
        <w:tc>
          <w:tcPr>
            <w:tcW w:w="1581" w:type="dxa"/>
            <w:tcBorders>
              <w:top w:val="nil"/>
              <w:left w:val="nil"/>
              <w:bottom w:val="single" w:sz="4" w:space="0" w:color="auto"/>
              <w:right w:val="single" w:sz="4" w:space="0" w:color="auto"/>
            </w:tcBorders>
            <w:shd w:val="clear" w:color="auto" w:fill="auto"/>
            <w:hideMark/>
          </w:tcPr>
          <w:p w14:paraId="40560E19"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4067B836"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6612D55E"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7B906A9C"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56D6C03B"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15C36321"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333 Main St.</w:t>
            </w:r>
          </w:p>
        </w:tc>
        <w:tc>
          <w:tcPr>
            <w:tcW w:w="1581" w:type="dxa"/>
            <w:tcBorders>
              <w:top w:val="nil"/>
              <w:left w:val="nil"/>
              <w:bottom w:val="single" w:sz="4" w:space="0" w:color="auto"/>
              <w:right w:val="single" w:sz="4" w:space="0" w:color="auto"/>
            </w:tcBorders>
            <w:shd w:val="clear" w:color="auto" w:fill="auto"/>
            <w:hideMark/>
          </w:tcPr>
          <w:p w14:paraId="03BE9DF7"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42BED051"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2D4A871F"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1F2E85F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r w:rsidR="00A073D5" w:rsidRPr="00EC55AD" w14:paraId="5C0160C4" w14:textId="77777777" w:rsidTr="00B83A00">
        <w:trPr>
          <w:trHeight w:val="498"/>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07996D4E" w14:textId="77777777" w:rsidR="00A073D5" w:rsidRPr="00EC55AD" w:rsidRDefault="00A073D5" w:rsidP="00B83A00">
            <w:pPr>
              <w:spacing w:after="0" w:line="240" w:lineRule="auto"/>
              <w:rPr>
                <w:rFonts w:ascii="Calibri" w:eastAsia="Times New Roman" w:hAnsi="Calibri" w:cs="Calibri"/>
              </w:rPr>
            </w:pPr>
            <w:r w:rsidRPr="00EC55AD">
              <w:rPr>
                <w:rFonts w:ascii="Calibri" w:eastAsia="Times New Roman" w:hAnsi="Calibri" w:cs="Calibri"/>
              </w:rPr>
              <w:t>334 Main St.</w:t>
            </w:r>
          </w:p>
        </w:tc>
        <w:tc>
          <w:tcPr>
            <w:tcW w:w="1581" w:type="dxa"/>
            <w:tcBorders>
              <w:top w:val="nil"/>
              <w:left w:val="nil"/>
              <w:bottom w:val="single" w:sz="4" w:space="0" w:color="auto"/>
              <w:right w:val="single" w:sz="4" w:space="0" w:color="auto"/>
            </w:tcBorders>
            <w:shd w:val="clear" w:color="auto" w:fill="auto"/>
            <w:hideMark/>
          </w:tcPr>
          <w:p w14:paraId="240302F5"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F/L</w:t>
            </w:r>
          </w:p>
        </w:tc>
        <w:tc>
          <w:tcPr>
            <w:tcW w:w="1505" w:type="dxa"/>
            <w:tcBorders>
              <w:top w:val="nil"/>
              <w:left w:val="nil"/>
              <w:bottom w:val="single" w:sz="4" w:space="0" w:color="auto"/>
              <w:right w:val="single" w:sz="4" w:space="0" w:color="auto"/>
            </w:tcBorders>
            <w:shd w:val="clear" w:color="auto" w:fill="auto"/>
            <w:noWrap/>
            <w:vAlign w:val="bottom"/>
            <w:hideMark/>
          </w:tcPr>
          <w:p w14:paraId="22953EA2"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1</w:t>
            </w:r>
          </w:p>
        </w:tc>
        <w:tc>
          <w:tcPr>
            <w:tcW w:w="1977" w:type="dxa"/>
            <w:tcBorders>
              <w:top w:val="nil"/>
              <w:left w:val="nil"/>
              <w:bottom w:val="single" w:sz="4" w:space="0" w:color="auto"/>
              <w:right w:val="single" w:sz="4" w:space="0" w:color="auto"/>
            </w:tcBorders>
            <w:shd w:val="clear" w:color="auto" w:fill="auto"/>
            <w:noWrap/>
            <w:vAlign w:val="bottom"/>
            <w:hideMark/>
          </w:tcPr>
          <w:p w14:paraId="52908738"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4</w:t>
            </w:r>
          </w:p>
        </w:tc>
        <w:tc>
          <w:tcPr>
            <w:tcW w:w="2174" w:type="dxa"/>
            <w:tcBorders>
              <w:top w:val="nil"/>
              <w:left w:val="nil"/>
              <w:bottom w:val="single" w:sz="4" w:space="0" w:color="auto"/>
              <w:right w:val="single" w:sz="4" w:space="0" w:color="auto"/>
            </w:tcBorders>
            <w:shd w:val="clear" w:color="auto" w:fill="auto"/>
            <w:noWrap/>
            <w:vAlign w:val="bottom"/>
            <w:hideMark/>
          </w:tcPr>
          <w:p w14:paraId="0DA05C4B" w14:textId="77777777" w:rsidR="00A073D5" w:rsidRPr="00EC55AD" w:rsidRDefault="00A073D5" w:rsidP="00B83A00">
            <w:pPr>
              <w:spacing w:after="0" w:line="240" w:lineRule="auto"/>
              <w:jc w:val="center"/>
              <w:rPr>
                <w:rFonts w:ascii="Calibri" w:eastAsia="Times New Roman" w:hAnsi="Calibri" w:cs="Calibri"/>
              </w:rPr>
            </w:pPr>
            <w:r w:rsidRPr="00EC55AD">
              <w:rPr>
                <w:rFonts w:ascii="Calibri" w:eastAsia="Times New Roman" w:hAnsi="Calibri" w:cs="Calibri"/>
              </w:rPr>
              <w:t>2</w:t>
            </w:r>
          </w:p>
        </w:tc>
      </w:tr>
    </w:tbl>
    <w:p w14:paraId="3BEA2FE5" w14:textId="77777777" w:rsidR="00A073D5" w:rsidRDefault="00A073D5" w:rsidP="00A073D5">
      <w:r>
        <w:br w:type="page"/>
      </w:r>
    </w:p>
    <w:p w14:paraId="223C453A" w14:textId="77777777" w:rsidR="00A073D5" w:rsidRPr="00A073D5" w:rsidRDefault="00A073D5" w:rsidP="00A073D5">
      <w:pPr>
        <w:pStyle w:val="Heading1"/>
        <w:spacing w:before="0"/>
        <w:jc w:val="center"/>
        <w:rPr>
          <w:b/>
          <w:bCs/>
          <w:color w:val="auto"/>
        </w:rPr>
      </w:pPr>
      <w:r w:rsidRPr="00A073D5">
        <w:rPr>
          <w:b/>
          <w:bCs/>
          <w:color w:val="auto"/>
        </w:rPr>
        <w:lastRenderedPageBreak/>
        <w:t>Exhibit B</w:t>
      </w:r>
    </w:p>
    <w:p w14:paraId="7D387E29" w14:textId="77777777" w:rsidR="00A073D5" w:rsidRPr="00D86B73" w:rsidRDefault="00A073D5" w:rsidP="00A073D5">
      <w:pPr>
        <w:pStyle w:val="Heading1"/>
        <w:spacing w:before="0"/>
        <w:rPr>
          <w:rFonts w:ascii="Arial" w:hAnsi="Arial" w:cs="Arial"/>
          <w:color w:val="auto"/>
          <w:sz w:val="24"/>
          <w:szCs w:val="24"/>
        </w:rPr>
      </w:pPr>
      <w:r w:rsidRPr="00D86B73">
        <w:rPr>
          <w:rFonts w:ascii="Arial" w:hAnsi="Arial" w:cs="Arial"/>
          <w:color w:val="auto"/>
          <w:sz w:val="24"/>
          <w:szCs w:val="24"/>
        </w:rPr>
        <w:t xml:space="preserve">Additive Alternate:  Park City Municipal Corporation Building and Facilities </w:t>
      </w:r>
    </w:p>
    <w:p w14:paraId="7B4CDEA8" w14:textId="77777777" w:rsidR="00A073D5" w:rsidRDefault="00A073D5" w:rsidP="00A073D5">
      <w:pPr>
        <w:pStyle w:val="Heading1"/>
        <w:spacing w:before="0"/>
        <w:rPr>
          <w:rFonts w:ascii="Arial" w:hAnsi="Arial" w:cs="Arial"/>
          <w:color w:val="auto"/>
          <w:sz w:val="24"/>
          <w:szCs w:val="24"/>
        </w:rPr>
      </w:pPr>
    </w:p>
    <w:p w14:paraId="4F06C54C" w14:textId="77777777" w:rsidR="00A073D5" w:rsidRPr="005019F5" w:rsidRDefault="00A073D5" w:rsidP="00A073D5">
      <w:pPr>
        <w:pStyle w:val="NormalWeb"/>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90"/>
        <w:gridCol w:w="2293"/>
        <w:gridCol w:w="1337"/>
        <w:gridCol w:w="2043"/>
      </w:tblGrid>
      <w:tr w:rsidR="00A073D5" w14:paraId="44E9CE53" w14:textId="77777777" w:rsidTr="00B83A00">
        <w:trPr>
          <w:trHeight w:val="348"/>
        </w:trPr>
        <w:tc>
          <w:tcPr>
            <w:tcW w:w="3490" w:type="dxa"/>
          </w:tcPr>
          <w:p w14:paraId="51CBCE99" w14:textId="77777777" w:rsidR="00A073D5" w:rsidRPr="005C6F4B" w:rsidRDefault="00A073D5" w:rsidP="00B83A00">
            <w:pPr>
              <w:rPr>
                <w:sz w:val="28"/>
                <w:szCs w:val="28"/>
              </w:rPr>
            </w:pPr>
            <w:r w:rsidRPr="005C6F4B">
              <w:rPr>
                <w:sz w:val="28"/>
                <w:szCs w:val="28"/>
              </w:rPr>
              <w:t>Facility</w:t>
            </w:r>
          </w:p>
        </w:tc>
        <w:tc>
          <w:tcPr>
            <w:tcW w:w="2293" w:type="dxa"/>
          </w:tcPr>
          <w:p w14:paraId="12C1A332" w14:textId="77777777" w:rsidR="00A073D5" w:rsidRPr="005C6F4B" w:rsidRDefault="00A073D5" w:rsidP="00B83A00">
            <w:pPr>
              <w:rPr>
                <w:sz w:val="28"/>
                <w:szCs w:val="28"/>
              </w:rPr>
            </w:pPr>
            <w:r w:rsidRPr="005C6F4B">
              <w:rPr>
                <w:sz w:val="28"/>
                <w:szCs w:val="28"/>
              </w:rPr>
              <w:t>Address</w:t>
            </w:r>
          </w:p>
        </w:tc>
        <w:tc>
          <w:tcPr>
            <w:tcW w:w="1270" w:type="dxa"/>
          </w:tcPr>
          <w:p w14:paraId="299E5FF3" w14:textId="77777777" w:rsidR="00A073D5" w:rsidRPr="005C6F4B" w:rsidRDefault="00A073D5" w:rsidP="00B83A00">
            <w:pPr>
              <w:rPr>
                <w:sz w:val="28"/>
                <w:szCs w:val="28"/>
              </w:rPr>
            </w:pPr>
            <w:r w:rsidRPr="005C6F4B">
              <w:rPr>
                <w:sz w:val="28"/>
                <w:szCs w:val="28"/>
              </w:rPr>
              <w:t>Container</w:t>
            </w:r>
          </w:p>
        </w:tc>
        <w:tc>
          <w:tcPr>
            <w:tcW w:w="2043" w:type="dxa"/>
          </w:tcPr>
          <w:p w14:paraId="3BD3BC41" w14:textId="77777777" w:rsidR="00A073D5" w:rsidRPr="005C6F4B" w:rsidRDefault="00A073D5" w:rsidP="00B83A00">
            <w:pPr>
              <w:rPr>
                <w:sz w:val="28"/>
                <w:szCs w:val="28"/>
              </w:rPr>
            </w:pPr>
            <w:r w:rsidRPr="005C6F4B">
              <w:rPr>
                <w:sz w:val="28"/>
                <w:szCs w:val="28"/>
              </w:rPr>
              <w:t>Frequency</w:t>
            </w:r>
          </w:p>
        </w:tc>
      </w:tr>
      <w:tr w:rsidR="00A073D5" w14:paraId="391F03C8" w14:textId="77777777" w:rsidTr="00B83A00">
        <w:trPr>
          <w:trHeight w:val="271"/>
        </w:trPr>
        <w:tc>
          <w:tcPr>
            <w:tcW w:w="3490" w:type="dxa"/>
          </w:tcPr>
          <w:p w14:paraId="589D0F48" w14:textId="77777777" w:rsidR="00A073D5" w:rsidRDefault="00A073D5" w:rsidP="00B83A00">
            <w:r>
              <w:t>Library</w:t>
            </w:r>
          </w:p>
        </w:tc>
        <w:tc>
          <w:tcPr>
            <w:tcW w:w="2293" w:type="dxa"/>
          </w:tcPr>
          <w:p w14:paraId="1C6021CA" w14:textId="77777777" w:rsidR="00A073D5" w:rsidRDefault="00A073D5" w:rsidP="00B83A00">
            <w:r>
              <w:t>1255 Park Avenue</w:t>
            </w:r>
          </w:p>
        </w:tc>
        <w:tc>
          <w:tcPr>
            <w:tcW w:w="1270" w:type="dxa"/>
          </w:tcPr>
          <w:p w14:paraId="2EFCF3B0" w14:textId="77777777" w:rsidR="00A073D5" w:rsidRDefault="00A073D5" w:rsidP="00B83A00">
            <w:r>
              <w:t>4 yd</w:t>
            </w:r>
          </w:p>
        </w:tc>
        <w:tc>
          <w:tcPr>
            <w:tcW w:w="2043" w:type="dxa"/>
          </w:tcPr>
          <w:p w14:paraId="391D6E58" w14:textId="77777777" w:rsidR="00A073D5" w:rsidRDefault="00A073D5" w:rsidP="00B83A00">
            <w:r>
              <w:t>3 times/week</w:t>
            </w:r>
          </w:p>
        </w:tc>
      </w:tr>
      <w:tr w:rsidR="00A073D5" w14:paraId="4A557977" w14:textId="77777777" w:rsidTr="00B83A00">
        <w:trPr>
          <w:trHeight w:val="271"/>
        </w:trPr>
        <w:tc>
          <w:tcPr>
            <w:tcW w:w="3490" w:type="dxa"/>
          </w:tcPr>
          <w:p w14:paraId="75E0D304" w14:textId="77777777" w:rsidR="00A073D5" w:rsidRDefault="00A073D5" w:rsidP="00B83A00">
            <w:r>
              <w:t>Public Works</w:t>
            </w:r>
          </w:p>
        </w:tc>
        <w:tc>
          <w:tcPr>
            <w:tcW w:w="2293" w:type="dxa"/>
          </w:tcPr>
          <w:p w14:paraId="4D0C259B" w14:textId="77777777" w:rsidR="00A073D5" w:rsidRDefault="00A073D5" w:rsidP="00B83A00">
            <w:r>
              <w:t>1354 Iron Horse Dr</w:t>
            </w:r>
          </w:p>
        </w:tc>
        <w:tc>
          <w:tcPr>
            <w:tcW w:w="1270" w:type="dxa"/>
          </w:tcPr>
          <w:p w14:paraId="660B8D8A" w14:textId="77777777" w:rsidR="00A073D5" w:rsidRDefault="00A073D5" w:rsidP="00B83A00">
            <w:r>
              <w:t>8 yd</w:t>
            </w:r>
          </w:p>
        </w:tc>
        <w:tc>
          <w:tcPr>
            <w:tcW w:w="2043" w:type="dxa"/>
          </w:tcPr>
          <w:p w14:paraId="6441C5FD" w14:textId="77777777" w:rsidR="00A073D5" w:rsidRDefault="00A073D5" w:rsidP="00B83A00">
            <w:r>
              <w:t>5 times/week</w:t>
            </w:r>
          </w:p>
        </w:tc>
      </w:tr>
      <w:tr w:rsidR="00A073D5" w14:paraId="46D47AE9" w14:textId="77777777" w:rsidTr="00B83A00">
        <w:trPr>
          <w:trHeight w:val="271"/>
        </w:trPr>
        <w:tc>
          <w:tcPr>
            <w:tcW w:w="3490" w:type="dxa"/>
          </w:tcPr>
          <w:p w14:paraId="4C219C0D" w14:textId="77777777" w:rsidR="00A073D5" w:rsidRDefault="00A073D5" w:rsidP="00B83A00">
            <w:r>
              <w:t>City Bus Garage</w:t>
            </w:r>
          </w:p>
        </w:tc>
        <w:tc>
          <w:tcPr>
            <w:tcW w:w="2293" w:type="dxa"/>
          </w:tcPr>
          <w:p w14:paraId="406C860D" w14:textId="77777777" w:rsidR="00A073D5" w:rsidRDefault="00A073D5" w:rsidP="00B83A00">
            <w:r>
              <w:t xml:space="preserve">1616 </w:t>
            </w:r>
            <w:proofErr w:type="spellStart"/>
            <w:r>
              <w:t>Shortline</w:t>
            </w:r>
            <w:proofErr w:type="spellEnd"/>
            <w:r>
              <w:t xml:space="preserve"> Rd</w:t>
            </w:r>
          </w:p>
        </w:tc>
        <w:tc>
          <w:tcPr>
            <w:tcW w:w="1270" w:type="dxa"/>
          </w:tcPr>
          <w:p w14:paraId="1E5F66B5" w14:textId="77777777" w:rsidR="00A073D5" w:rsidRDefault="00A073D5" w:rsidP="00B83A00">
            <w:r>
              <w:t>3 yd</w:t>
            </w:r>
          </w:p>
        </w:tc>
        <w:tc>
          <w:tcPr>
            <w:tcW w:w="2043" w:type="dxa"/>
          </w:tcPr>
          <w:p w14:paraId="4CF3FA41" w14:textId="77777777" w:rsidR="00A073D5" w:rsidRDefault="00A073D5" w:rsidP="00B83A00">
            <w:r>
              <w:t>1 time/week</w:t>
            </w:r>
          </w:p>
        </w:tc>
      </w:tr>
      <w:tr w:rsidR="00A073D5" w14:paraId="735DAA98" w14:textId="77777777" w:rsidTr="00B83A00">
        <w:trPr>
          <w:trHeight w:val="258"/>
        </w:trPr>
        <w:tc>
          <w:tcPr>
            <w:tcW w:w="3490" w:type="dxa"/>
          </w:tcPr>
          <w:p w14:paraId="607C1AAE" w14:textId="77777777" w:rsidR="00A073D5" w:rsidRDefault="00A073D5" w:rsidP="00B83A00">
            <w:r>
              <w:t xml:space="preserve">Park City Police </w:t>
            </w:r>
          </w:p>
        </w:tc>
        <w:tc>
          <w:tcPr>
            <w:tcW w:w="2293" w:type="dxa"/>
          </w:tcPr>
          <w:p w14:paraId="14185D7B" w14:textId="77777777" w:rsidR="00A073D5" w:rsidRDefault="00A073D5" w:rsidP="00B83A00">
            <w:r>
              <w:t>2060 Park Ave</w:t>
            </w:r>
          </w:p>
        </w:tc>
        <w:tc>
          <w:tcPr>
            <w:tcW w:w="1270" w:type="dxa"/>
          </w:tcPr>
          <w:p w14:paraId="05C6EA1D" w14:textId="77777777" w:rsidR="00A073D5" w:rsidRDefault="00A073D5" w:rsidP="00B83A00">
            <w:r>
              <w:t>6 yd</w:t>
            </w:r>
          </w:p>
        </w:tc>
        <w:tc>
          <w:tcPr>
            <w:tcW w:w="2043" w:type="dxa"/>
          </w:tcPr>
          <w:p w14:paraId="3B101761" w14:textId="77777777" w:rsidR="00A073D5" w:rsidRDefault="00A073D5" w:rsidP="00B83A00">
            <w:r>
              <w:t>1 time/week</w:t>
            </w:r>
          </w:p>
        </w:tc>
      </w:tr>
      <w:tr w:rsidR="00A073D5" w14:paraId="3556B425" w14:textId="77777777" w:rsidTr="00B83A00">
        <w:trPr>
          <w:trHeight w:val="271"/>
        </w:trPr>
        <w:tc>
          <w:tcPr>
            <w:tcW w:w="3490" w:type="dxa"/>
          </w:tcPr>
          <w:p w14:paraId="6B66788F" w14:textId="77777777" w:rsidR="00A073D5" w:rsidRDefault="00A073D5" w:rsidP="00B83A00">
            <w:r>
              <w:t>Ice Arena</w:t>
            </w:r>
          </w:p>
        </w:tc>
        <w:tc>
          <w:tcPr>
            <w:tcW w:w="2293" w:type="dxa"/>
          </w:tcPr>
          <w:p w14:paraId="552C0327" w14:textId="77777777" w:rsidR="00A073D5" w:rsidRDefault="00A073D5" w:rsidP="00B83A00">
            <w:r>
              <w:t xml:space="preserve">600 </w:t>
            </w:r>
            <w:proofErr w:type="spellStart"/>
            <w:r>
              <w:t>Gilmor</w:t>
            </w:r>
            <w:proofErr w:type="spellEnd"/>
            <w:r>
              <w:t xml:space="preserve"> Way</w:t>
            </w:r>
          </w:p>
        </w:tc>
        <w:tc>
          <w:tcPr>
            <w:tcW w:w="1270" w:type="dxa"/>
          </w:tcPr>
          <w:p w14:paraId="1481DD17" w14:textId="77777777" w:rsidR="00A073D5" w:rsidRDefault="00A073D5" w:rsidP="00B83A00">
            <w:r>
              <w:t>8 yd</w:t>
            </w:r>
          </w:p>
        </w:tc>
        <w:tc>
          <w:tcPr>
            <w:tcW w:w="2043" w:type="dxa"/>
          </w:tcPr>
          <w:p w14:paraId="550B80BD" w14:textId="77777777" w:rsidR="00A073D5" w:rsidRDefault="00A073D5" w:rsidP="00B83A00">
            <w:r>
              <w:t>1 time/week</w:t>
            </w:r>
          </w:p>
        </w:tc>
      </w:tr>
      <w:tr w:rsidR="00A073D5" w14:paraId="7D064FF5" w14:textId="77777777" w:rsidTr="00B83A00">
        <w:trPr>
          <w:trHeight w:val="271"/>
        </w:trPr>
        <w:tc>
          <w:tcPr>
            <w:tcW w:w="3490" w:type="dxa"/>
          </w:tcPr>
          <w:p w14:paraId="5A49AEFB" w14:textId="77777777" w:rsidR="00A073D5" w:rsidRDefault="00A073D5" w:rsidP="00B83A00">
            <w:r>
              <w:t>The MARC</w:t>
            </w:r>
          </w:p>
        </w:tc>
        <w:tc>
          <w:tcPr>
            <w:tcW w:w="2293" w:type="dxa"/>
          </w:tcPr>
          <w:p w14:paraId="57CAAE38" w14:textId="77777777" w:rsidR="00A073D5" w:rsidRDefault="00A073D5" w:rsidP="00B83A00">
            <w:r>
              <w:t>1200 Little Kate</w:t>
            </w:r>
          </w:p>
        </w:tc>
        <w:tc>
          <w:tcPr>
            <w:tcW w:w="1270" w:type="dxa"/>
          </w:tcPr>
          <w:p w14:paraId="158A8EC9" w14:textId="77777777" w:rsidR="00A073D5" w:rsidRDefault="00A073D5" w:rsidP="00B83A00">
            <w:r>
              <w:t>4 yd</w:t>
            </w:r>
          </w:p>
        </w:tc>
        <w:tc>
          <w:tcPr>
            <w:tcW w:w="2043" w:type="dxa"/>
          </w:tcPr>
          <w:p w14:paraId="7F9472D5" w14:textId="77777777" w:rsidR="00A073D5" w:rsidRDefault="00A073D5" w:rsidP="00B83A00">
            <w:r>
              <w:t>1 time/week</w:t>
            </w:r>
          </w:p>
        </w:tc>
      </w:tr>
      <w:tr w:rsidR="00A073D5" w14:paraId="7EF5BC0E" w14:textId="77777777" w:rsidTr="00B83A00">
        <w:trPr>
          <w:trHeight w:val="271"/>
        </w:trPr>
        <w:tc>
          <w:tcPr>
            <w:tcW w:w="3490" w:type="dxa"/>
          </w:tcPr>
          <w:p w14:paraId="7636707F" w14:textId="77777777" w:rsidR="00A073D5" w:rsidRDefault="00A073D5" w:rsidP="00B83A00">
            <w:r>
              <w:t>Miner’s Hospital (City Park)</w:t>
            </w:r>
          </w:p>
        </w:tc>
        <w:tc>
          <w:tcPr>
            <w:tcW w:w="2293" w:type="dxa"/>
          </w:tcPr>
          <w:p w14:paraId="2186BA24" w14:textId="77777777" w:rsidR="00A073D5" w:rsidRDefault="00A073D5" w:rsidP="00B83A00">
            <w:r>
              <w:t>1354 Park Avenue</w:t>
            </w:r>
          </w:p>
        </w:tc>
        <w:tc>
          <w:tcPr>
            <w:tcW w:w="1270" w:type="dxa"/>
          </w:tcPr>
          <w:p w14:paraId="489FB040" w14:textId="77777777" w:rsidR="00A073D5" w:rsidRDefault="00A073D5" w:rsidP="00B83A00"/>
        </w:tc>
        <w:tc>
          <w:tcPr>
            <w:tcW w:w="2043" w:type="dxa"/>
          </w:tcPr>
          <w:p w14:paraId="3139516E" w14:textId="77777777" w:rsidR="00A073D5" w:rsidRDefault="00A073D5" w:rsidP="00B83A00"/>
        </w:tc>
      </w:tr>
    </w:tbl>
    <w:p w14:paraId="343C4FC9" w14:textId="77777777" w:rsidR="00A073D5" w:rsidRDefault="00A073D5" w:rsidP="00A073D5"/>
    <w:p w14:paraId="08CD9EAD" w14:textId="77777777" w:rsidR="00A073D5" w:rsidRPr="00D86B73" w:rsidRDefault="00A073D5" w:rsidP="00A073D5">
      <w:pPr>
        <w:pStyle w:val="Heading1"/>
        <w:spacing w:before="0"/>
        <w:rPr>
          <w:rFonts w:ascii="Arial" w:hAnsi="Arial" w:cs="Arial"/>
          <w:color w:val="auto"/>
          <w:sz w:val="24"/>
          <w:szCs w:val="24"/>
        </w:rPr>
      </w:pPr>
      <w:r w:rsidRPr="00D86B73">
        <w:rPr>
          <w:rFonts w:ascii="Arial" w:hAnsi="Arial" w:cs="Arial"/>
          <w:color w:val="auto"/>
          <w:sz w:val="24"/>
          <w:szCs w:val="24"/>
        </w:rPr>
        <w:br w:type="page"/>
      </w:r>
    </w:p>
    <w:p w14:paraId="534CFF5B" w14:textId="77777777" w:rsidR="00A073D5" w:rsidRPr="00A073D5" w:rsidRDefault="00A073D5" w:rsidP="00A073D5">
      <w:pPr>
        <w:pStyle w:val="Heading1"/>
        <w:jc w:val="center"/>
        <w:rPr>
          <w:b/>
          <w:bCs/>
          <w:color w:val="auto"/>
        </w:rPr>
      </w:pPr>
      <w:r w:rsidRPr="00A073D5">
        <w:rPr>
          <w:b/>
          <w:bCs/>
          <w:color w:val="auto"/>
        </w:rPr>
        <w:lastRenderedPageBreak/>
        <w:t>Exhibit C</w:t>
      </w:r>
    </w:p>
    <w:p w14:paraId="4BED1BDA" w14:textId="77777777" w:rsidR="00A073D5" w:rsidRDefault="00A073D5" w:rsidP="00A073D5">
      <w:pPr>
        <w:jc w:val="center"/>
      </w:pPr>
      <w:r w:rsidRPr="002A4F5A">
        <w:t>Sample Independent Billing Monthly Allocation</w:t>
      </w:r>
    </w:p>
    <w:tbl>
      <w:tblPr>
        <w:tblW w:w="9232" w:type="dxa"/>
        <w:tblInd w:w="103" w:type="dxa"/>
        <w:tblLook w:val="04A0" w:firstRow="1" w:lastRow="0" w:firstColumn="1" w:lastColumn="0" w:noHBand="0" w:noVBand="1"/>
      </w:tblPr>
      <w:tblGrid>
        <w:gridCol w:w="1225"/>
        <w:gridCol w:w="1390"/>
        <w:gridCol w:w="870"/>
        <w:gridCol w:w="646"/>
        <w:gridCol w:w="17"/>
        <w:gridCol w:w="877"/>
        <w:gridCol w:w="830"/>
        <w:gridCol w:w="959"/>
        <w:gridCol w:w="1085"/>
        <w:gridCol w:w="1333"/>
      </w:tblGrid>
      <w:tr w:rsidR="00A073D5" w:rsidRPr="00486936" w14:paraId="0B4F105E" w14:textId="77777777" w:rsidTr="00B83A00">
        <w:trPr>
          <w:gridAfter w:val="5"/>
          <w:wAfter w:w="5084" w:type="dxa"/>
          <w:trHeight w:val="288"/>
        </w:trPr>
        <w:tc>
          <w:tcPr>
            <w:tcW w:w="414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5335" w14:textId="77777777" w:rsidR="00A073D5" w:rsidRPr="00486936" w:rsidRDefault="00A073D5" w:rsidP="00B83A00">
            <w:pPr>
              <w:spacing w:after="0" w:line="240" w:lineRule="auto"/>
              <w:rPr>
                <w:rFonts w:ascii="Calibri" w:eastAsia="Times New Roman" w:hAnsi="Calibri" w:cs="Calibri"/>
                <w:b/>
                <w:bCs/>
                <w:u w:val="single"/>
              </w:rPr>
            </w:pPr>
            <w:r w:rsidRPr="00486936">
              <w:rPr>
                <w:rFonts w:ascii="Calibri" w:eastAsia="Times New Roman" w:hAnsi="Calibri" w:cs="Calibri"/>
                <w:b/>
                <w:bCs/>
                <w:u w:val="single"/>
              </w:rPr>
              <w:t>Franchise Fee</w:t>
            </w:r>
          </w:p>
        </w:tc>
      </w:tr>
      <w:tr w:rsidR="00A073D5" w:rsidRPr="00486936" w14:paraId="1E93758C" w14:textId="77777777" w:rsidTr="00B83A00">
        <w:trPr>
          <w:gridAfter w:val="5"/>
          <w:wAfter w:w="5084" w:type="dxa"/>
          <w:trHeight w:val="288"/>
        </w:trPr>
        <w:tc>
          <w:tcPr>
            <w:tcW w:w="4148" w:type="dxa"/>
            <w:gridSpan w:val="5"/>
            <w:tcBorders>
              <w:top w:val="nil"/>
              <w:left w:val="single" w:sz="4" w:space="0" w:color="auto"/>
              <w:bottom w:val="single" w:sz="4" w:space="0" w:color="auto"/>
              <w:right w:val="single" w:sz="4" w:space="0" w:color="auto"/>
            </w:tcBorders>
            <w:shd w:val="clear" w:color="auto" w:fill="auto"/>
            <w:noWrap/>
            <w:vAlign w:val="bottom"/>
            <w:hideMark/>
          </w:tcPr>
          <w:p w14:paraId="7333A024" w14:textId="77777777" w:rsidR="00A073D5" w:rsidRPr="00486936" w:rsidRDefault="00A073D5" w:rsidP="00B83A00">
            <w:pPr>
              <w:spacing w:after="0" w:line="240" w:lineRule="auto"/>
              <w:rPr>
                <w:rFonts w:ascii="Calibri" w:eastAsia="Times New Roman" w:hAnsi="Calibri" w:cs="Calibri"/>
                <w:color w:val="000000"/>
              </w:rPr>
            </w:pPr>
            <w:r w:rsidRPr="00486936">
              <w:rPr>
                <w:rFonts w:ascii="Calibri" w:eastAsia="Times New Roman" w:hAnsi="Calibri" w:cs="Calibri"/>
                <w:color w:val="000000"/>
              </w:rPr>
              <w:t>30% of Gross Revenues - Shared Containers</w:t>
            </w:r>
          </w:p>
        </w:tc>
      </w:tr>
      <w:tr w:rsidR="00A073D5" w:rsidRPr="00486936" w14:paraId="24065D3D" w14:textId="77777777" w:rsidTr="00B83A00">
        <w:trPr>
          <w:gridAfter w:val="5"/>
          <w:wAfter w:w="5084" w:type="dxa"/>
          <w:trHeight w:val="288"/>
        </w:trPr>
        <w:tc>
          <w:tcPr>
            <w:tcW w:w="4148" w:type="dxa"/>
            <w:gridSpan w:val="5"/>
            <w:tcBorders>
              <w:top w:val="nil"/>
              <w:left w:val="single" w:sz="4" w:space="0" w:color="auto"/>
              <w:bottom w:val="single" w:sz="4" w:space="0" w:color="auto"/>
              <w:right w:val="single" w:sz="4" w:space="0" w:color="auto"/>
            </w:tcBorders>
            <w:shd w:val="clear" w:color="auto" w:fill="auto"/>
            <w:noWrap/>
            <w:vAlign w:val="bottom"/>
            <w:hideMark/>
          </w:tcPr>
          <w:p w14:paraId="1A114810" w14:textId="77777777" w:rsidR="00A073D5" w:rsidRPr="00486936" w:rsidRDefault="00A073D5" w:rsidP="00B83A00">
            <w:pPr>
              <w:spacing w:after="0" w:line="240" w:lineRule="auto"/>
              <w:rPr>
                <w:rFonts w:ascii="Calibri" w:eastAsia="Times New Roman" w:hAnsi="Calibri" w:cs="Calibri"/>
                <w:color w:val="000000"/>
              </w:rPr>
            </w:pPr>
            <w:r w:rsidRPr="00486936">
              <w:rPr>
                <w:rFonts w:ascii="Calibri" w:eastAsia="Times New Roman" w:hAnsi="Calibri" w:cs="Calibri"/>
                <w:color w:val="000000"/>
              </w:rPr>
              <w:t xml:space="preserve">10% of Gross Revenues - Individual Containers </w:t>
            </w:r>
          </w:p>
        </w:tc>
      </w:tr>
      <w:tr w:rsidR="00A073D5" w:rsidRPr="007D43A0" w14:paraId="53219117" w14:textId="77777777" w:rsidTr="00B83A00">
        <w:trPr>
          <w:trHeight w:val="289"/>
        </w:trPr>
        <w:tc>
          <w:tcPr>
            <w:tcW w:w="12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33B551" w14:textId="77777777" w:rsidR="00A073D5" w:rsidRPr="007D43A0" w:rsidRDefault="00A073D5" w:rsidP="00B83A00">
            <w:pPr>
              <w:spacing w:after="0" w:line="240" w:lineRule="auto"/>
              <w:rPr>
                <w:rFonts w:ascii="Calibri" w:eastAsia="Times New Roman" w:hAnsi="Calibri" w:cs="Calibri"/>
                <w:b/>
                <w:bCs/>
              </w:rPr>
            </w:pPr>
            <w:r w:rsidRPr="007D43A0">
              <w:rPr>
                <w:rFonts w:ascii="Calibri" w:eastAsia="Times New Roman" w:hAnsi="Calibri" w:cs="Calibri"/>
                <w:b/>
                <w:bCs/>
              </w:rPr>
              <w:t>Acct Name</w:t>
            </w:r>
          </w:p>
        </w:tc>
        <w:tc>
          <w:tcPr>
            <w:tcW w:w="1390" w:type="dxa"/>
            <w:tcBorders>
              <w:top w:val="single" w:sz="4" w:space="0" w:color="auto"/>
              <w:left w:val="nil"/>
              <w:bottom w:val="single" w:sz="4" w:space="0" w:color="auto"/>
              <w:right w:val="single" w:sz="4" w:space="0" w:color="auto"/>
            </w:tcBorders>
            <w:shd w:val="clear" w:color="000000" w:fill="D9D9D9"/>
            <w:noWrap/>
            <w:vAlign w:val="bottom"/>
            <w:hideMark/>
          </w:tcPr>
          <w:p w14:paraId="11BFBB32" w14:textId="77777777" w:rsidR="00A073D5" w:rsidRPr="007D43A0" w:rsidRDefault="00A073D5" w:rsidP="00B83A00">
            <w:pPr>
              <w:spacing w:after="0" w:line="240" w:lineRule="auto"/>
              <w:rPr>
                <w:rFonts w:ascii="Calibri" w:eastAsia="Times New Roman" w:hAnsi="Calibri" w:cs="Calibri"/>
                <w:b/>
                <w:bCs/>
              </w:rPr>
            </w:pPr>
            <w:r w:rsidRPr="007D43A0">
              <w:rPr>
                <w:rFonts w:ascii="Calibri" w:eastAsia="Times New Roman" w:hAnsi="Calibri" w:cs="Calibri"/>
                <w:b/>
                <w:bCs/>
              </w:rPr>
              <w:t>Address</w:t>
            </w:r>
          </w:p>
        </w:tc>
        <w:tc>
          <w:tcPr>
            <w:tcW w:w="870" w:type="dxa"/>
            <w:tcBorders>
              <w:top w:val="single" w:sz="4" w:space="0" w:color="auto"/>
              <w:left w:val="nil"/>
              <w:bottom w:val="single" w:sz="4" w:space="0" w:color="auto"/>
              <w:right w:val="single" w:sz="4" w:space="0" w:color="auto"/>
            </w:tcBorders>
            <w:shd w:val="clear" w:color="000000" w:fill="D9D9D9"/>
            <w:noWrap/>
            <w:vAlign w:val="center"/>
            <w:hideMark/>
          </w:tcPr>
          <w:p w14:paraId="037D2DAE" w14:textId="77777777" w:rsidR="00A073D5" w:rsidRPr="007D43A0" w:rsidRDefault="00A073D5" w:rsidP="00B83A00">
            <w:pPr>
              <w:spacing w:after="0" w:line="240" w:lineRule="auto"/>
              <w:jc w:val="center"/>
              <w:rPr>
                <w:rFonts w:ascii="Calibri" w:eastAsia="Times New Roman" w:hAnsi="Calibri" w:cs="Calibri"/>
                <w:b/>
                <w:bCs/>
              </w:rPr>
            </w:pPr>
            <w:r w:rsidRPr="007D43A0">
              <w:rPr>
                <w:rFonts w:ascii="Calibri" w:eastAsia="Times New Roman" w:hAnsi="Calibri" w:cs="Calibri"/>
                <w:b/>
                <w:bCs/>
              </w:rPr>
              <w:t>Service</w:t>
            </w:r>
          </w:p>
        </w:tc>
        <w:tc>
          <w:tcPr>
            <w:tcW w:w="646" w:type="dxa"/>
            <w:tcBorders>
              <w:top w:val="single" w:sz="4" w:space="0" w:color="auto"/>
              <w:left w:val="nil"/>
              <w:bottom w:val="single" w:sz="4" w:space="0" w:color="auto"/>
              <w:right w:val="single" w:sz="4" w:space="0" w:color="auto"/>
            </w:tcBorders>
            <w:shd w:val="clear" w:color="000000" w:fill="D9D9D9"/>
            <w:noWrap/>
            <w:vAlign w:val="bottom"/>
            <w:hideMark/>
          </w:tcPr>
          <w:p w14:paraId="744E2EBF" w14:textId="77777777" w:rsidR="00A073D5" w:rsidRPr="007D43A0" w:rsidRDefault="00A073D5" w:rsidP="00B83A00">
            <w:pPr>
              <w:spacing w:after="0" w:line="240" w:lineRule="auto"/>
              <w:jc w:val="center"/>
              <w:rPr>
                <w:rFonts w:ascii="Calibri" w:eastAsia="Times New Roman" w:hAnsi="Calibri" w:cs="Calibri"/>
                <w:b/>
                <w:bCs/>
              </w:rPr>
            </w:pPr>
            <w:r w:rsidRPr="007D43A0">
              <w:rPr>
                <w:rFonts w:ascii="Calibri" w:eastAsia="Times New Roman" w:hAnsi="Calibri" w:cs="Calibri"/>
                <w:b/>
                <w:bCs/>
              </w:rPr>
              <w:t xml:space="preserve"># </w:t>
            </w:r>
            <w:proofErr w:type="spellStart"/>
            <w:r w:rsidRPr="007D43A0">
              <w:rPr>
                <w:rFonts w:ascii="Calibri" w:eastAsia="Times New Roman" w:hAnsi="Calibri" w:cs="Calibri"/>
                <w:b/>
                <w:bCs/>
              </w:rPr>
              <w:t>Cont</w:t>
            </w:r>
            <w:proofErr w:type="spellEnd"/>
          </w:p>
        </w:tc>
        <w:tc>
          <w:tcPr>
            <w:tcW w:w="894"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6643A9D" w14:textId="77777777" w:rsidR="00A073D5" w:rsidRPr="007D43A0" w:rsidRDefault="00A073D5" w:rsidP="00B83A00">
            <w:pPr>
              <w:spacing w:after="0" w:line="240" w:lineRule="auto"/>
              <w:jc w:val="center"/>
              <w:rPr>
                <w:rFonts w:ascii="Calibri" w:eastAsia="Times New Roman" w:hAnsi="Calibri" w:cs="Calibri"/>
                <w:b/>
                <w:bCs/>
              </w:rPr>
            </w:pPr>
            <w:r w:rsidRPr="007D43A0">
              <w:rPr>
                <w:rFonts w:ascii="Calibri" w:eastAsia="Times New Roman" w:hAnsi="Calibri" w:cs="Calibri"/>
                <w:b/>
                <w:bCs/>
              </w:rPr>
              <w:t xml:space="preserve">Size </w:t>
            </w:r>
            <w:proofErr w:type="spellStart"/>
            <w:r w:rsidRPr="007D43A0">
              <w:rPr>
                <w:rFonts w:ascii="Calibri" w:eastAsia="Times New Roman" w:hAnsi="Calibri" w:cs="Calibri"/>
                <w:b/>
                <w:bCs/>
              </w:rPr>
              <w:t>Cont</w:t>
            </w:r>
            <w:proofErr w:type="spellEnd"/>
          </w:p>
        </w:tc>
        <w:tc>
          <w:tcPr>
            <w:tcW w:w="830" w:type="dxa"/>
            <w:tcBorders>
              <w:top w:val="single" w:sz="4" w:space="0" w:color="auto"/>
              <w:left w:val="nil"/>
              <w:bottom w:val="single" w:sz="4" w:space="0" w:color="auto"/>
              <w:right w:val="single" w:sz="4" w:space="0" w:color="auto"/>
            </w:tcBorders>
            <w:shd w:val="clear" w:color="000000" w:fill="D9D9D9"/>
            <w:noWrap/>
            <w:vAlign w:val="bottom"/>
            <w:hideMark/>
          </w:tcPr>
          <w:p w14:paraId="7E298228" w14:textId="77777777" w:rsidR="00A073D5" w:rsidRPr="007D43A0" w:rsidRDefault="00A073D5" w:rsidP="00B83A00">
            <w:pPr>
              <w:spacing w:after="0" w:line="240" w:lineRule="auto"/>
              <w:jc w:val="center"/>
              <w:rPr>
                <w:rFonts w:ascii="Calibri" w:eastAsia="Times New Roman" w:hAnsi="Calibri" w:cs="Calibri"/>
                <w:b/>
                <w:bCs/>
              </w:rPr>
            </w:pPr>
            <w:r w:rsidRPr="007D43A0">
              <w:rPr>
                <w:rFonts w:ascii="Calibri" w:eastAsia="Times New Roman" w:hAnsi="Calibri" w:cs="Calibri"/>
                <w:b/>
                <w:bCs/>
              </w:rPr>
              <w:t xml:space="preserve">Freq </w:t>
            </w:r>
            <w:proofErr w:type="spellStart"/>
            <w:r w:rsidRPr="007D43A0">
              <w:rPr>
                <w:rFonts w:ascii="Calibri" w:eastAsia="Times New Roman" w:hAnsi="Calibri" w:cs="Calibri"/>
                <w:b/>
                <w:bCs/>
              </w:rPr>
              <w:t>Cont</w:t>
            </w:r>
            <w:proofErr w:type="spellEnd"/>
          </w:p>
        </w:tc>
        <w:tc>
          <w:tcPr>
            <w:tcW w:w="959" w:type="dxa"/>
            <w:tcBorders>
              <w:top w:val="single" w:sz="4" w:space="0" w:color="auto"/>
              <w:left w:val="nil"/>
              <w:bottom w:val="single" w:sz="4" w:space="0" w:color="auto"/>
              <w:right w:val="single" w:sz="4" w:space="0" w:color="auto"/>
            </w:tcBorders>
            <w:shd w:val="clear" w:color="000000" w:fill="D9D9D9"/>
            <w:noWrap/>
            <w:vAlign w:val="bottom"/>
            <w:hideMark/>
          </w:tcPr>
          <w:p w14:paraId="197332BE" w14:textId="77777777" w:rsidR="00A073D5" w:rsidRPr="007D43A0" w:rsidRDefault="00A073D5" w:rsidP="00B83A00">
            <w:pPr>
              <w:spacing w:after="0" w:line="240" w:lineRule="auto"/>
              <w:rPr>
                <w:rFonts w:ascii="Calibri" w:eastAsia="Times New Roman" w:hAnsi="Calibri" w:cs="Calibri"/>
                <w:b/>
                <w:bCs/>
              </w:rPr>
            </w:pPr>
            <w:r w:rsidRPr="007D43A0">
              <w:rPr>
                <w:rFonts w:ascii="Calibri" w:eastAsia="Times New Roman" w:hAnsi="Calibri" w:cs="Calibri"/>
                <w:b/>
                <w:bCs/>
              </w:rPr>
              <w:t xml:space="preserve">  Amount </w:t>
            </w:r>
          </w:p>
        </w:tc>
        <w:tc>
          <w:tcPr>
            <w:tcW w:w="1085" w:type="dxa"/>
            <w:tcBorders>
              <w:top w:val="single" w:sz="4" w:space="0" w:color="auto"/>
              <w:left w:val="nil"/>
              <w:bottom w:val="single" w:sz="4" w:space="0" w:color="auto"/>
              <w:right w:val="single" w:sz="4" w:space="0" w:color="auto"/>
            </w:tcBorders>
            <w:shd w:val="clear" w:color="000000" w:fill="D9D9D9"/>
            <w:noWrap/>
            <w:vAlign w:val="bottom"/>
            <w:hideMark/>
          </w:tcPr>
          <w:p w14:paraId="736E6063" w14:textId="77777777" w:rsidR="00A073D5" w:rsidRPr="007D43A0" w:rsidRDefault="00A073D5" w:rsidP="00B83A00">
            <w:pPr>
              <w:spacing w:after="0" w:line="240" w:lineRule="auto"/>
              <w:rPr>
                <w:rFonts w:ascii="Calibri" w:eastAsia="Times New Roman" w:hAnsi="Calibri" w:cs="Calibri"/>
                <w:b/>
                <w:bCs/>
              </w:rPr>
            </w:pPr>
            <w:r w:rsidRPr="007D43A0">
              <w:rPr>
                <w:rFonts w:ascii="Calibri" w:eastAsia="Times New Roman" w:hAnsi="Calibri" w:cs="Calibri"/>
                <w:b/>
                <w:bCs/>
              </w:rPr>
              <w:t>Franchise Fee 10%</w:t>
            </w:r>
          </w:p>
        </w:tc>
        <w:tc>
          <w:tcPr>
            <w:tcW w:w="1333" w:type="dxa"/>
            <w:tcBorders>
              <w:top w:val="single" w:sz="4" w:space="0" w:color="auto"/>
              <w:left w:val="nil"/>
              <w:bottom w:val="single" w:sz="4" w:space="0" w:color="auto"/>
              <w:right w:val="single" w:sz="4" w:space="0" w:color="auto"/>
            </w:tcBorders>
            <w:shd w:val="clear" w:color="000000" w:fill="D9D9D9"/>
            <w:noWrap/>
            <w:vAlign w:val="bottom"/>
            <w:hideMark/>
          </w:tcPr>
          <w:p w14:paraId="6C74AD19" w14:textId="77777777" w:rsidR="00A073D5" w:rsidRPr="007D43A0" w:rsidRDefault="00A073D5" w:rsidP="00B83A00">
            <w:pPr>
              <w:spacing w:after="0" w:line="240" w:lineRule="auto"/>
              <w:rPr>
                <w:rFonts w:ascii="Calibri" w:eastAsia="Times New Roman" w:hAnsi="Calibri" w:cs="Calibri"/>
                <w:b/>
                <w:bCs/>
              </w:rPr>
            </w:pPr>
            <w:r w:rsidRPr="007D43A0">
              <w:rPr>
                <w:rFonts w:ascii="Calibri" w:eastAsia="Times New Roman" w:hAnsi="Calibri" w:cs="Calibri"/>
                <w:b/>
                <w:bCs/>
              </w:rPr>
              <w:t>Monthly Total</w:t>
            </w:r>
          </w:p>
        </w:tc>
      </w:tr>
      <w:tr w:rsidR="00A073D5" w:rsidRPr="007D43A0" w14:paraId="66125EE8"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49C806AE"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A</w:t>
            </w:r>
          </w:p>
        </w:tc>
        <w:tc>
          <w:tcPr>
            <w:tcW w:w="1390" w:type="dxa"/>
            <w:tcBorders>
              <w:top w:val="nil"/>
              <w:left w:val="nil"/>
              <w:bottom w:val="single" w:sz="4" w:space="0" w:color="auto"/>
              <w:right w:val="single" w:sz="4" w:space="0" w:color="auto"/>
            </w:tcBorders>
            <w:shd w:val="clear" w:color="000000" w:fill="FFFFFF"/>
            <w:vAlign w:val="bottom"/>
            <w:hideMark/>
          </w:tcPr>
          <w:p w14:paraId="19B52D8F"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123 Main St</w:t>
            </w:r>
          </w:p>
        </w:tc>
        <w:tc>
          <w:tcPr>
            <w:tcW w:w="870" w:type="dxa"/>
            <w:tcBorders>
              <w:top w:val="nil"/>
              <w:left w:val="nil"/>
              <w:bottom w:val="single" w:sz="4" w:space="0" w:color="auto"/>
              <w:right w:val="single" w:sz="4" w:space="0" w:color="auto"/>
            </w:tcBorders>
            <w:shd w:val="clear" w:color="FFFFFF" w:fill="FFFFFF"/>
            <w:noWrap/>
            <w:vAlign w:val="bottom"/>
            <w:hideMark/>
          </w:tcPr>
          <w:p w14:paraId="56A19373"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F/L</w:t>
            </w:r>
          </w:p>
        </w:tc>
        <w:tc>
          <w:tcPr>
            <w:tcW w:w="646" w:type="dxa"/>
            <w:tcBorders>
              <w:top w:val="nil"/>
              <w:left w:val="nil"/>
              <w:bottom w:val="single" w:sz="4" w:space="0" w:color="auto"/>
              <w:right w:val="single" w:sz="4" w:space="0" w:color="auto"/>
            </w:tcBorders>
            <w:shd w:val="clear" w:color="auto" w:fill="auto"/>
            <w:noWrap/>
            <w:vAlign w:val="bottom"/>
            <w:hideMark/>
          </w:tcPr>
          <w:p w14:paraId="0FA28E14"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1</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6A314CEF"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6</w:t>
            </w:r>
          </w:p>
        </w:tc>
        <w:tc>
          <w:tcPr>
            <w:tcW w:w="830" w:type="dxa"/>
            <w:tcBorders>
              <w:top w:val="nil"/>
              <w:left w:val="nil"/>
              <w:bottom w:val="single" w:sz="4" w:space="0" w:color="auto"/>
              <w:right w:val="single" w:sz="4" w:space="0" w:color="auto"/>
            </w:tcBorders>
            <w:shd w:val="clear" w:color="auto" w:fill="auto"/>
            <w:noWrap/>
            <w:vAlign w:val="bottom"/>
            <w:hideMark/>
          </w:tcPr>
          <w:p w14:paraId="00616B7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959" w:type="dxa"/>
            <w:tcBorders>
              <w:top w:val="nil"/>
              <w:left w:val="nil"/>
              <w:bottom w:val="single" w:sz="4" w:space="0" w:color="auto"/>
              <w:right w:val="single" w:sz="4" w:space="0" w:color="auto"/>
            </w:tcBorders>
            <w:shd w:val="clear" w:color="auto" w:fill="auto"/>
            <w:noWrap/>
            <w:vAlign w:val="bottom"/>
            <w:hideMark/>
          </w:tcPr>
          <w:p w14:paraId="346419EF"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7F43A2AA"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auto" w:fill="auto"/>
            <w:noWrap/>
            <w:vAlign w:val="bottom"/>
            <w:hideMark/>
          </w:tcPr>
          <w:p w14:paraId="60C44EDD"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377D4613"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69CFD653"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B</w:t>
            </w:r>
          </w:p>
        </w:tc>
        <w:tc>
          <w:tcPr>
            <w:tcW w:w="1390" w:type="dxa"/>
            <w:tcBorders>
              <w:top w:val="nil"/>
              <w:left w:val="nil"/>
              <w:bottom w:val="single" w:sz="4" w:space="0" w:color="auto"/>
              <w:right w:val="single" w:sz="4" w:space="0" w:color="auto"/>
            </w:tcBorders>
            <w:shd w:val="clear" w:color="000000" w:fill="FFFFFF"/>
            <w:vAlign w:val="bottom"/>
            <w:hideMark/>
          </w:tcPr>
          <w:p w14:paraId="655E2B81"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131 Main St</w:t>
            </w:r>
          </w:p>
        </w:tc>
        <w:tc>
          <w:tcPr>
            <w:tcW w:w="870" w:type="dxa"/>
            <w:tcBorders>
              <w:top w:val="nil"/>
              <w:left w:val="nil"/>
              <w:bottom w:val="single" w:sz="4" w:space="0" w:color="auto"/>
              <w:right w:val="single" w:sz="4" w:space="0" w:color="auto"/>
            </w:tcBorders>
            <w:shd w:val="clear" w:color="FFFFFF" w:fill="FFFFFF"/>
            <w:noWrap/>
            <w:vAlign w:val="bottom"/>
            <w:hideMark/>
          </w:tcPr>
          <w:p w14:paraId="68B7EFA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F/L</w:t>
            </w:r>
          </w:p>
        </w:tc>
        <w:tc>
          <w:tcPr>
            <w:tcW w:w="646" w:type="dxa"/>
            <w:tcBorders>
              <w:top w:val="nil"/>
              <w:left w:val="nil"/>
              <w:bottom w:val="single" w:sz="4" w:space="0" w:color="auto"/>
              <w:right w:val="single" w:sz="4" w:space="0" w:color="auto"/>
            </w:tcBorders>
            <w:shd w:val="clear" w:color="000000" w:fill="FFFFFF"/>
            <w:noWrap/>
            <w:vAlign w:val="bottom"/>
            <w:hideMark/>
          </w:tcPr>
          <w:p w14:paraId="7371697A"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2</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14:paraId="60E853AC"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4</w:t>
            </w:r>
          </w:p>
        </w:tc>
        <w:tc>
          <w:tcPr>
            <w:tcW w:w="830" w:type="dxa"/>
            <w:tcBorders>
              <w:top w:val="nil"/>
              <w:left w:val="nil"/>
              <w:bottom w:val="single" w:sz="4" w:space="0" w:color="auto"/>
              <w:right w:val="single" w:sz="4" w:space="0" w:color="auto"/>
            </w:tcBorders>
            <w:shd w:val="clear" w:color="000000" w:fill="FFFFFF"/>
            <w:noWrap/>
            <w:vAlign w:val="bottom"/>
            <w:hideMark/>
          </w:tcPr>
          <w:p w14:paraId="4BDECC1E"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4</w:t>
            </w:r>
          </w:p>
        </w:tc>
        <w:tc>
          <w:tcPr>
            <w:tcW w:w="959" w:type="dxa"/>
            <w:tcBorders>
              <w:top w:val="nil"/>
              <w:left w:val="nil"/>
              <w:bottom w:val="single" w:sz="4" w:space="0" w:color="auto"/>
              <w:right w:val="single" w:sz="4" w:space="0" w:color="auto"/>
            </w:tcBorders>
            <w:shd w:val="clear" w:color="000000" w:fill="FFFFFF"/>
            <w:noWrap/>
            <w:vAlign w:val="bottom"/>
            <w:hideMark/>
          </w:tcPr>
          <w:p w14:paraId="3D49848C"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486ECD0B"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000000" w:fill="FFFFFF"/>
            <w:noWrap/>
            <w:vAlign w:val="bottom"/>
            <w:hideMark/>
          </w:tcPr>
          <w:p w14:paraId="5DBD0532"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3CAE88AA"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5BF62ADB"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C</w:t>
            </w:r>
          </w:p>
        </w:tc>
        <w:tc>
          <w:tcPr>
            <w:tcW w:w="1390" w:type="dxa"/>
            <w:tcBorders>
              <w:top w:val="nil"/>
              <w:left w:val="nil"/>
              <w:bottom w:val="single" w:sz="4" w:space="0" w:color="auto"/>
              <w:right w:val="single" w:sz="4" w:space="0" w:color="auto"/>
            </w:tcBorders>
            <w:shd w:val="clear" w:color="000000" w:fill="FFFFFF"/>
            <w:vAlign w:val="bottom"/>
            <w:hideMark/>
          </w:tcPr>
          <w:p w14:paraId="0DD6F93D"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132 Main St</w:t>
            </w:r>
          </w:p>
        </w:tc>
        <w:tc>
          <w:tcPr>
            <w:tcW w:w="870" w:type="dxa"/>
            <w:tcBorders>
              <w:top w:val="nil"/>
              <w:left w:val="nil"/>
              <w:bottom w:val="single" w:sz="4" w:space="0" w:color="auto"/>
              <w:right w:val="single" w:sz="4" w:space="0" w:color="auto"/>
            </w:tcBorders>
            <w:shd w:val="clear" w:color="000000" w:fill="FFFFFF"/>
            <w:noWrap/>
            <w:vAlign w:val="bottom"/>
            <w:hideMark/>
          </w:tcPr>
          <w:p w14:paraId="0B245F4C" w14:textId="77777777" w:rsidR="00A073D5" w:rsidRPr="007D43A0" w:rsidRDefault="00A073D5" w:rsidP="00B83A00">
            <w:pPr>
              <w:spacing w:after="0" w:line="240" w:lineRule="auto"/>
              <w:jc w:val="center"/>
              <w:rPr>
                <w:rFonts w:ascii="Calibri" w:eastAsia="Times New Roman" w:hAnsi="Calibri" w:cs="Calibri"/>
              </w:rPr>
            </w:pPr>
            <w:proofErr w:type="spellStart"/>
            <w:r w:rsidRPr="007D43A0">
              <w:rPr>
                <w:rFonts w:ascii="Calibri" w:eastAsia="Times New Roman" w:hAnsi="Calibri" w:cs="Calibri"/>
              </w:rPr>
              <w:t>Toters</w:t>
            </w:r>
            <w:proofErr w:type="spellEnd"/>
          </w:p>
        </w:tc>
        <w:tc>
          <w:tcPr>
            <w:tcW w:w="646" w:type="dxa"/>
            <w:tcBorders>
              <w:top w:val="nil"/>
              <w:left w:val="nil"/>
              <w:bottom w:val="single" w:sz="4" w:space="0" w:color="auto"/>
              <w:right w:val="single" w:sz="4" w:space="0" w:color="auto"/>
            </w:tcBorders>
            <w:shd w:val="clear" w:color="000000" w:fill="FFFFFF"/>
            <w:noWrap/>
            <w:vAlign w:val="bottom"/>
            <w:hideMark/>
          </w:tcPr>
          <w:p w14:paraId="0D689AB0"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1</w:t>
            </w:r>
          </w:p>
        </w:tc>
        <w:tc>
          <w:tcPr>
            <w:tcW w:w="894" w:type="dxa"/>
            <w:gridSpan w:val="2"/>
            <w:tcBorders>
              <w:top w:val="nil"/>
              <w:left w:val="nil"/>
              <w:bottom w:val="single" w:sz="4" w:space="0" w:color="auto"/>
              <w:right w:val="single" w:sz="4" w:space="0" w:color="auto"/>
            </w:tcBorders>
            <w:shd w:val="clear" w:color="000000" w:fill="FFFFFF"/>
            <w:noWrap/>
            <w:vAlign w:val="bottom"/>
            <w:hideMark/>
          </w:tcPr>
          <w:p w14:paraId="01030EA2"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90gl</w:t>
            </w:r>
          </w:p>
        </w:tc>
        <w:tc>
          <w:tcPr>
            <w:tcW w:w="830" w:type="dxa"/>
            <w:tcBorders>
              <w:top w:val="nil"/>
              <w:left w:val="nil"/>
              <w:bottom w:val="single" w:sz="4" w:space="0" w:color="auto"/>
              <w:right w:val="single" w:sz="4" w:space="0" w:color="auto"/>
            </w:tcBorders>
            <w:shd w:val="clear" w:color="000000" w:fill="FFFFFF"/>
            <w:noWrap/>
            <w:vAlign w:val="bottom"/>
            <w:hideMark/>
          </w:tcPr>
          <w:p w14:paraId="6D55154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959" w:type="dxa"/>
            <w:tcBorders>
              <w:top w:val="nil"/>
              <w:left w:val="nil"/>
              <w:bottom w:val="single" w:sz="4" w:space="0" w:color="auto"/>
              <w:right w:val="single" w:sz="4" w:space="0" w:color="auto"/>
            </w:tcBorders>
            <w:shd w:val="clear" w:color="000000" w:fill="FFFFFF"/>
            <w:noWrap/>
            <w:vAlign w:val="bottom"/>
            <w:hideMark/>
          </w:tcPr>
          <w:p w14:paraId="741DEFA6"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3B7FBB26"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000000" w:fill="FFFFFF"/>
            <w:noWrap/>
            <w:vAlign w:val="bottom"/>
            <w:hideMark/>
          </w:tcPr>
          <w:p w14:paraId="2E3B86C9"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5BE98A82"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0EBDABB7"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D</w:t>
            </w:r>
          </w:p>
        </w:tc>
        <w:tc>
          <w:tcPr>
            <w:tcW w:w="1390" w:type="dxa"/>
            <w:tcBorders>
              <w:top w:val="nil"/>
              <w:left w:val="nil"/>
              <w:bottom w:val="single" w:sz="4" w:space="0" w:color="auto"/>
              <w:right w:val="single" w:sz="4" w:space="0" w:color="auto"/>
            </w:tcBorders>
            <w:shd w:val="clear" w:color="000000" w:fill="FFFFFF"/>
            <w:vAlign w:val="bottom"/>
            <w:hideMark/>
          </w:tcPr>
          <w:p w14:paraId="1D7149AC"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133 Main St</w:t>
            </w:r>
          </w:p>
        </w:tc>
        <w:tc>
          <w:tcPr>
            <w:tcW w:w="870" w:type="dxa"/>
            <w:tcBorders>
              <w:top w:val="nil"/>
              <w:left w:val="nil"/>
              <w:bottom w:val="single" w:sz="4" w:space="0" w:color="auto"/>
              <w:right w:val="single" w:sz="4" w:space="0" w:color="auto"/>
            </w:tcBorders>
            <w:shd w:val="clear" w:color="000000" w:fill="FFFFFF"/>
            <w:noWrap/>
            <w:vAlign w:val="bottom"/>
            <w:hideMark/>
          </w:tcPr>
          <w:p w14:paraId="1E241C2F" w14:textId="77777777" w:rsidR="00A073D5" w:rsidRPr="007D43A0" w:rsidRDefault="00A073D5" w:rsidP="00B83A00">
            <w:pPr>
              <w:spacing w:after="0" w:line="240" w:lineRule="auto"/>
              <w:jc w:val="center"/>
              <w:rPr>
                <w:rFonts w:ascii="Calibri" w:eastAsia="Times New Roman" w:hAnsi="Calibri" w:cs="Calibri"/>
              </w:rPr>
            </w:pPr>
            <w:proofErr w:type="spellStart"/>
            <w:r w:rsidRPr="007D43A0">
              <w:rPr>
                <w:rFonts w:ascii="Calibri" w:eastAsia="Times New Roman" w:hAnsi="Calibri" w:cs="Calibri"/>
              </w:rPr>
              <w:t>Toters</w:t>
            </w:r>
            <w:proofErr w:type="spellEnd"/>
          </w:p>
        </w:tc>
        <w:tc>
          <w:tcPr>
            <w:tcW w:w="154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A5A029A"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shared w/Business C</w:t>
            </w:r>
          </w:p>
        </w:tc>
        <w:tc>
          <w:tcPr>
            <w:tcW w:w="830" w:type="dxa"/>
            <w:tcBorders>
              <w:top w:val="nil"/>
              <w:left w:val="nil"/>
              <w:bottom w:val="single" w:sz="4" w:space="0" w:color="auto"/>
              <w:right w:val="single" w:sz="4" w:space="0" w:color="auto"/>
            </w:tcBorders>
            <w:shd w:val="clear" w:color="000000" w:fill="FFFFFF"/>
            <w:noWrap/>
            <w:vAlign w:val="bottom"/>
            <w:hideMark/>
          </w:tcPr>
          <w:p w14:paraId="1A22AB62"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3F15957C"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3A148971"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000000" w:fill="FFFFFF"/>
            <w:noWrap/>
            <w:vAlign w:val="bottom"/>
            <w:hideMark/>
          </w:tcPr>
          <w:p w14:paraId="40E99442"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73FF4145"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29737199"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E</w:t>
            </w:r>
          </w:p>
        </w:tc>
        <w:tc>
          <w:tcPr>
            <w:tcW w:w="1390" w:type="dxa"/>
            <w:tcBorders>
              <w:top w:val="nil"/>
              <w:left w:val="nil"/>
              <w:bottom w:val="single" w:sz="4" w:space="0" w:color="auto"/>
              <w:right w:val="single" w:sz="4" w:space="0" w:color="auto"/>
            </w:tcBorders>
            <w:shd w:val="clear" w:color="000000" w:fill="FFFFFF"/>
            <w:vAlign w:val="bottom"/>
            <w:hideMark/>
          </w:tcPr>
          <w:p w14:paraId="4CD9C24A"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134 Main St</w:t>
            </w:r>
          </w:p>
        </w:tc>
        <w:tc>
          <w:tcPr>
            <w:tcW w:w="870" w:type="dxa"/>
            <w:tcBorders>
              <w:top w:val="nil"/>
              <w:left w:val="nil"/>
              <w:bottom w:val="single" w:sz="4" w:space="0" w:color="auto"/>
              <w:right w:val="single" w:sz="4" w:space="0" w:color="auto"/>
            </w:tcBorders>
            <w:shd w:val="clear" w:color="auto" w:fill="auto"/>
            <w:noWrap/>
            <w:vAlign w:val="bottom"/>
            <w:hideMark/>
          </w:tcPr>
          <w:p w14:paraId="58FF6434" w14:textId="77777777" w:rsidR="00A073D5" w:rsidRPr="007D43A0" w:rsidRDefault="00A073D5" w:rsidP="00B83A00">
            <w:pPr>
              <w:spacing w:after="0" w:line="240" w:lineRule="auto"/>
              <w:jc w:val="center"/>
              <w:rPr>
                <w:rFonts w:ascii="Calibri" w:eastAsia="Times New Roman" w:hAnsi="Calibri" w:cs="Calibri"/>
              </w:rPr>
            </w:pPr>
            <w:proofErr w:type="spellStart"/>
            <w:r w:rsidRPr="007D43A0">
              <w:rPr>
                <w:rFonts w:ascii="Calibri" w:eastAsia="Times New Roman" w:hAnsi="Calibri" w:cs="Calibri"/>
              </w:rPr>
              <w:t>Toters</w:t>
            </w:r>
            <w:proofErr w:type="spellEnd"/>
          </w:p>
        </w:tc>
        <w:tc>
          <w:tcPr>
            <w:tcW w:w="646" w:type="dxa"/>
            <w:tcBorders>
              <w:top w:val="nil"/>
              <w:left w:val="nil"/>
              <w:bottom w:val="single" w:sz="4" w:space="0" w:color="auto"/>
              <w:right w:val="single" w:sz="4" w:space="0" w:color="auto"/>
            </w:tcBorders>
            <w:shd w:val="clear" w:color="auto" w:fill="auto"/>
            <w:noWrap/>
            <w:vAlign w:val="bottom"/>
            <w:hideMark/>
          </w:tcPr>
          <w:p w14:paraId="58B3F821"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B42F0A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50gl</w:t>
            </w:r>
          </w:p>
        </w:tc>
        <w:tc>
          <w:tcPr>
            <w:tcW w:w="830" w:type="dxa"/>
            <w:tcBorders>
              <w:top w:val="nil"/>
              <w:left w:val="nil"/>
              <w:bottom w:val="single" w:sz="4" w:space="0" w:color="auto"/>
              <w:right w:val="single" w:sz="4" w:space="0" w:color="auto"/>
            </w:tcBorders>
            <w:shd w:val="clear" w:color="auto" w:fill="auto"/>
            <w:noWrap/>
            <w:vAlign w:val="bottom"/>
            <w:hideMark/>
          </w:tcPr>
          <w:p w14:paraId="22169793"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7</w:t>
            </w:r>
          </w:p>
        </w:tc>
        <w:tc>
          <w:tcPr>
            <w:tcW w:w="959" w:type="dxa"/>
            <w:tcBorders>
              <w:top w:val="nil"/>
              <w:left w:val="nil"/>
              <w:bottom w:val="single" w:sz="4" w:space="0" w:color="auto"/>
              <w:right w:val="single" w:sz="4" w:space="0" w:color="auto"/>
            </w:tcBorders>
            <w:shd w:val="clear" w:color="auto" w:fill="auto"/>
            <w:noWrap/>
            <w:vAlign w:val="bottom"/>
            <w:hideMark/>
          </w:tcPr>
          <w:p w14:paraId="57C1ADA1"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3C2EE16A"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auto" w:fill="auto"/>
            <w:noWrap/>
            <w:vAlign w:val="bottom"/>
            <w:hideMark/>
          </w:tcPr>
          <w:p w14:paraId="6D8A76DF"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0D755F05"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2277E270"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F</w:t>
            </w:r>
          </w:p>
        </w:tc>
        <w:tc>
          <w:tcPr>
            <w:tcW w:w="1390" w:type="dxa"/>
            <w:tcBorders>
              <w:top w:val="nil"/>
              <w:left w:val="nil"/>
              <w:bottom w:val="single" w:sz="4" w:space="0" w:color="auto"/>
              <w:right w:val="single" w:sz="4" w:space="0" w:color="auto"/>
            </w:tcBorders>
            <w:shd w:val="clear" w:color="000000" w:fill="FFFFFF"/>
            <w:vAlign w:val="bottom"/>
            <w:hideMark/>
          </w:tcPr>
          <w:p w14:paraId="6C36AB97"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135 Main St</w:t>
            </w:r>
          </w:p>
        </w:tc>
        <w:tc>
          <w:tcPr>
            <w:tcW w:w="870" w:type="dxa"/>
            <w:tcBorders>
              <w:top w:val="nil"/>
              <w:left w:val="nil"/>
              <w:bottom w:val="single" w:sz="4" w:space="0" w:color="auto"/>
              <w:right w:val="single" w:sz="4" w:space="0" w:color="auto"/>
            </w:tcBorders>
            <w:shd w:val="clear" w:color="FFFFFF" w:fill="FFFFFF"/>
            <w:noWrap/>
            <w:vAlign w:val="bottom"/>
            <w:hideMark/>
          </w:tcPr>
          <w:p w14:paraId="0861B5F2"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F/L</w:t>
            </w:r>
          </w:p>
        </w:tc>
        <w:tc>
          <w:tcPr>
            <w:tcW w:w="646" w:type="dxa"/>
            <w:tcBorders>
              <w:top w:val="nil"/>
              <w:left w:val="nil"/>
              <w:bottom w:val="single" w:sz="4" w:space="0" w:color="auto"/>
              <w:right w:val="single" w:sz="4" w:space="0" w:color="auto"/>
            </w:tcBorders>
            <w:shd w:val="clear" w:color="auto" w:fill="auto"/>
            <w:noWrap/>
            <w:vAlign w:val="bottom"/>
            <w:hideMark/>
          </w:tcPr>
          <w:p w14:paraId="278DC29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1</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046E946A"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830" w:type="dxa"/>
            <w:tcBorders>
              <w:top w:val="nil"/>
              <w:left w:val="nil"/>
              <w:bottom w:val="single" w:sz="4" w:space="0" w:color="auto"/>
              <w:right w:val="single" w:sz="4" w:space="0" w:color="auto"/>
            </w:tcBorders>
            <w:shd w:val="clear" w:color="auto" w:fill="auto"/>
            <w:noWrap/>
            <w:vAlign w:val="bottom"/>
            <w:hideMark/>
          </w:tcPr>
          <w:p w14:paraId="21406886"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2</w:t>
            </w:r>
          </w:p>
        </w:tc>
        <w:tc>
          <w:tcPr>
            <w:tcW w:w="959" w:type="dxa"/>
            <w:tcBorders>
              <w:top w:val="nil"/>
              <w:left w:val="nil"/>
              <w:bottom w:val="single" w:sz="4" w:space="0" w:color="auto"/>
              <w:right w:val="single" w:sz="4" w:space="0" w:color="auto"/>
            </w:tcBorders>
            <w:shd w:val="clear" w:color="auto" w:fill="auto"/>
            <w:noWrap/>
            <w:vAlign w:val="bottom"/>
            <w:hideMark/>
          </w:tcPr>
          <w:p w14:paraId="3EF69121"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142A7E86"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auto" w:fill="auto"/>
            <w:noWrap/>
            <w:vAlign w:val="bottom"/>
            <w:hideMark/>
          </w:tcPr>
          <w:p w14:paraId="3D44A4DC"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253242EE"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6ACB0726"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G</w:t>
            </w:r>
          </w:p>
        </w:tc>
        <w:tc>
          <w:tcPr>
            <w:tcW w:w="1390" w:type="dxa"/>
            <w:tcBorders>
              <w:top w:val="nil"/>
              <w:left w:val="nil"/>
              <w:bottom w:val="single" w:sz="4" w:space="0" w:color="auto"/>
              <w:right w:val="single" w:sz="4" w:space="0" w:color="auto"/>
            </w:tcBorders>
            <w:shd w:val="clear" w:color="000000" w:fill="FFFFFF"/>
            <w:vAlign w:val="bottom"/>
            <w:hideMark/>
          </w:tcPr>
          <w:p w14:paraId="09DE2FD3"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136 Main St</w:t>
            </w:r>
          </w:p>
        </w:tc>
        <w:tc>
          <w:tcPr>
            <w:tcW w:w="870" w:type="dxa"/>
            <w:tcBorders>
              <w:top w:val="nil"/>
              <w:left w:val="nil"/>
              <w:bottom w:val="single" w:sz="4" w:space="0" w:color="auto"/>
              <w:right w:val="single" w:sz="4" w:space="0" w:color="auto"/>
            </w:tcBorders>
            <w:shd w:val="clear" w:color="FFFFFF" w:fill="FFFFFF"/>
            <w:noWrap/>
            <w:vAlign w:val="bottom"/>
            <w:hideMark/>
          </w:tcPr>
          <w:p w14:paraId="2BDD5E3C"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F/L</w:t>
            </w:r>
          </w:p>
        </w:tc>
        <w:tc>
          <w:tcPr>
            <w:tcW w:w="646" w:type="dxa"/>
            <w:tcBorders>
              <w:top w:val="nil"/>
              <w:left w:val="nil"/>
              <w:bottom w:val="single" w:sz="4" w:space="0" w:color="auto"/>
              <w:right w:val="single" w:sz="4" w:space="0" w:color="auto"/>
            </w:tcBorders>
            <w:shd w:val="clear" w:color="auto" w:fill="auto"/>
            <w:noWrap/>
            <w:vAlign w:val="bottom"/>
            <w:hideMark/>
          </w:tcPr>
          <w:p w14:paraId="6675008E"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1</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31A342D8"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830" w:type="dxa"/>
            <w:tcBorders>
              <w:top w:val="nil"/>
              <w:left w:val="nil"/>
              <w:bottom w:val="single" w:sz="4" w:space="0" w:color="auto"/>
              <w:right w:val="single" w:sz="4" w:space="0" w:color="auto"/>
            </w:tcBorders>
            <w:shd w:val="clear" w:color="auto" w:fill="auto"/>
            <w:noWrap/>
            <w:vAlign w:val="bottom"/>
            <w:hideMark/>
          </w:tcPr>
          <w:p w14:paraId="5F482A97"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959" w:type="dxa"/>
            <w:tcBorders>
              <w:top w:val="nil"/>
              <w:left w:val="nil"/>
              <w:bottom w:val="single" w:sz="4" w:space="0" w:color="auto"/>
              <w:right w:val="single" w:sz="4" w:space="0" w:color="auto"/>
            </w:tcBorders>
            <w:shd w:val="clear" w:color="auto" w:fill="auto"/>
            <w:noWrap/>
            <w:vAlign w:val="bottom"/>
            <w:hideMark/>
          </w:tcPr>
          <w:p w14:paraId="6E96BFB0"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2844C52A"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auto" w:fill="auto"/>
            <w:noWrap/>
            <w:vAlign w:val="bottom"/>
            <w:hideMark/>
          </w:tcPr>
          <w:p w14:paraId="714CAA68"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r w:rsidR="00A073D5" w:rsidRPr="007D43A0" w14:paraId="09C87B6D" w14:textId="77777777" w:rsidTr="00B83A00">
        <w:trPr>
          <w:trHeight w:val="289"/>
        </w:trPr>
        <w:tc>
          <w:tcPr>
            <w:tcW w:w="1225" w:type="dxa"/>
            <w:tcBorders>
              <w:top w:val="nil"/>
              <w:left w:val="single" w:sz="4" w:space="0" w:color="auto"/>
              <w:bottom w:val="single" w:sz="4" w:space="0" w:color="auto"/>
              <w:right w:val="single" w:sz="4" w:space="0" w:color="auto"/>
            </w:tcBorders>
            <w:shd w:val="clear" w:color="000000" w:fill="FFFFFF"/>
            <w:vAlign w:val="bottom"/>
            <w:hideMark/>
          </w:tcPr>
          <w:p w14:paraId="143E74B6"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Business H</w:t>
            </w:r>
          </w:p>
        </w:tc>
        <w:tc>
          <w:tcPr>
            <w:tcW w:w="1390" w:type="dxa"/>
            <w:tcBorders>
              <w:top w:val="nil"/>
              <w:left w:val="nil"/>
              <w:bottom w:val="single" w:sz="4" w:space="0" w:color="auto"/>
              <w:right w:val="single" w:sz="4" w:space="0" w:color="auto"/>
            </w:tcBorders>
            <w:shd w:val="clear" w:color="000000" w:fill="FFFFFF"/>
            <w:vAlign w:val="bottom"/>
            <w:hideMark/>
          </w:tcPr>
          <w:p w14:paraId="3B103233" w14:textId="77777777" w:rsidR="00A073D5" w:rsidRPr="007D43A0" w:rsidRDefault="00A073D5" w:rsidP="00B83A00">
            <w:pPr>
              <w:spacing w:after="0" w:line="240" w:lineRule="auto"/>
              <w:rPr>
                <w:rFonts w:ascii="Calibri" w:eastAsia="Times New Roman" w:hAnsi="Calibri" w:cs="Calibri"/>
              </w:rPr>
            </w:pPr>
            <w:r>
              <w:rPr>
                <w:rFonts w:ascii="Calibri" w:eastAsia="Times New Roman" w:hAnsi="Calibri" w:cs="Calibri"/>
              </w:rPr>
              <w:t>137 Main St</w:t>
            </w:r>
          </w:p>
        </w:tc>
        <w:tc>
          <w:tcPr>
            <w:tcW w:w="870" w:type="dxa"/>
            <w:tcBorders>
              <w:top w:val="nil"/>
              <w:left w:val="nil"/>
              <w:bottom w:val="single" w:sz="4" w:space="0" w:color="auto"/>
              <w:right w:val="single" w:sz="4" w:space="0" w:color="auto"/>
            </w:tcBorders>
            <w:shd w:val="clear" w:color="FFFFFF" w:fill="FFFFFF"/>
            <w:noWrap/>
            <w:vAlign w:val="bottom"/>
            <w:hideMark/>
          </w:tcPr>
          <w:p w14:paraId="77629E53"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F/L</w:t>
            </w:r>
          </w:p>
        </w:tc>
        <w:tc>
          <w:tcPr>
            <w:tcW w:w="646" w:type="dxa"/>
            <w:tcBorders>
              <w:top w:val="nil"/>
              <w:left w:val="nil"/>
              <w:bottom w:val="single" w:sz="4" w:space="0" w:color="auto"/>
              <w:right w:val="single" w:sz="4" w:space="0" w:color="auto"/>
            </w:tcBorders>
            <w:shd w:val="clear" w:color="auto" w:fill="auto"/>
            <w:noWrap/>
            <w:vAlign w:val="bottom"/>
            <w:hideMark/>
          </w:tcPr>
          <w:p w14:paraId="1D60C127"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1</w:t>
            </w:r>
          </w:p>
        </w:tc>
        <w:tc>
          <w:tcPr>
            <w:tcW w:w="894" w:type="dxa"/>
            <w:gridSpan w:val="2"/>
            <w:tcBorders>
              <w:top w:val="nil"/>
              <w:left w:val="nil"/>
              <w:bottom w:val="single" w:sz="4" w:space="0" w:color="auto"/>
              <w:right w:val="single" w:sz="4" w:space="0" w:color="auto"/>
            </w:tcBorders>
            <w:shd w:val="clear" w:color="auto" w:fill="auto"/>
            <w:noWrap/>
            <w:vAlign w:val="bottom"/>
            <w:hideMark/>
          </w:tcPr>
          <w:p w14:paraId="23DEB755"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4</w:t>
            </w:r>
          </w:p>
        </w:tc>
        <w:tc>
          <w:tcPr>
            <w:tcW w:w="830" w:type="dxa"/>
            <w:tcBorders>
              <w:top w:val="nil"/>
              <w:left w:val="nil"/>
              <w:bottom w:val="single" w:sz="4" w:space="0" w:color="auto"/>
              <w:right w:val="single" w:sz="4" w:space="0" w:color="auto"/>
            </w:tcBorders>
            <w:shd w:val="clear" w:color="auto" w:fill="auto"/>
            <w:noWrap/>
            <w:vAlign w:val="bottom"/>
            <w:hideMark/>
          </w:tcPr>
          <w:p w14:paraId="322BFA44" w14:textId="77777777" w:rsidR="00A073D5" w:rsidRPr="007D43A0" w:rsidRDefault="00A073D5" w:rsidP="00B83A00">
            <w:pPr>
              <w:spacing w:after="0" w:line="240" w:lineRule="auto"/>
              <w:jc w:val="center"/>
              <w:rPr>
                <w:rFonts w:ascii="Calibri" w:eastAsia="Times New Roman" w:hAnsi="Calibri" w:cs="Calibri"/>
              </w:rPr>
            </w:pPr>
            <w:r w:rsidRPr="007D43A0">
              <w:rPr>
                <w:rFonts w:ascii="Calibri" w:eastAsia="Times New Roman" w:hAnsi="Calibri" w:cs="Calibri"/>
              </w:rPr>
              <w:t>3</w:t>
            </w:r>
          </w:p>
        </w:tc>
        <w:tc>
          <w:tcPr>
            <w:tcW w:w="959" w:type="dxa"/>
            <w:tcBorders>
              <w:top w:val="nil"/>
              <w:left w:val="nil"/>
              <w:bottom w:val="single" w:sz="4" w:space="0" w:color="auto"/>
              <w:right w:val="single" w:sz="4" w:space="0" w:color="auto"/>
            </w:tcBorders>
            <w:shd w:val="clear" w:color="auto" w:fill="auto"/>
            <w:noWrap/>
            <w:vAlign w:val="bottom"/>
            <w:hideMark/>
          </w:tcPr>
          <w:p w14:paraId="5C2CD9FE"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c>
          <w:tcPr>
            <w:tcW w:w="1085" w:type="dxa"/>
            <w:tcBorders>
              <w:top w:val="nil"/>
              <w:left w:val="nil"/>
              <w:bottom w:val="single" w:sz="4" w:space="0" w:color="auto"/>
              <w:right w:val="single" w:sz="4" w:space="0" w:color="auto"/>
            </w:tcBorders>
            <w:shd w:val="clear" w:color="auto" w:fill="auto"/>
            <w:noWrap/>
            <w:vAlign w:val="bottom"/>
            <w:hideMark/>
          </w:tcPr>
          <w:p w14:paraId="3FB3D691" w14:textId="77777777" w:rsidR="00A073D5" w:rsidRPr="007D43A0" w:rsidRDefault="00A073D5" w:rsidP="00B83A00">
            <w:pPr>
              <w:spacing w:after="0" w:line="240" w:lineRule="auto"/>
              <w:jc w:val="right"/>
              <w:rPr>
                <w:rFonts w:ascii="Calibri" w:eastAsia="Times New Roman" w:hAnsi="Calibri" w:cs="Calibri"/>
              </w:rPr>
            </w:pPr>
            <w:r w:rsidRPr="007D43A0">
              <w:rPr>
                <w:rFonts w:ascii="Calibri" w:eastAsia="Times New Roman" w:hAnsi="Calibri" w:cs="Calibri"/>
              </w:rPr>
              <w:t>10%</w:t>
            </w:r>
          </w:p>
        </w:tc>
        <w:tc>
          <w:tcPr>
            <w:tcW w:w="1333" w:type="dxa"/>
            <w:tcBorders>
              <w:top w:val="nil"/>
              <w:left w:val="nil"/>
              <w:bottom w:val="single" w:sz="4" w:space="0" w:color="auto"/>
              <w:right w:val="single" w:sz="4" w:space="0" w:color="auto"/>
            </w:tcBorders>
            <w:shd w:val="clear" w:color="auto" w:fill="auto"/>
            <w:noWrap/>
            <w:vAlign w:val="bottom"/>
            <w:hideMark/>
          </w:tcPr>
          <w:p w14:paraId="713B44BA" w14:textId="77777777" w:rsidR="00A073D5" w:rsidRPr="007D43A0" w:rsidRDefault="00A073D5" w:rsidP="00B83A00">
            <w:pPr>
              <w:spacing w:after="0" w:line="240" w:lineRule="auto"/>
              <w:rPr>
                <w:rFonts w:ascii="Calibri" w:eastAsia="Times New Roman" w:hAnsi="Calibri" w:cs="Calibri"/>
              </w:rPr>
            </w:pPr>
            <w:r w:rsidRPr="007D43A0">
              <w:rPr>
                <w:rFonts w:ascii="Calibri" w:eastAsia="Times New Roman" w:hAnsi="Calibri" w:cs="Calibri"/>
              </w:rPr>
              <w:t> </w:t>
            </w:r>
          </w:p>
        </w:tc>
      </w:tr>
    </w:tbl>
    <w:p w14:paraId="6B33AEC8" w14:textId="77777777" w:rsidR="00A073D5" w:rsidRPr="007D43A0" w:rsidRDefault="00A073D5" w:rsidP="00A073D5"/>
    <w:p w14:paraId="38C5129D" w14:textId="77777777" w:rsidR="00A073D5" w:rsidRDefault="00A073D5" w:rsidP="00A073D5">
      <w:pPr>
        <w:rPr>
          <w:rStyle w:val="BookTitle"/>
          <w:b w:val="0"/>
          <w:i w:val="0"/>
        </w:rPr>
      </w:pPr>
      <w:r>
        <w:rPr>
          <w:rStyle w:val="BookTitle"/>
          <w:b w:val="0"/>
          <w:i w:val="0"/>
        </w:rPr>
        <w:br w:type="page"/>
      </w:r>
    </w:p>
    <w:p w14:paraId="7EE2B648" w14:textId="01C3C2CF" w:rsidR="00135F5E" w:rsidRDefault="004856A3" w:rsidP="00DB2A9A">
      <w:pPr>
        <w:jc w:val="center"/>
        <w:rPr>
          <w:rStyle w:val="BookTitle"/>
          <w:rFonts w:ascii="Arial" w:hAnsi="Arial" w:cs="Arial"/>
          <w:bCs w:val="0"/>
          <w:i w:val="0"/>
          <w:sz w:val="28"/>
          <w:szCs w:val="28"/>
        </w:rPr>
      </w:pPr>
      <w:r w:rsidRPr="00A073D5">
        <w:rPr>
          <w:rStyle w:val="BookTitle"/>
          <w:rFonts w:ascii="Arial" w:hAnsi="Arial" w:cs="Arial"/>
          <w:bCs w:val="0"/>
          <w:i w:val="0"/>
          <w:sz w:val="28"/>
          <w:szCs w:val="28"/>
        </w:rPr>
        <w:lastRenderedPageBreak/>
        <w:t xml:space="preserve">EXHIBIT </w:t>
      </w:r>
      <w:r w:rsidR="00CF5C2F" w:rsidRPr="00A073D5">
        <w:rPr>
          <w:rStyle w:val="BookTitle"/>
          <w:rFonts w:ascii="Arial" w:hAnsi="Arial" w:cs="Arial"/>
          <w:bCs w:val="0"/>
          <w:i w:val="0"/>
          <w:sz w:val="28"/>
          <w:szCs w:val="28"/>
        </w:rPr>
        <w:t>D</w:t>
      </w:r>
    </w:p>
    <w:p w14:paraId="74BCE5C1" w14:textId="77777777" w:rsidR="00DB2A9A" w:rsidRDefault="00DB2A9A" w:rsidP="00DB2A9A">
      <w:pPr>
        <w:spacing w:after="0" w:line="240" w:lineRule="auto"/>
        <w:rPr>
          <w:b/>
        </w:rPr>
      </w:pPr>
      <w:r>
        <w:rPr>
          <w:b/>
        </w:rPr>
        <w:t>Template Updated 08-21</w:t>
      </w:r>
    </w:p>
    <w:p w14:paraId="0DC722DD" w14:textId="77777777" w:rsidR="00DB2A9A" w:rsidRDefault="00DB2A9A" w:rsidP="00DB2A9A">
      <w:pPr>
        <w:tabs>
          <w:tab w:val="center" w:pos="4680"/>
          <w:tab w:val="left" w:pos="9225"/>
        </w:tabs>
        <w:spacing w:after="0" w:line="240" w:lineRule="auto"/>
        <w:jc w:val="center"/>
        <w:rPr>
          <w:rFonts w:ascii="Arial" w:hAnsi="Arial"/>
          <w:b/>
          <w:sz w:val="24"/>
        </w:rPr>
      </w:pPr>
      <w:r>
        <w:rPr>
          <w:rFonts w:ascii="Arial" w:hAnsi="Arial"/>
          <w:b/>
          <w:bCs/>
          <w:sz w:val="28"/>
          <w:szCs w:val="28"/>
        </w:rPr>
        <w:tab/>
      </w:r>
      <w:r>
        <w:rPr>
          <w:rFonts w:ascii="Arial" w:hAnsi="Arial"/>
          <w:b/>
          <w:bCs/>
          <w:sz w:val="28"/>
          <w:szCs w:val="28"/>
        </w:rPr>
        <w:tab/>
      </w:r>
    </w:p>
    <w:p w14:paraId="2B91349B" w14:textId="77777777" w:rsidR="00DB2A9A" w:rsidRPr="00EC214C" w:rsidRDefault="00DB2A9A" w:rsidP="00DB2A9A">
      <w:pPr>
        <w:tabs>
          <w:tab w:val="center" w:pos="4680"/>
          <w:tab w:val="left" w:pos="7845"/>
        </w:tabs>
        <w:spacing w:after="0" w:line="240" w:lineRule="auto"/>
        <w:jc w:val="center"/>
        <w:rPr>
          <w:rFonts w:ascii="Arial" w:hAnsi="Arial"/>
          <w:b/>
          <w:bCs/>
          <w:sz w:val="28"/>
          <w:szCs w:val="28"/>
        </w:rPr>
      </w:pPr>
      <w:r w:rsidRPr="00EC214C">
        <w:rPr>
          <w:rFonts w:ascii="Arial" w:hAnsi="Arial"/>
          <w:b/>
          <w:bCs/>
          <w:sz w:val="28"/>
          <w:szCs w:val="28"/>
        </w:rPr>
        <w:t>PARK CITY MUNICIPAL CORPORATION</w:t>
      </w:r>
    </w:p>
    <w:p w14:paraId="7C9BDA3F" w14:textId="77777777" w:rsidR="00DB2A9A" w:rsidRPr="00EC214C" w:rsidRDefault="00DB2A9A" w:rsidP="00DB2A9A">
      <w:pPr>
        <w:spacing w:after="0" w:line="240" w:lineRule="auto"/>
        <w:jc w:val="center"/>
        <w:rPr>
          <w:rFonts w:ascii="Arial" w:hAnsi="Arial"/>
          <w:sz w:val="28"/>
          <w:szCs w:val="28"/>
        </w:rPr>
      </w:pPr>
      <w:r w:rsidRPr="00EC214C">
        <w:rPr>
          <w:rFonts w:ascii="Arial" w:hAnsi="Arial"/>
          <w:b/>
          <w:bCs/>
          <w:sz w:val="28"/>
          <w:szCs w:val="28"/>
        </w:rPr>
        <w:t>SERVICE PROVIDER/PROFESSIONAL SERVICES AGREEMENT</w:t>
      </w:r>
    </w:p>
    <w:p w14:paraId="0210AF15" w14:textId="77777777" w:rsidR="00DB2A9A" w:rsidRDefault="00DB2A9A" w:rsidP="00DB2A9A">
      <w:pPr>
        <w:spacing w:after="0" w:line="240" w:lineRule="auto"/>
        <w:ind w:firstLine="720"/>
        <w:jc w:val="both"/>
        <w:rPr>
          <w:rFonts w:ascii="Arial" w:hAnsi="Arial" w:cs="Arial"/>
          <w:sz w:val="24"/>
        </w:rPr>
      </w:pPr>
    </w:p>
    <w:p w14:paraId="55196669" w14:textId="77777777" w:rsidR="00DB2A9A" w:rsidRPr="005E0EE8" w:rsidRDefault="00DB2A9A" w:rsidP="00DB2A9A">
      <w:pPr>
        <w:spacing w:after="0" w:line="240" w:lineRule="auto"/>
        <w:ind w:firstLine="720"/>
        <w:jc w:val="both"/>
        <w:rPr>
          <w:rFonts w:ascii="Arial" w:hAnsi="Arial" w:cs="Arial"/>
          <w:sz w:val="24"/>
        </w:rPr>
      </w:pPr>
      <w:r w:rsidRPr="007F3DE2">
        <w:rPr>
          <w:rFonts w:ascii="Arial" w:hAnsi="Arial" w:cs="Arial"/>
          <w:sz w:val="24"/>
        </w:rPr>
        <w:t>T</w:t>
      </w:r>
      <w:r w:rsidRPr="00846798">
        <w:rPr>
          <w:rFonts w:ascii="Arial" w:hAnsi="Arial" w:cs="Arial"/>
          <w:sz w:val="24"/>
        </w:rPr>
        <w:t xml:space="preserve">his Service Provider/Professional Services Agreement (the “Agreement”) is made and entered into </w:t>
      </w:r>
      <w:r w:rsidRPr="009B519C">
        <w:rPr>
          <w:rFonts w:ascii="Arial" w:hAnsi="Arial" w:cs="Arial"/>
          <w:sz w:val="24"/>
        </w:rPr>
        <w:t>as of this ____ day of _____________, 20__, by and between PA</w:t>
      </w:r>
      <w:r w:rsidRPr="00160E9F">
        <w:rPr>
          <w:rFonts w:ascii="Arial" w:hAnsi="Arial" w:cs="Arial"/>
          <w:sz w:val="24"/>
        </w:rPr>
        <w:t xml:space="preserve">RK CITY MUNICIPAL CORPORATION, a </w:t>
      </w:r>
      <w:r w:rsidRPr="005E0EE8">
        <w:rPr>
          <w:rFonts w:ascii="Arial" w:hAnsi="Arial" w:cs="Arial"/>
          <w:sz w:val="24"/>
        </w:rPr>
        <w:t xml:space="preserve">Utah municipal corporation, (“City”), and ____________________________________, </w:t>
      </w:r>
      <w:r w:rsidRPr="00A15621">
        <w:rPr>
          <w:rFonts w:ascii="Arial" w:hAnsi="Arial" w:cs="Arial"/>
          <w:sz w:val="24"/>
        </w:rPr>
        <w:t xml:space="preserve"> a </w:t>
      </w:r>
      <w:r w:rsidRPr="008C4C30">
        <w:rPr>
          <w:rFonts w:ascii="Arial" w:hAnsi="Arial" w:cs="Arial"/>
          <w:sz w:val="24"/>
        </w:rPr>
        <w:t>_______________</w:t>
      </w:r>
      <w:r w:rsidRPr="008E4F06">
        <w:rPr>
          <w:rFonts w:ascii="Arial" w:hAnsi="Arial" w:cs="Arial"/>
          <w:color w:val="FF0000"/>
          <w:sz w:val="24"/>
        </w:rPr>
        <w:t>________________ (Insert state of incorporation) ___________________________________ (insert either “corporation” or “limited liability company”)</w:t>
      </w:r>
      <w:r w:rsidRPr="007F3DE2">
        <w:rPr>
          <w:rFonts w:ascii="Arial" w:hAnsi="Arial" w:cs="Arial"/>
          <w:sz w:val="24"/>
        </w:rPr>
        <w:t xml:space="preserve">, </w:t>
      </w:r>
      <w:r w:rsidRPr="00846798">
        <w:rPr>
          <w:rFonts w:ascii="Arial" w:hAnsi="Arial" w:cs="Arial"/>
          <w:sz w:val="24"/>
        </w:rPr>
        <w:t>(“Service Provider</w:t>
      </w:r>
      <w:r w:rsidRPr="009B519C">
        <w:rPr>
          <w:rFonts w:ascii="Arial" w:hAnsi="Arial" w:cs="Arial"/>
          <w:sz w:val="24"/>
        </w:rPr>
        <w:t xml:space="preserve">”), collectively, the City and the Service Provider are referred to as </w:t>
      </w:r>
      <w:r w:rsidRPr="00160E9F">
        <w:rPr>
          <w:rFonts w:ascii="Arial" w:hAnsi="Arial" w:cs="Arial"/>
          <w:sz w:val="24"/>
        </w:rPr>
        <w:t>(the “Parties)</w:t>
      </w:r>
      <w:r w:rsidRPr="005E0EE8">
        <w:rPr>
          <w:rFonts w:ascii="Arial" w:hAnsi="Arial" w:cs="Arial"/>
          <w:sz w:val="24"/>
        </w:rPr>
        <w:t xml:space="preserve">.”  </w:t>
      </w:r>
    </w:p>
    <w:p w14:paraId="4A7AA350" w14:textId="77777777" w:rsidR="00DB2A9A" w:rsidRPr="00870A9D" w:rsidRDefault="00DB2A9A" w:rsidP="00DB2A9A">
      <w:pPr>
        <w:spacing w:after="0" w:line="240" w:lineRule="auto"/>
        <w:jc w:val="both"/>
        <w:rPr>
          <w:rFonts w:ascii="Arial" w:hAnsi="Arial"/>
          <w:sz w:val="24"/>
        </w:rPr>
      </w:pPr>
    </w:p>
    <w:p w14:paraId="5DD80462" w14:textId="77777777" w:rsidR="00DB2A9A" w:rsidRPr="00870A9D" w:rsidRDefault="00DB2A9A" w:rsidP="00DB2A9A">
      <w:pPr>
        <w:spacing w:after="0" w:line="240" w:lineRule="auto"/>
        <w:ind w:firstLine="720"/>
        <w:jc w:val="both"/>
        <w:rPr>
          <w:rFonts w:ascii="Arial" w:hAnsi="Arial"/>
          <w:sz w:val="24"/>
        </w:rPr>
      </w:pPr>
      <w:r w:rsidRPr="00870A9D">
        <w:rPr>
          <w:rFonts w:ascii="Arial" w:hAnsi="Arial"/>
          <w:sz w:val="24"/>
        </w:rPr>
        <w:t>WITNESSETH:</w:t>
      </w:r>
    </w:p>
    <w:p w14:paraId="432D1904" w14:textId="77777777" w:rsidR="00DB2A9A" w:rsidRPr="00870A9D" w:rsidRDefault="00DB2A9A" w:rsidP="00DB2A9A">
      <w:pPr>
        <w:spacing w:after="0" w:line="240" w:lineRule="auto"/>
        <w:jc w:val="both"/>
        <w:rPr>
          <w:rFonts w:ascii="Arial" w:hAnsi="Arial"/>
          <w:sz w:val="24"/>
        </w:rPr>
      </w:pPr>
    </w:p>
    <w:p w14:paraId="34257A22"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WHEREAS, the City desires to have certain services and tasks performed as set forth below requiring specialized skills and other supportive </w:t>
      </w:r>
      <w:proofErr w:type="gramStart"/>
      <w:r w:rsidRPr="00870A9D">
        <w:rPr>
          <w:rFonts w:ascii="Arial" w:hAnsi="Arial"/>
          <w:sz w:val="24"/>
        </w:rPr>
        <w:t>capabilities;</w:t>
      </w:r>
      <w:proofErr w:type="gramEnd"/>
      <w:r w:rsidRPr="00870A9D">
        <w:rPr>
          <w:rFonts w:ascii="Arial" w:hAnsi="Arial"/>
          <w:sz w:val="24"/>
        </w:rPr>
        <w:t xml:space="preserve"> </w:t>
      </w:r>
    </w:p>
    <w:p w14:paraId="1CCB2F5D" w14:textId="77777777" w:rsidR="00DB2A9A" w:rsidRPr="00870A9D" w:rsidRDefault="00DB2A9A" w:rsidP="00DB2A9A">
      <w:pPr>
        <w:spacing w:after="0" w:line="240" w:lineRule="auto"/>
        <w:jc w:val="both"/>
        <w:rPr>
          <w:rFonts w:ascii="Arial" w:hAnsi="Arial"/>
          <w:sz w:val="24"/>
        </w:rPr>
      </w:pPr>
    </w:p>
    <w:p w14:paraId="39E4C16D"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WHEREAS, </w:t>
      </w:r>
      <w:proofErr w:type="gramStart"/>
      <w:r w:rsidRPr="00870A9D">
        <w:rPr>
          <w:rFonts w:ascii="Arial" w:hAnsi="Arial"/>
          <w:sz w:val="24"/>
        </w:rPr>
        <w:t>sufficient</w:t>
      </w:r>
      <w:proofErr w:type="gramEnd"/>
      <w:r w:rsidRPr="00870A9D">
        <w:rPr>
          <w:rFonts w:ascii="Arial" w:hAnsi="Arial"/>
          <w:sz w:val="24"/>
        </w:rPr>
        <w:t xml:space="preserve"> City resources are not available to provide such services; and</w:t>
      </w:r>
    </w:p>
    <w:p w14:paraId="17DD46BF" w14:textId="77777777" w:rsidR="00DB2A9A" w:rsidRPr="00870A9D" w:rsidRDefault="00DB2A9A" w:rsidP="00DB2A9A">
      <w:pPr>
        <w:spacing w:after="0" w:line="240" w:lineRule="auto"/>
        <w:jc w:val="both"/>
        <w:rPr>
          <w:rFonts w:ascii="Arial" w:hAnsi="Arial"/>
          <w:sz w:val="24"/>
        </w:rPr>
      </w:pPr>
    </w:p>
    <w:p w14:paraId="1EEFC031"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WHEREAS, the Service Provider represents that the Service Provider is qualified and possesses sufficient skills and the necessary capabilities, including technical and professional expertise, where required, to perform the services and/or tasks set forth in this Agreement.</w:t>
      </w:r>
    </w:p>
    <w:p w14:paraId="6EACD11E" w14:textId="77777777" w:rsidR="00DB2A9A" w:rsidRPr="00870A9D" w:rsidRDefault="00DB2A9A" w:rsidP="00DB2A9A">
      <w:pPr>
        <w:spacing w:after="0" w:line="240" w:lineRule="auto"/>
        <w:jc w:val="both"/>
        <w:rPr>
          <w:rFonts w:ascii="Arial" w:hAnsi="Arial"/>
          <w:sz w:val="24"/>
        </w:rPr>
      </w:pPr>
    </w:p>
    <w:p w14:paraId="76DF6A60"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NOW, THEREFORE, in consideration of the terms, conditions, covenants, and performance contained herein, the </w:t>
      </w:r>
      <w:r>
        <w:rPr>
          <w:rFonts w:ascii="Arial" w:hAnsi="Arial"/>
          <w:sz w:val="24"/>
        </w:rPr>
        <w:t>Parties</w:t>
      </w:r>
      <w:r w:rsidRPr="00870A9D">
        <w:rPr>
          <w:rFonts w:ascii="Arial" w:hAnsi="Arial"/>
          <w:sz w:val="24"/>
        </w:rPr>
        <w:t xml:space="preserve"> hereto agree as follows:</w:t>
      </w:r>
    </w:p>
    <w:p w14:paraId="7400D617" w14:textId="77777777" w:rsidR="00DB2A9A" w:rsidRPr="00870A9D" w:rsidRDefault="00DB2A9A" w:rsidP="00DB2A9A">
      <w:pPr>
        <w:spacing w:after="0" w:line="240" w:lineRule="auto"/>
        <w:jc w:val="both"/>
        <w:rPr>
          <w:rFonts w:ascii="Arial" w:hAnsi="Arial"/>
          <w:sz w:val="24"/>
        </w:rPr>
      </w:pPr>
    </w:p>
    <w:p w14:paraId="5F221BE0"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1.</w:t>
      </w:r>
      <w:r w:rsidRPr="00870A9D">
        <w:rPr>
          <w:rFonts w:ascii="Arial" w:hAnsi="Arial"/>
          <w:b/>
          <w:bCs/>
          <w:sz w:val="24"/>
        </w:rPr>
        <w:tab/>
      </w:r>
      <w:r w:rsidRPr="00870A9D">
        <w:rPr>
          <w:rFonts w:ascii="Arial" w:hAnsi="Arial"/>
          <w:b/>
          <w:bCs/>
          <w:sz w:val="24"/>
          <w:u w:val="single"/>
        </w:rPr>
        <w:t>SCOPE OF SERVICES</w:t>
      </w:r>
      <w:r w:rsidRPr="00870A9D">
        <w:rPr>
          <w:rFonts w:ascii="Arial" w:hAnsi="Arial"/>
          <w:sz w:val="24"/>
        </w:rPr>
        <w:t>.</w:t>
      </w:r>
    </w:p>
    <w:p w14:paraId="3A945364" w14:textId="77777777" w:rsidR="00DB2A9A" w:rsidRPr="00870A9D" w:rsidRDefault="00DB2A9A" w:rsidP="00DB2A9A">
      <w:pPr>
        <w:spacing w:after="0" w:line="240" w:lineRule="auto"/>
        <w:jc w:val="both"/>
        <w:rPr>
          <w:rFonts w:ascii="Arial" w:hAnsi="Arial"/>
          <w:sz w:val="24"/>
        </w:rPr>
      </w:pPr>
    </w:p>
    <w:p w14:paraId="674FF632" w14:textId="77777777" w:rsidR="00DB2A9A" w:rsidRDefault="00DB2A9A" w:rsidP="00DB2A9A">
      <w:pPr>
        <w:spacing w:after="0" w:line="240" w:lineRule="auto"/>
        <w:ind w:left="720"/>
        <w:jc w:val="both"/>
        <w:rPr>
          <w:rFonts w:ascii="Arial" w:hAnsi="Arial"/>
          <w:sz w:val="24"/>
        </w:rPr>
      </w:pPr>
      <w:r w:rsidRPr="00870A9D">
        <w:rPr>
          <w:rFonts w:ascii="Arial" w:hAnsi="Arial"/>
          <w:sz w:val="24"/>
        </w:rPr>
        <w:t xml:space="preserve">The Service Provider shall perform such services and accomplish such tasks, including the furnishing of all materials and equipment necessary for full performance thereof, as are identified and designated as Service Provider responsibilities throughout this Agreement and as set forth in the “Scope of Services” attached hereto as </w:t>
      </w:r>
      <w:r w:rsidRPr="001C7898">
        <w:rPr>
          <w:rFonts w:ascii="Arial" w:hAnsi="Arial"/>
          <w:b/>
          <w:bCs/>
          <w:sz w:val="24"/>
        </w:rPr>
        <w:t>“Exhibit  A”</w:t>
      </w:r>
      <w:r w:rsidRPr="00870A9D">
        <w:rPr>
          <w:rFonts w:ascii="Arial" w:hAnsi="Arial"/>
          <w:sz w:val="24"/>
        </w:rPr>
        <w:t xml:space="preserve"> and incorporated herein (the “Project”). The total fee for the Project shall not exceed</w:t>
      </w:r>
      <w:r w:rsidRPr="00870A9D">
        <w:rPr>
          <w:rFonts w:ascii="Arial" w:hAnsi="Arial"/>
          <w:b/>
          <w:bCs/>
          <w:sz w:val="24"/>
        </w:rPr>
        <w:t xml:space="preserve"> </w:t>
      </w:r>
      <w:r w:rsidRPr="00BB13F6">
        <w:rPr>
          <w:rFonts w:ascii="Arial" w:hAnsi="Arial"/>
          <w:bCs/>
          <w:sz w:val="24"/>
        </w:rPr>
        <w:t>__________________ Dollars ($_____________)</w:t>
      </w:r>
      <w:r w:rsidRPr="00870A9D">
        <w:rPr>
          <w:rFonts w:ascii="Arial" w:hAnsi="Arial"/>
          <w:sz w:val="24"/>
        </w:rPr>
        <w:t>.</w:t>
      </w:r>
    </w:p>
    <w:p w14:paraId="01A4D853" w14:textId="77777777" w:rsidR="00DB2A9A" w:rsidRDefault="00DB2A9A" w:rsidP="00DB2A9A">
      <w:pPr>
        <w:spacing w:after="0" w:line="240" w:lineRule="auto"/>
        <w:ind w:left="720"/>
        <w:jc w:val="both"/>
        <w:rPr>
          <w:rFonts w:ascii="Arial" w:hAnsi="Arial"/>
          <w:sz w:val="24"/>
        </w:rPr>
      </w:pPr>
    </w:p>
    <w:p w14:paraId="2C0B9ACE" w14:textId="77777777" w:rsidR="00DB2A9A" w:rsidRPr="00870A9D" w:rsidRDefault="00DB2A9A" w:rsidP="00DB2A9A">
      <w:pPr>
        <w:spacing w:after="0" w:line="240" w:lineRule="auto"/>
        <w:ind w:left="720"/>
        <w:jc w:val="both"/>
        <w:rPr>
          <w:rFonts w:ascii="Arial" w:hAnsi="Arial"/>
          <w:sz w:val="24"/>
        </w:rPr>
      </w:pPr>
      <w:r>
        <w:rPr>
          <w:rFonts w:ascii="Arial" w:hAnsi="Arial"/>
          <w:sz w:val="24"/>
        </w:rPr>
        <w:t xml:space="preserve">The City has designated __________, or his/her designee as City’s Representative, who shall have authority to act on the City’s behalf with respect to this Agreement </w:t>
      </w:r>
      <w:r w:rsidRPr="00C954B3">
        <w:rPr>
          <w:rFonts w:ascii="Arial" w:hAnsi="Arial"/>
          <w:sz w:val="24"/>
        </w:rPr>
        <w:t>consistent with the budget contract policy</w:t>
      </w:r>
      <w:r>
        <w:rPr>
          <w:rFonts w:ascii="Arial" w:hAnsi="Arial"/>
          <w:sz w:val="24"/>
        </w:rPr>
        <w:t>.</w:t>
      </w:r>
    </w:p>
    <w:p w14:paraId="543EA295" w14:textId="77777777" w:rsidR="00DB2A9A" w:rsidRPr="00870A9D" w:rsidRDefault="00DB2A9A" w:rsidP="00DB2A9A">
      <w:pPr>
        <w:spacing w:after="0" w:line="240" w:lineRule="auto"/>
        <w:jc w:val="both"/>
        <w:rPr>
          <w:rFonts w:ascii="Arial" w:hAnsi="Arial"/>
          <w:sz w:val="24"/>
        </w:rPr>
      </w:pPr>
    </w:p>
    <w:p w14:paraId="5DF6176D" w14:textId="77777777" w:rsidR="00DB2A9A" w:rsidRDefault="00DB2A9A" w:rsidP="00DB2A9A">
      <w:pPr>
        <w:spacing w:after="0" w:line="240" w:lineRule="auto"/>
        <w:jc w:val="both"/>
        <w:rPr>
          <w:rFonts w:ascii="Arial" w:hAnsi="Arial"/>
          <w:b/>
          <w:bCs/>
          <w:sz w:val="24"/>
        </w:rPr>
      </w:pPr>
    </w:p>
    <w:p w14:paraId="01F019FE" w14:textId="2F86B5B8" w:rsidR="00DB2A9A" w:rsidRPr="00870A9D" w:rsidRDefault="00DB2A9A" w:rsidP="00DB2A9A">
      <w:pPr>
        <w:spacing w:after="0" w:line="240" w:lineRule="auto"/>
        <w:jc w:val="both"/>
        <w:rPr>
          <w:rFonts w:ascii="Arial" w:hAnsi="Arial"/>
          <w:sz w:val="24"/>
        </w:rPr>
      </w:pPr>
      <w:r w:rsidRPr="00870A9D">
        <w:rPr>
          <w:rFonts w:ascii="Arial" w:hAnsi="Arial"/>
          <w:b/>
          <w:bCs/>
          <w:sz w:val="24"/>
        </w:rPr>
        <w:lastRenderedPageBreak/>
        <w:t>2.</w:t>
      </w:r>
      <w:r w:rsidRPr="00870A9D">
        <w:rPr>
          <w:rFonts w:ascii="Arial" w:hAnsi="Arial"/>
          <w:b/>
          <w:bCs/>
          <w:sz w:val="24"/>
        </w:rPr>
        <w:tab/>
      </w:r>
      <w:r w:rsidRPr="00870A9D">
        <w:rPr>
          <w:rFonts w:ascii="Arial" w:hAnsi="Arial"/>
          <w:b/>
          <w:bCs/>
          <w:sz w:val="24"/>
          <w:u w:val="single"/>
        </w:rPr>
        <w:t>TERM</w:t>
      </w:r>
      <w:r w:rsidRPr="00870A9D">
        <w:rPr>
          <w:rFonts w:ascii="Arial" w:hAnsi="Arial"/>
          <w:sz w:val="24"/>
        </w:rPr>
        <w:t>.</w:t>
      </w:r>
    </w:p>
    <w:p w14:paraId="7321D79F" w14:textId="77777777" w:rsidR="00DB2A9A" w:rsidRPr="00870A9D" w:rsidRDefault="00DB2A9A" w:rsidP="00DB2A9A">
      <w:pPr>
        <w:spacing w:after="0" w:line="240" w:lineRule="auto"/>
        <w:jc w:val="both"/>
        <w:rPr>
          <w:rFonts w:ascii="Arial" w:hAnsi="Arial"/>
          <w:sz w:val="24"/>
        </w:rPr>
      </w:pPr>
    </w:p>
    <w:p w14:paraId="7459F15C" w14:textId="77777777" w:rsidR="00DB2A9A" w:rsidRPr="00625DB9" w:rsidRDefault="00DB2A9A" w:rsidP="00DB2A9A">
      <w:pPr>
        <w:spacing w:after="0" w:line="240" w:lineRule="auto"/>
        <w:ind w:left="720"/>
        <w:jc w:val="both"/>
        <w:rPr>
          <w:rStyle w:val="Strong"/>
        </w:rPr>
      </w:pPr>
      <w:r>
        <w:rPr>
          <w:rFonts w:ascii="Arial" w:hAnsi="Arial"/>
          <w:sz w:val="24"/>
        </w:rPr>
        <w:t xml:space="preserve">No work shall occur prior to the issuance of a Notice to Proceed which cannot occur until execution of this Agreement, which execution date shall be commencement of the term </w:t>
      </w:r>
      <w:r w:rsidRPr="00870A9D">
        <w:rPr>
          <w:rFonts w:ascii="Arial" w:hAnsi="Arial"/>
          <w:sz w:val="24"/>
        </w:rPr>
        <w:t xml:space="preserve">and </w:t>
      </w:r>
      <w:r>
        <w:rPr>
          <w:rFonts w:ascii="Arial" w:hAnsi="Arial"/>
          <w:sz w:val="24"/>
        </w:rPr>
        <w:t xml:space="preserve">the term </w:t>
      </w:r>
      <w:r w:rsidRPr="00870A9D">
        <w:rPr>
          <w:rFonts w:ascii="Arial" w:hAnsi="Arial"/>
          <w:sz w:val="24"/>
        </w:rPr>
        <w:t xml:space="preserve">shall terminate on ________________________ or earlier, unless extended by mutual written agreement of the </w:t>
      </w:r>
      <w:r>
        <w:rPr>
          <w:rFonts w:ascii="Arial" w:hAnsi="Arial"/>
          <w:sz w:val="24"/>
        </w:rPr>
        <w:t>Parties</w:t>
      </w:r>
      <w:r w:rsidRPr="00870A9D">
        <w:rPr>
          <w:rFonts w:ascii="Arial" w:hAnsi="Arial"/>
          <w:sz w:val="24"/>
        </w:rPr>
        <w:t>.</w:t>
      </w:r>
      <w:r>
        <w:rPr>
          <w:rFonts w:ascii="Arial" w:hAnsi="Arial"/>
          <w:sz w:val="24"/>
        </w:rPr>
        <w:t xml:space="preserve">   </w:t>
      </w:r>
    </w:p>
    <w:p w14:paraId="398D5E45" w14:textId="77777777" w:rsidR="00DB2A9A" w:rsidRDefault="00DB2A9A" w:rsidP="00DB2A9A">
      <w:pPr>
        <w:spacing w:after="0" w:line="240" w:lineRule="auto"/>
        <w:ind w:left="720"/>
        <w:jc w:val="both"/>
        <w:rPr>
          <w:rFonts w:ascii="Arial" w:hAnsi="Arial"/>
          <w:sz w:val="24"/>
        </w:rPr>
      </w:pPr>
    </w:p>
    <w:p w14:paraId="7F663CAD"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3.</w:t>
      </w:r>
      <w:r w:rsidRPr="00870A9D">
        <w:rPr>
          <w:rFonts w:ascii="Arial" w:hAnsi="Arial"/>
          <w:b/>
          <w:bCs/>
          <w:sz w:val="24"/>
        </w:rPr>
        <w:tab/>
      </w:r>
      <w:r w:rsidRPr="00870A9D">
        <w:rPr>
          <w:rFonts w:ascii="Arial" w:hAnsi="Arial"/>
          <w:b/>
          <w:bCs/>
          <w:sz w:val="24"/>
          <w:u w:val="single"/>
        </w:rPr>
        <w:t>COMPENSATION AND METHOD OF PAYMENT</w:t>
      </w:r>
      <w:r w:rsidRPr="00870A9D">
        <w:rPr>
          <w:rFonts w:ascii="Arial" w:hAnsi="Arial"/>
          <w:sz w:val="24"/>
        </w:rPr>
        <w:t>.</w:t>
      </w:r>
    </w:p>
    <w:p w14:paraId="1032C138" w14:textId="77777777" w:rsidR="00DB2A9A" w:rsidRDefault="00DB2A9A" w:rsidP="00DB2A9A">
      <w:pPr>
        <w:tabs>
          <w:tab w:val="left" w:pos="-1440"/>
        </w:tabs>
        <w:spacing w:after="0" w:line="240" w:lineRule="auto"/>
        <w:ind w:left="1440" w:hanging="720"/>
        <w:jc w:val="both"/>
        <w:rPr>
          <w:rFonts w:ascii="Arial" w:hAnsi="Arial"/>
          <w:sz w:val="24"/>
        </w:rPr>
      </w:pPr>
    </w:p>
    <w:p w14:paraId="062B4B4D"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 xml:space="preserve">Payments for services provided hereunder shall be made monthly following the performance of such services. </w:t>
      </w:r>
    </w:p>
    <w:p w14:paraId="45F4872A" w14:textId="77777777" w:rsidR="00DB2A9A" w:rsidRPr="00870A9D" w:rsidRDefault="00DB2A9A" w:rsidP="00DB2A9A">
      <w:pPr>
        <w:spacing w:after="0" w:line="240" w:lineRule="auto"/>
        <w:jc w:val="both"/>
        <w:rPr>
          <w:rFonts w:ascii="Arial" w:hAnsi="Arial"/>
          <w:sz w:val="24"/>
        </w:rPr>
      </w:pPr>
    </w:p>
    <w:p w14:paraId="50F226F4"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No payment shall be made for any service rendered by the Service Provider except for services identified and set forth in this Agreement.</w:t>
      </w:r>
    </w:p>
    <w:p w14:paraId="74CD5087" w14:textId="77777777" w:rsidR="00DB2A9A" w:rsidRPr="00870A9D" w:rsidRDefault="00DB2A9A" w:rsidP="00DB2A9A">
      <w:pPr>
        <w:spacing w:after="0" w:line="240" w:lineRule="auto"/>
        <w:jc w:val="both"/>
        <w:rPr>
          <w:rFonts w:ascii="Arial" w:hAnsi="Arial"/>
          <w:sz w:val="24"/>
        </w:rPr>
      </w:pPr>
    </w:p>
    <w:p w14:paraId="03974ED9" w14:textId="77777777" w:rsidR="00DB2A9A" w:rsidRPr="00870A9D" w:rsidRDefault="00DB2A9A" w:rsidP="00DB2A9A">
      <w:pPr>
        <w:spacing w:after="0" w:line="240" w:lineRule="auto"/>
        <w:jc w:val="both"/>
        <w:rPr>
          <w:rFonts w:ascii="Arial" w:hAnsi="Arial"/>
          <w:sz w:val="24"/>
        </w:rPr>
        <w:sectPr w:rsidR="00DB2A9A" w:rsidRPr="00870A9D" w:rsidSect="00B83A00">
          <w:headerReference w:type="even" r:id="rId18"/>
          <w:headerReference w:type="default" r:id="rId19"/>
          <w:footerReference w:type="even" r:id="rId20"/>
          <w:footerReference w:type="default" r:id="rId21"/>
          <w:footerReference w:type="first" r:id="rId22"/>
          <w:endnotePr>
            <w:numFmt w:val="decimal"/>
          </w:endnotePr>
          <w:pgSz w:w="12240" w:h="15840"/>
          <w:pgMar w:top="-1170" w:right="1440" w:bottom="1350" w:left="1440" w:header="276" w:footer="1440" w:gutter="0"/>
          <w:cols w:space="720"/>
          <w:noEndnote/>
          <w:titlePg/>
          <w:docGrid w:linePitch="272"/>
        </w:sectPr>
      </w:pPr>
    </w:p>
    <w:p w14:paraId="5EB87B6D"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C.</w:t>
      </w:r>
      <w:r w:rsidRPr="00870A9D">
        <w:rPr>
          <w:rFonts w:ascii="Arial" w:hAnsi="Arial"/>
          <w:sz w:val="24"/>
        </w:rPr>
        <w:tab/>
        <w:t xml:space="preserve">For all “extra” work the City requires, the City shall pay the Service Provider for work performed under this Agreement according to the schedule attached hereto as </w:t>
      </w:r>
      <w:r w:rsidRPr="001C7898">
        <w:rPr>
          <w:rFonts w:ascii="Arial" w:hAnsi="Arial"/>
          <w:b/>
          <w:bCs/>
          <w:sz w:val="24"/>
        </w:rPr>
        <w:t>“Exhibit B,”</w:t>
      </w:r>
      <w:r w:rsidRPr="00870A9D">
        <w:rPr>
          <w:rFonts w:ascii="Arial" w:hAnsi="Arial"/>
          <w:sz w:val="24"/>
        </w:rPr>
        <w:t xml:space="preserve"> or if none is attached, as subsequently agreed to by both </w:t>
      </w:r>
      <w:r>
        <w:rPr>
          <w:rFonts w:ascii="Arial" w:hAnsi="Arial"/>
          <w:sz w:val="24"/>
        </w:rPr>
        <w:t>Parties</w:t>
      </w:r>
      <w:r w:rsidRPr="00870A9D">
        <w:rPr>
          <w:rFonts w:ascii="Arial" w:hAnsi="Arial"/>
          <w:sz w:val="24"/>
        </w:rPr>
        <w:t xml:space="preserve"> in writing.</w:t>
      </w:r>
    </w:p>
    <w:p w14:paraId="6663DEF6" w14:textId="77777777" w:rsidR="00DB2A9A" w:rsidRPr="00870A9D" w:rsidRDefault="00DB2A9A" w:rsidP="00DB2A9A">
      <w:pPr>
        <w:spacing w:after="0" w:line="240" w:lineRule="auto"/>
        <w:jc w:val="both"/>
        <w:rPr>
          <w:rFonts w:ascii="Arial" w:hAnsi="Arial"/>
          <w:sz w:val="24"/>
        </w:rPr>
      </w:pPr>
    </w:p>
    <w:p w14:paraId="206D5F75"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D.</w:t>
      </w:r>
      <w:r w:rsidRPr="00870A9D">
        <w:rPr>
          <w:rFonts w:ascii="Arial" w:hAnsi="Arial"/>
          <w:sz w:val="24"/>
        </w:rPr>
        <w:tab/>
        <w:t>The Service Provider shall submit to the City Manager or h</w:t>
      </w:r>
      <w:r>
        <w:rPr>
          <w:rFonts w:ascii="Arial" w:hAnsi="Arial"/>
          <w:sz w:val="24"/>
        </w:rPr>
        <w:t>er</w:t>
      </w:r>
      <w:r w:rsidRPr="00870A9D">
        <w:rPr>
          <w:rFonts w:ascii="Arial" w:hAnsi="Arial"/>
          <w:sz w:val="24"/>
        </w:rPr>
        <w:t xml:space="preserve"> designee on forms approved by the City Manager, an invoice for services rendered during the pay period.  The City shall make payment to the Service Provider within thirty (30) </w:t>
      </w:r>
      <w:r>
        <w:rPr>
          <w:rFonts w:ascii="Arial" w:hAnsi="Arial"/>
          <w:sz w:val="24"/>
        </w:rPr>
        <w:t xml:space="preserve">days </w:t>
      </w:r>
      <w:r w:rsidRPr="00870A9D">
        <w:rPr>
          <w:rFonts w:ascii="Arial" w:hAnsi="Arial"/>
          <w:sz w:val="24"/>
        </w:rPr>
        <w:t xml:space="preserve">thereafter.  Requests for more rapid payment will be considered if a discount is offered for early payment.  Interest shall accrue at a rate of six percent (6%) per annum for services remaining unpaid for sixty (60) days or more. </w:t>
      </w:r>
    </w:p>
    <w:p w14:paraId="1EF3C80C" w14:textId="77777777" w:rsidR="00DB2A9A" w:rsidRPr="00870A9D" w:rsidRDefault="00DB2A9A" w:rsidP="00DB2A9A">
      <w:pPr>
        <w:spacing w:after="0" w:line="240" w:lineRule="auto"/>
        <w:jc w:val="both"/>
        <w:rPr>
          <w:rFonts w:ascii="Arial" w:hAnsi="Arial"/>
          <w:sz w:val="24"/>
        </w:rPr>
      </w:pPr>
    </w:p>
    <w:p w14:paraId="094E4536"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E.</w:t>
      </w:r>
      <w:r w:rsidRPr="00870A9D">
        <w:rPr>
          <w:rFonts w:ascii="Arial" w:hAnsi="Arial"/>
          <w:sz w:val="24"/>
        </w:rPr>
        <w:tab/>
        <w:t>The Service Provider reserves the right to suspend or terminate work and this Agreement if any unpaid account exceeds sixty (60) days.</w:t>
      </w:r>
    </w:p>
    <w:p w14:paraId="1AC1DBB9" w14:textId="77777777" w:rsidR="00DB2A9A" w:rsidRDefault="00DB2A9A" w:rsidP="00DB2A9A">
      <w:pPr>
        <w:tabs>
          <w:tab w:val="left" w:pos="-1440"/>
        </w:tabs>
        <w:spacing w:after="0" w:line="240" w:lineRule="auto"/>
        <w:ind w:left="1440" w:hanging="720"/>
        <w:jc w:val="both"/>
        <w:rPr>
          <w:rFonts w:ascii="Arial" w:hAnsi="Arial"/>
          <w:sz w:val="24"/>
        </w:rPr>
      </w:pPr>
    </w:p>
    <w:p w14:paraId="1A16F70A" w14:textId="77777777" w:rsidR="00DB2A9A" w:rsidRPr="00870A9D" w:rsidRDefault="00DB2A9A" w:rsidP="00DB2A9A">
      <w:pPr>
        <w:tabs>
          <w:tab w:val="left" w:pos="-1440"/>
        </w:tabs>
        <w:spacing w:after="0" w:line="240" w:lineRule="auto"/>
        <w:ind w:left="1440" w:hanging="720"/>
        <w:jc w:val="both"/>
        <w:rPr>
          <w:rFonts w:ascii="Arial" w:hAnsi="Arial"/>
          <w:sz w:val="24"/>
        </w:rPr>
      </w:pPr>
      <w:r>
        <w:rPr>
          <w:rFonts w:ascii="Arial" w:hAnsi="Arial"/>
          <w:sz w:val="24"/>
        </w:rPr>
        <w:t>F.</w:t>
      </w:r>
      <w:r>
        <w:rPr>
          <w:rFonts w:ascii="Arial" w:hAnsi="Arial"/>
          <w:sz w:val="24"/>
        </w:rPr>
        <w:tab/>
        <w:t xml:space="preserve">Service Provider acknowledges that the continuation of this Agreement after the end of the City’s fiscal year is specifically subject to the City Council’s approval of the annual budget. </w:t>
      </w:r>
    </w:p>
    <w:p w14:paraId="7E100243" w14:textId="77777777" w:rsidR="00DB2A9A" w:rsidRPr="00870A9D" w:rsidRDefault="00DB2A9A" w:rsidP="00DB2A9A">
      <w:pPr>
        <w:spacing w:after="0" w:line="240" w:lineRule="auto"/>
        <w:jc w:val="both"/>
        <w:rPr>
          <w:rFonts w:ascii="Arial" w:hAnsi="Arial"/>
          <w:sz w:val="24"/>
        </w:rPr>
      </w:pPr>
    </w:p>
    <w:p w14:paraId="4733B70E"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4.</w:t>
      </w:r>
      <w:r w:rsidRPr="00870A9D">
        <w:rPr>
          <w:rFonts w:ascii="Arial" w:hAnsi="Arial"/>
          <w:b/>
          <w:bCs/>
          <w:sz w:val="24"/>
        </w:rPr>
        <w:tab/>
      </w:r>
      <w:r w:rsidRPr="00870A9D">
        <w:rPr>
          <w:rFonts w:ascii="Arial" w:hAnsi="Arial"/>
          <w:b/>
          <w:bCs/>
          <w:sz w:val="24"/>
          <w:u w:val="single"/>
        </w:rPr>
        <w:t>RE</w:t>
      </w:r>
      <w:r>
        <w:rPr>
          <w:rFonts w:ascii="Arial" w:hAnsi="Arial"/>
          <w:b/>
          <w:bCs/>
          <w:sz w:val="24"/>
          <w:u w:val="single"/>
        </w:rPr>
        <w:t>CORDS</w:t>
      </w:r>
      <w:r w:rsidRPr="00870A9D">
        <w:rPr>
          <w:rFonts w:ascii="Arial" w:hAnsi="Arial"/>
          <w:b/>
          <w:bCs/>
          <w:sz w:val="24"/>
          <w:u w:val="single"/>
        </w:rPr>
        <w:t xml:space="preserve"> AND INSPECTIONS</w:t>
      </w:r>
      <w:r w:rsidRPr="00870A9D">
        <w:rPr>
          <w:rFonts w:ascii="Arial" w:hAnsi="Arial"/>
          <w:sz w:val="24"/>
        </w:rPr>
        <w:t>.</w:t>
      </w:r>
    </w:p>
    <w:p w14:paraId="26027186" w14:textId="77777777" w:rsidR="00DB2A9A" w:rsidRPr="00870A9D" w:rsidRDefault="00DB2A9A" w:rsidP="00DB2A9A">
      <w:pPr>
        <w:spacing w:after="0" w:line="240" w:lineRule="auto"/>
        <w:jc w:val="both"/>
        <w:rPr>
          <w:rFonts w:ascii="Arial" w:hAnsi="Arial"/>
          <w:sz w:val="24"/>
        </w:rPr>
      </w:pPr>
    </w:p>
    <w:p w14:paraId="46C9E890"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The Service Provider shall maintain books, records</w:t>
      </w:r>
      <w:r>
        <w:rPr>
          <w:rFonts w:ascii="Arial" w:hAnsi="Arial"/>
          <w:sz w:val="24"/>
        </w:rPr>
        <w:t>, documents, statements, reports, data,</w:t>
      </w:r>
      <w:r w:rsidRPr="00870A9D">
        <w:rPr>
          <w:rFonts w:ascii="Arial" w:hAnsi="Arial"/>
          <w:sz w:val="24"/>
        </w:rPr>
        <w:t xml:space="preserve"> </w:t>
      </w:r>
      <w:r>
        <w:rPr>
          <w:rFonts w:ascii="Arial" w:hAnsi="Arial"/>
          <w:sz w:val="24"/>
        </w:rPr>
        <w:t>information,</w:t>
      </w:r>
      <w:r w:rsidRPr="00870A9D">
        <w:rPr>
          <w:rFonts w:ascii="Arial" w:hAnsi="Arial"/>
          <w:sz w:val="24"/>
        </w:rPr>
        <w:t xml:space="preserve"> </w:t>
      </w:r>
      <w:r>
        <w:rPr>
          <w:rFonts w:ascii="Arial" w:hAnsi="Arial"/>
          <w:sz w:val="24"/>
        </w:rPr>
        <w:t xml:space="preserve">and other material with respect to matters covered, directly or indirectly, by this Agreement, including (but not limited </w:t>
      </w:r>
      <w:r>
        <w:rPr>
          <w:rFonts w:ascii="Arial" w:hAnsi="Arial"/>
          <w:sz w:val="24"/>
        </w:rPr>
        <w:br/>
        <w:t xml:space="preserve">to) that </w:t>
      </w:r>
      <w:r w:rsidRPr="00870A9D">
        <w:rPr>
          <w:rFonts w:ascii="Arial" w:hAnsi="Arial"/>
          <w:sz w:val="24"/>
        </w:rPr>
        <w:t xml:space="preserve">which </w:t>
      </w:r>
      <w:r>
        <w:rPr>
          <w:rFonts w:ascii="Arial" w:hAnsi="Arial"/>
          <w:sz w:val="24"/>
        </w:rPr>
        <w:t xml:space="preserve">is necessary to </w:t>
      </w:r>
      <w:r w:rsidRPr="00870A9D">
        <w:rPr>
          <w:rFonts w:ascii="Arial" w:hAnsi="Arial"/>
          <w:sz w:val="24"/>
        </w:rPr>
        <w:t>sufficiently and properly reflect all direct and indirect costs related to the performance of this Agreement</w:t>
      </w:r>
      <w:r>
        <w:rPr>
          <w:rFonts w:ascii="Arial" w:hAnsi="Arial"/>
          <w:sz w:val="24"/>
        </w:rPr>
        <w:t>,</w:t>
      </w:r>
      <w:r w:rsidRPr="00870A9D">
        <w:rPr>
          <w:rFonts w:ascii="Arial" w:hAnsi="Arial"/>
          <w:sz w:val="24"/>
        </w:rPr>
        <w:t xml:space="preserve"> and shall maintain such accounting procedures and practices as may be necessary to assure proper accounting of all funds paid pursuant to this Agreement.</w:t>
      </w:r>
    </w:p>
    <w:p w14:paraId="4AEBAFB5" w14:textId="77777777" w:rsidR="00DB2A9A" w:rsidRDefault="00DB2A9A" w:rsidP="00DB2A9A">
      <w:pPr>
        <w:tabs>
          <w:tab w:val="left" w:pos="-1440"/>
        </w:tabs>
        <w:spacing w:after="0" w:line="240" w:lineRule="auto"/>
        <w:ind w:left="1440" w:hanging="720"/>
        <w:jc w:val="both"/>
        <w:rPr>
          <w:rFonts w:ascii="Arial" w:hAnsi="Arial"/>
          <w:sz w:val="24"/>
        </w:rPr>
      </w:pPr>
    </w:p>
    <w:p w14:paraId="4EC092F6" w14:textId="77777777" w:rsidR="00DB2A9A" w:rsidRDefault="00DB2A9A" w:rsidP="00DB2A9A">
      <w:pPr>
        <w:tabs>
          <w:tab w:val="left" w:pos="-1440"/>
        </w:tabs>
        <w:spacing w:after="0" w:line="240" w:lineRule="auto"/>
        <w:ind w:left="1440" w:hanging="720"/>
        <w:jc w:val="both"/>
        <w:rPr>
          <w:rFonts w:ascii="Arial" w:hAnsi="Arial"/>
          <w:sz w:val="24"/>
        </w:rPr>
      </w:pPr>
      <w:r>
        <w:rPr>
          <w:rFonts w:ascii="Arial" w:hAnsi="Arial"/>
          <w:sz w:val="24"/>
        </w:rPr>
        <w:t>B</w:t>
      </w:r>
      <w:r w:rsidRPr="00870A9D">
        <w:rPr>
          <w:rFonts w:ascii="Arial" w:hAnsi="Arial"/>
          <w:sz w:val="24"/>
        </w:rPr>
        <w:t>.</w:t>
      </w:r>
      <w:r w:rsidRPr="00870A9D">
        <w:rPr>
          <w:rFonts w:ascii="Arial" w:hAnsi="Arial"/>
          <w:sz w:val="24"/>
        </w:rPr>
        <w:tab/>
        <w:t xml:space="preserve">The Service Provider shall retain all </w:t>
      </w:r>
      <w:r>
        <w:rPr>
          <w:rFonts w:ascii="Arial" w:hAnsi="Arial"/>
          <w:sz w:val="24"/>
        </w:rPr>
        <w:t xml:space="preserve">such </w:t>
      </w:r>
      <w:r w:rsidRPr="00870A9D">
        <w:rPr>
          <w:rFonts w:ascii="Arial" w:hAnsi="Arial"/>
          <w:sz w:val="24"/>
        </w:rPr>
        <w:t>books, records</w:t>
      </w:r>
      <w:r>
        <w:rPr>
          <w:rFonts w:ascii="Arial" w:hAnsi="Arial"/>
          <w:sz w:val="24"/>
        </w:rPr>
        <w:t>, documents, statements, reports, data,</w:t>
      </w:r>
      <w:r w:rsidRPr="00870A9D">
        <w:rPr>
          <w:rFonts w:ascii="Arial" w:hAnsi="Arial"/>
          <w:sz w:val="24"/>
        </w:rPr>
        <w:t xml:space="preserve"> </w:t>
      </w:r>
      <w:r>
        <w:rPr>
          <w:rFonts w:ascii="Arial" w:hAnsi="Arial"/>
          <w:sz w:val="24"/>
        </w:rPr>
        <w:t>information,</w:t>
      </w:r>
      <w:r w:rsidRPr="00870A9D">
        <w:rPr>
          <w:rFonts w:ascii="Arial" w:hAnsi="Arial"/>
          <w:sz w:val="24"/>
        </w:rPr>
        <w:t xml:space="preserve"> </w:t>
      </w:r>
      <w:r>
        <w:rPr>
          <w:rFonts w:ascii="Arial" w:hAnsi="Arial"/>
          <w:sz w:val="24"/>
        </w:rPr>
        <w:t>and other material with respect to matters covered, directly or indirectly, by this Agreement</w:t>
      </w:r>
      <w:r w:rsidRPr="00870A9D">
        <w:rPr>
          <w:rFonts w:ascii="Arial" w:hAnsi="Arial"/>
          <w:sz w:val="24"/>
        </w:rPr>
        <w:t xml:space="preserve"> for six (6) y</w:t>
      </w:r>
      <w:r>
        <w:rPr>
          <w:rFonts w:ascii="Arial" w:hAnsi="Arial"/>
          <w:sz w:val="24"/>
        </w:rPr>
        <w:t>ears after expiration of the Agreement.</w:t>
      </w:r>
    </w:p>
    <w:p w14:paraId="4CD2C9E6" w14:textId="77777777" w:rsidR="00DB2A9A" w:rsidRDefault="00DB2A9A" w:rsidP="00DB2A9A">
      <w:pPr>
        <w:tabs>
          <w:tab w:val="left" w:pos="-1440"/>
        </w:tabs>
        <w:spacing w:after="0" w:line="240" w:lineRule="auto"/>
        <w:ind w:left="1440" w:hanging="720"/>
        <w:jc w:val="both"/>
        <w:rPr>
          <w:rFonts w:ascii="Arial" w:hAnsi="Arial"/>
          <w:sz w:val="24"/>
        </w:rPr>
      </w:pPr>
    </w:p>
    <w:p w14:paraId="4D9850EC" w14:textId="77777777" w:rsidR="00DB2A9A" w:rsidRDefault="00DB2A9A" w:rsidP="00DB2A9A">
      <w:pPr>
        <w:tabs>
          <w:tab w:val="left" w:pos="-1440"/>
        </w:tabs>
        <w:spacing w:after="0" w:line="240" w:lineRule="auto"/>
        <w:ind w:left="1440" w:hanging="720"/>
        <w:jc w:val="both"/>
        <w:rPr>
          <w:rFonts w:ascii="Arial" w:hAnsi="Arial"/>
          <w:sz w:val="24"/>
        </w:rPr>
      </w:pPr>
      <w:r>
        <w:rPr>
          <w:rFonts w:ascii="Arial" w:hAnsi="Arial"/>
          <w:sz w:val="24"/>
        </w:rPr>
        <w:t>C.</w:t>
      </w:r>
      <w:r>
        <w:rPr>
          <w:rFonts w:ascii="Arial" w:hAnsi="Arial"/>
          <w:sz w:val="24"/>
        </w:rPr>
        <w:tab/>
        <w:t xml:space="preserve">The Service Provider shall, at such times and in such form as the City may require, make available for examination by the City, its authorized representatives, the State Auditor, or other governmental officials authorized by law to monitor this Agreement, all such </w:t>
      </w:r>
      <w:r w:rsidRPr="00870A9D">
        <w:rPr>
          <w:rFonts w:ascii="Arial" w:hAnsi="Arial"/>
          <w:sz w:val="24"/>
        </w:rPr>
        <w:t>books, records</w:t>
      </w:r>
      <w:r>
        <w:rPr>
          <w:rFonts w:ascii="Arial" w:hAnsi="Arial"/>
          <w:sz w:val="24"/>
        </w:rPr>
        <w:t>, documents, statements, reports, data,</w:t>
      </w:r>
      <w:r w:rsidRPr="00870A9D">
        <w:rPr>
          <w:rFonts w:ascii="Arial" w:hAnsi="Arial"/>
          <w:sz w:val="24"/>
        </w:rPr>
        <w:t xml:space="preserve"> </w:t>
      </w:r>
      <w:r>
        <w:rPr>
          <w:rFonts w:ascii="Arial" w:hAnsi="Arial"/>
          <w:sz w:val="24"/>
        </w:rPr>
        <w:t>information,</w:t>
      </w:r>
      <w:r w:rsidRPr="00870A9D">
        <w:rPr>
          <w:rFonts w:ascii="Arial" w:hAnsi="Arial"/>
          <w:sz w:val="24"/>
        </w:rPr>
        <w:t xml:space="preserve"> </w:t>
      </w:r>
      <w:r>
        <w:rPr>
          <w:rFonts w:ascii="Arial" w:hAnsi="Arial"/>
          <w:sz w:val="24"/>
        </w:rPr>
        <w:t>and other material with respect to matters covered, directly or indirectly, by this Agreement. The Service Provider shall permit the City or its designated authorized representative to audit and inspect other data relating to all matters covered by this Agreement. The City may, at its discretion, conduct an audit at its expense, using its own or outside auditors, of the Service Provider’s activities, which relate directly or indirectly to this Agreement.</w:t>
      </w:r>
    </w:p>
    <w:p w14:paraId="67655BCD" w14:textId="77777777" w:rsidR="00DB2A9A" w:rsidRDefault="00DB2A9A" w:rsidP="00DB2A9A">
      <w:pPr>
        <w:spacing w:after="0" w:line="240" w:lineRule="auto"/>
        <w:jc w:val="both"/>
        <w:rPr>
          <w:rFonts w:ascii="Arial" w:hAnsi="Arial"/>
          <w:b/>
          <w:bCs/>
          <w:sz w:val="24"/>
        </w:rPr>
      </w:pPr>
    </w:p>
    <w:p w14:paraId="367FC128" w14:textId="77777777" w:rsidR="00DB2A9A" w:rsidRDefault="00DB2A9A" w:rsidP="00DB2A9A">
      <w:pPr>
        <w:spacing w:after="0" w:line="240" w:lineRule="auto"/>
        <w:ind w:left="1440" w:hanging="720"/>
        <w:jc w:val="both"/>
        <w:rPr>
          <w:rFonts w:ascii="Arial" w:hAnsi="Arial"/>
          <w:bCs/>
          <w:sz w:val="24"/>
        </w:rPr>
      </w:pPr>
      <w:r w:rsidRPr="00100655">
        <w:rPr>
          <w:rFonts w:ascii="Arial" w:hAnsi="Arial"/>
          <w:bCs/>
          <w:sz w:val="24"/>
        </w:rPr>
        <w:t>D</w:t>
      </w:r>
      <w:r>
        <w:rPr>
          <w:rFonts w:ascii="Arial" w:hAnsi="Arial"/>
          <w:b/>
          <w:bCs/>
          <w:sz w:val="24"/>
        </w:rPr>
        <w:t>.</w:t>
      </w:r>
      <w:r>
        <w:rPr>
          <w:rFonts w:ascii="Arial" w:hAnsi="Arial"/>
          <w:b/>
          <w:bCs/>
          <w:sz w:val="24"/>
        </w:rPr>
        <w:tab/>
      </w:r>
      <w:r>
        <w:rPr>
          <w:rFonts w:ascii="Arial" w:hAnsi="Arial"/>
          <w:bCs/>
          <w:sz w:val="24"/>
        </w:rPr>
        <w:t xml:space="preserve">The City is subject to the requirements of the Government Records Access and Management Act, Chapter 2, Title 63G, Utah Code,1953, as amended and Park City Municipal Code Title 5 (“GRAMA”).  All materials submitted by Service Provider pursuant to this Agreement are subject to disclosure unless such materials are exempt from disclosure pursuant to GRAMA.  The burden of claiming an exemption from disclosure rests solely with Service Provider.  Any materials for which Service Provider claims a privilege from disclosure based on business confidentiality shall be submitted marked as “confidential - business confidentiality” and accompanied by a concise statement from Service Provider of reasons supporting its claim of business confidentiality.  Generally, GRAMA only protects against the disclosure of trade secrets or commercial information that could reasonably be expected to result in unfair competitive injury. The City will make reasonable efforts to notify Service Provider of any requests made for disclosure of documents submitted under a claim of confidentiality.  Service Provider specifically waives any claims against the City related to any disclosure of materials pursuant to GRAMA.     </w:t>
      </w:r>
    </w:p>
    <w:p w14:paraId="5E21F4C5" w14:textId="77777777" w:rsidR="00DB2A9A" w:rsidRDefault="00DB2A9A" w:rsidP="00DB2A9A">
      <w:pPr>
        <w:spacing w:after="0" w:line="240" w:lineRule="auto"/>
        <w:ind w:left="1440" w:hanging="720"/>
        <w:rPr>
          <w:rFonts w:ascii="Arial" w:hAnsi="Arial"/>
          <w:b/>
          <w:bCs/>
          <w:sz w:val="24"/>
        </w:rPr>
      </w:pPr>
    </w:p>
    <w:p w14:paraId="57B81038" w14:textId="77777777" w:rsidR="00DB2A9A" w:rsidRPr="00870A9D" w:rsidRDefault="00DB2A9A" w:rsidP="00DB2A9A">
      <w:pPr>
        <w:spacing w:after="0" w:line="240" w:lineRule="auto"/>
        <w:rPr>
          <w:rFonts w:ascii="Arial" w:hAnsi="Arial"/>
          <w:sz w:val="24"/>
        </w:rPr>
      </w:pPr>
      <w:r>
        <w:rPr>
          <w:rFonts w:ascii="Arial" w:hAnsi="Arial"/>
          <w:b/>
          <w:bCs/>
          <w:sz w:val="24"/>
        </w:rPr>
        <w:t>5.</w:t>
      </w:r>
      <w:r>
        <w:rPr>
          <w:rFonts w:ascii="Arial" w:hAnsi="Arial"/>
          <w:b/>
          <w:bCs/>
          <w:sz w:val="24"/>
        </w:rPr>
        <w:tab/>
      </w:r>
      <w:r w:rsidRPr="00870A9D">
        <w:rPr>
          <w:rFonts w:ascii="Arial" w:hAnsi="Arial"/>
          <w:b/>
          <w:bCs/>
          <w:sz w:val="24"/>
          <w:u w:val="single"/>
        </w:rPr>
        <w:t>INDEPENDENT CONTRACTOR RELATIONSHIP</w:t>
      </w:r>
      <w:r w:rsidRPr="00870A9D">
        <w:rPr>
          <w:rFonts w:ascii="Arial" w:hAnsi="Arial"/>
          <w:sz w:val="24"/>
        </w:rPr>
        <w:t>.</w:t>
      </w:r>
    </w:p>
    <w:p w14:paraId="4B530857" w14:textId="77777777" w:rsidR="00DB2A9A" w:rsidRPr="00870A9D" w:rsidRDefault="00DB2A9A" w:rsidP="00DB2A9A">
      <w:pPr>
        <w:spacing w:after="0" w:line="240" w:lineRule="auto"/>
        <w:jc w:val="both"/>
        <w:rPr>
          <w:rFonts w:ascii="Arial" w:hAnsi="Arial"/>
          <w:sz w:val="24"/>
        </w:rPr>
      </w:pPr>
    </w:p>
    <w:p w14:paraId="4B73BCD5"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 xml:space="preserve">The </w:t>
      </w:r>
      <w:r>
        <w:rPr>
          <w:rFonts w:ascii="Arial" w:hAnsi="Arial"/>
          <w:sz w:val="24"/>
        </w:rPr>
        <w:t>P</w:t>
      </w:r>
      <w:r w:rsidRPr="00870A9D">
        <w:rPr>
          <w:rFonts w:ascii="Arial" w:hAnsi="Arial"/>
          <w:sz w:val="24"/>
        </w:rPr>
        <w:t xml:space="preserve">arties intend that an independent Service Provider/City relationship will be created by this Agreement.  No agent, employee, or representative of the Service Provider shall be deemed to be an employee, agent, or representative of the City for any purpose, and the employees of the Service Provider are not entitled to any of the benefits the City provides for its </w:t>
      </w:r>
      <w:r w:rsidRPr="00870A9D">
        <w:rPr>
          <w:rFonts w:ascii="Arial" w:hAnsi="Arial"/>
          <w:sz w:val="24"/>
        </w:rPr>
        <w:lastRenderedPageBreak/>
        <w:t>employees.  The Service Provider will be solely and entirely responsible for its acts and for the acts of its agents, employees, subcontractors or representatives during the performance of this Agreement.</w:t>
      </w:r>
    </w:p>
    <w:p w14:paraId="32201F4E" w14:textId="77777777" w:rsidR="00DB2A9A" w:rsidRPr="00870A9D" w:rsidRDefault="00DB2A9A" w:rsidP="00DB2A9A">
      <w:pPr>
        <w:tabs>
          <w:tab w:val="left" w:pos="-1440"/>
        </w:tabs>
        <w:spacing w:after="0" w:line="240" w:lineRule="auto"/>
        <w:ind w:left="1440" w:hanging="720"/>
        <w:jc w:val="both"/>
        <w:rPr>
          <w:rFonts w:ascii="Arial" w:hAnsi="Arial"/>
          <w:sz w:val="24"/>
        </w:rPr>
      </w:pPr>
    </w:p>
    <w:p w14:paraId="155DCAB5"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In the performance of the services herein contemplated</w:t>
      </w:r>
      <w:r>
        <w:rPr>
          <w:rFonts w:ascii="Arial" w:hAnsi="Arial"/>
          <w:sz w:val="24"/>
        </w:rPr>
        <w:t>,</w:t>
      </w:r>
      <w:r w:rsidRPr="00870A9D">
        <w:rPr>
          <w:rFonts w:ascii="Arial" w:hAnsi="Arial"/>
          <w:sz w:val="24"/>
        </w:rPr>
        <w:t xml:space="preserve"> the Service Provider is an independent contractor with the authority to control and direct the performance of the details of the work, however, the results of the work contemplated herein must meet the approval of the City and shall be subject to the City’s general rights of inspection and review to secure the satisfactory completion thereof.</w:t>
      </w:r>
    </w:p>
    <w:p w14:paraId="1B7437D1" w14:textId="77777777" w:rsidR="00DB2A9A" w:rsidRPr="00870A9D" w:rsidRDefault="00DB2A9A" w:rsidP="00DB2A9A">
      <w:pPr>
        <w:spacing w:after="0" w:line="240" w:lineRule="auto"/>
        <w:jc w:val="both"/>
        <w:rPr>
          <w:rFonts w:ascii="Arial" w:hAnsi="Arial"/>
          <w:sz w:val="24"/>
        </w:rPr>
      </w:pPr>
    </w:p>
    <w:p w14:paraId="548E0EC9"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6.</w:t>
      </w:r>
      <w:r w:rsidRPr="00870A9D">
        <w:rPr>
          <w:rFonts w:ascii="Arial" w:hAnsi="Arial"/>
          <w:b/>
          <w:bCs/>
          <w:sz w:val="24"/>
        </w:rPr>
        <w:tab/>
      </w:r>
      <w:r w:rsidRPr="00870A9D">
        <w:rPr>
          <w:rFonts w:ascii="Arial" w:hAnsi="Arial"/>
          <w:b/>
          <w:bCs/>
          <w:sz w:val="24"/>
          <w:u w:val="single"/>
        </w:rPr>
        <w:t>SERVICE PROVIDER EMPLOYEE/AGENTS</w:t>
      </w:r>
      <w:r w:rsidRPr="00870A9D">
        <w:rPr>
          <w:rFonts w:ascii="Arial" w:hAnsi="Arial"/>
          <w:sz w:val="24"/>
        </w:rPr>
        <w:t>.</w:t>
      </w:r>
    </w:p>
    <w:p w14:paraId="68DA2842" w14:textId="77777777" w:rsidR="00DB2A9A" w:rsidRPr="00870A9D" w:rsidRDefault="00DB2A9A" w:rsidP="00DB2A9A">
      <w:pPr>
        <w:spacing w:after="0" w:line="240" w:lineRule="auto"/>
        <w:jc w:val="both"/>
        <w:rPr>
          <w:rFonts w:ascii="Arial" w:hAnsi="Arial"/>
          <w:sz w:val="24"/>
        </w:rPr>
      </w:pPr>
    </w:p>
    <w:p w14:paraId="144753C1"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The City may at its sole discretion require the Service Provider to remove an employee(s), agent(s), or representative(s) from employment on this Project.  The Service Provider may, however, employ that (those) individuals(s) on other non-City related projects.</w:t>
      </w:r>
    </w:p>
    <w:p w14:paraId="0F64DC8C" w14:textId="77777777" w:rsidR="00DB2A9A" w:rsidRPr="00870A9D" w:rsidRDefault="00DB2A9A" w:rsidP="00DB2A9A">
      <w:pPr>
        <w:spacing w:after="0" w:line="240" w:lineRule="auto"/>
        <w:jc w:val="both"/>
        <w:rPr>
          <w:rFonts w:ascii="Arial" w:hAnsi="Arial"/>
          <w:sz w:val="24"/>
        </w:rPr>
      </w:pPr>
    </w:p>
    <w:p w14:paraId="2B6D9AA3"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7.</w:t>
      </w:r>
      <w:r w:rsidRPr="00870A9D">
        <w:rPr>
          <w:rFonts w:ascii="Arial" w:hAnsi="Arial"/>
          <w:b/>
          <w:bCs/>
          <w:sz w:val="24"/>
        </w:rPr>
        <w:tab/>
      </w:r>
      <w:r w:rsidRPr="00870A9D">
        <w:rPr>
          <w:rFonts w:ascii="Arial" w:hAnsi="Arial"/>
          <w:b/>
          <w:bCs/>
          <w:sz w:val="24"/>
          <w:u w:val="single"/>
        </w:rPr>
        <w:t>HOLD HARMLESS INDEMNIFICATION</w:t>
      </w:r>
      <w:r w:rsidRPr="00870A9D">
        <w:rPr>
          <w:rFonts w:ascii="Arial" w:hAnsi="Arial"/>
          <w:sz w:val="24"/>
        </w:rPr>
        <w:t>.</w:t>
      </w:r>
    </w:p>
    <w:p w14:paraId="26D22666" w14:textId="77777777" w:rsidR="00DB2A9A" w:rsidRPr="00870A9D" w:rsidRDefault="00DB2A9A" w:rsidP="00DB2A9A">
      <w:pPr>
        <w:spacing w:after="0" w:line="240" w:lineRule="auto"/>
        <w:jc w:val="both"/>
        <w:rPr>
          <w:rFonts w:ascii="Arial" w:hAnsi="Arial"/>
          <w:sz w:val="24"/>
        </w:rPr>
      </w:pPr>
    </w:p>
    <w:p w14:paraId="6717DFF5"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 xml:space="preserve">The Service Provider shall indemnify and hold the City and its agents, employees, and officers, harmless from and shall process and defend at its own expense any and all claims, demands, suits, at law or equity, actions, penalties, losses, damages, or costs, of whatsoever kind or nature, brought against the City arising out of, in connection with, or incident to the execution of this Agreement and/or the Service Provider’s </w:t>
      </w:r>
      <w:r w:rsidRPr="00342605">
        <w:rPr>
          <w:rFonts w:ascii="Arial" w:hAnsi="Arial"/>
          <w:sz w:val="24"/>
        </w:rPr>
        <w:t>negligent</w:t>
      </w:r>
      <w:r w:rsidRPr="00870A9D">
        <w:rPr>
          <w:rFonts w:ascii="Arial" w:hAnsi="Arial"/>
          <w:sz w:val="24"/>
        </w:rPr>
        <w:t xml:space="preserve"> performance or failure to perform any aspect of this Agreement; provided, however, that if such claims are caused by or result from the concurrent negligence of the City, its agents, employees, and officers, this indemnity provision shall be valid and enforceable only to the extent of the negligence of the Service Provider; and provided further, that nothing herein shall require the Service Provider to hold harmless or defend the City, its agents, employees and/or officers from any claims arising from the sole negligence of the City, its agents, employees, and/or officers.  The Service Provider expressly agrees that the indemnification provided herein constitutes the Service Provider’s limited waiver of immunity as an employer under Utah Code Section 34A-2-105; provided, however, this waiver shall apply only to the extent an employee of Service Provider claims or recovers compensation from the City for a loss or injury that Service Provider would be obligated to indemnify the City for under this Agreement.  This limited waiver has been mutually negotiated by the </w:t>
      </w:r>
      <w:proofErr w:type="gramStart"/>
      <w:r>
        <w:rPr>
          <w:rFonts w:ascii="Arial" w:hAnsi="Arial"/>
          <w:sz w:val="24"/>
        </w:rPr>
        <w:t>P</w:t>
      </w:r>
      <w:r w:rsidRPr="00870A9D">
        <w:rPr>
          <w:rFonts w:ascii="Arial" w:hAnsi="Arial"/>
          <w:sz w:val="24"/>
        </w:rPr>
        <w:t>arties, and</w:t>
      </w:r>
      <w:proofErr w:type="gramEnd"/>
      <w:r w:rsidRPr="00870A9D">
        <w:rPr>
          <w:rFonts w:ascii="Arial" w:hAnsi="Arial"/>
          <w:sz w:val="24"/>
        </w:rPr>
        <w:t xml:space="preserve"> is expressly made effective only for the purposes of this Agreement.  The provisions of this section shall survive the expiration or termination of this Agreement.</w:t>
      </w:r>
    </w:p>
    <w:p w14:paraId="19F7B018" w14:textId="77777777" w:rsidR="00DB2A9A" w:rsidRPr="00870A9D" w:rsidRDefault="00DB2A9A" w:rsidP="00DB2A9A">
      <w:pPr>
        <w:spacing w:after="0" w:line="240" w:lineRule="auto"/>
        <w:jc w:val="both"/>
        <w:rPr>
          <w:rFonts w:ascii="Arial" w:hAnsi="Arial"/>
          <w:sz w:val="24"/>
        </w:rPr>
      </w:pPr>
    </w:p>
    <w:p w14:paraId="4E2B4662"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No liability shall attach to the City by reason of entering into this Agreement except as expressly provided herein.</w:t>
      </w:r>
    </w:p>
    <w:p w14:paraId="6D380A3F" w14:textId="77777777" w:rsidR="00DB2A9A" w:rsidRPr="00870A9D" w:rsidRDefault="00DB2A9A" w:rsidP="00DB2A9A">
      <w:pPr>
        <w:spacing w:after="0" w:line="240" w:lineRule="auto"/>
        <w:jc w:val="both"/>
        <w:rPr>
          <w:rFonts w:ascii="Arial" w:hAnsi="Arial"/>
          <w:b/>
          <w:bCs/>
          <w:sz w:val="24"/>
        </w:rPr>
      </w:pPr>
    </w:p>
    <w:p w14:paraId="19EDFB44"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8.</w:t>
      </w:r>
      <w:r w:rsidRPr="00870A9D">
        <w:rPr>
          <w:rFonts w:ascii="Arial" w:hAnsi="Arial"/>
          <w:b/>
          <w:bCs/>
          <w:sz w:val="24"/>
        </w:rPr>
        <w:tab/>
      </w:r>
      <w:r w:rsidRPr="00870A9D">
        <w:rPr>
          <w:rFonts w:ascii="Arial" w:hAnsi="Arial"/>
          <w:b/>
          <w:bCs/>
          <w:sz w:val="24"/>
          <w:u w:val="single"/>
        </w:rPr>
        <w:t>INSURANCE</w:t>
      </w:r>
      <w:r w:rsidRPr="00870A9D">
        <w:rPr>
          <w:rFonts w:ascii="Arial" w:hAnsi="Arial"/>
          <w:sz w:val="24"/>
        </w:rPr>
        <w:t>.</w:t>
      </w:r>
    </w:p>
    <w:p w14:paraId="59CD143A" w14:textId="77777777" w:rsidR="00DB2A9A" w:rsidRPr="00870A9D" w:rsidRDefault="00DB2A9A" w:rsidP="00DB2A9A">
      <w:pPr>
        <w:spacing w:after="0" w:line="240" w:lineRule="auto"/>
        <w:jc w:val="both"/>
        <w:rPr>
          <w:rFonts w:ascii="Arial" w:hAnsi="Arial"/>
          <w:sz w:val="24"/>
        </w:rPr>
      </w:pPr>
    </w:p>
    <w:p w14:paraId="2B8DDB93"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The Service Provider shall procure and maintain for the duration of the Agreement, insurance against claims for injuries to persons or damage to property which may arise from or in connection with the performance of the work hereunder by the Service Provider, their agents, representatives, employees, or subcontractors.  The Service Provider shall provide a Certificate of Insurance evidencing:</w:t>
      </w:r>
    </w:p>
    <w:p w14:paraId="7C2D5C75" w14:textId="77777777" w:rsidR="00DB2A9A" w:rsidRPr="00870A9D" w:rsidRDefault="00DB2A9A" w:rsidP="00DB2A9A">
      <w:pPr>
        <w:spacing w:after="0" w:line="240" w:lineRule="auto"/>
        <w:jc w:val="both"/>
        <w:rPr>
          <w:rFonts w:ascii="Arial" w:hAnsi="Arial"/>
          <w:sz w:val="24"/>
        </w:rPr>
      </w:pPr>
    </w:p>
    <w:p w14:paraId="7340EE56" w14:textId="77777777" w:rsidR="00DB2A9A" w:rsidRPr="00F925EA" w:rsidRDefault="00DB2A9A" w:rsidP="00DB2A9A">
      <w:pPr>
        <w:spacing w:after="0" w:line="240" w:lineRule="auto"/>
        <w:ind w:left="1440" w:hanging="720"/>
        <w:jc w:val="both"/>
        <w:rPr>
          <w:rFonts w:ascii="Arial" w:hAnsi="Arial" w:cs="Arial"/>
          <w:sz w:val="24"/>
        </w:rPr>
      </w:pPr>
      <w:r w:rsidRPr="00870A9D">
        <w:rPr>
          <w:rFonts w:ascii="Arial" w:hAnsi="Arial"/>
          <w:sz w:val="24"/>
        </w:rPr>
        <w:t>A.</w:t>
      </w:r>
      <w:r w:rsidRPr="00870A9D">
        <w:rPr>
          <w:rFonts w:ascii="Arial" w:hAnsi="Arial"/>
          <w:sz w:val="24"/>
        </w:rPr>
        <w:tab/>
      </w:r>
      <w:r w:rsidRPr="00F925EA">
        <w:rPr>
          <w:rFonts w:ascii="Arial" w:hAnsi="Arial" w:cs="Arial"/>
          <w:sz w:val="24"/>
        </w:rPr>
        <w:t xml:space="preserve">General Liability insurance written on an occurrence basis with limits no less than </w:t>
      </w:r>
      <w:r>
        <w:rPr>
          <w:rFonts w:ascii="Arial" w:hAnsi="Arial" w:cs="Arial"/>
          <w:sz w:val="24"/>
        </w:rPr>
        <w:t>One</w:t>
      </w:r>
      <w:r w:rsidRPr="00F925EA">
        <w:rPr>
          <w:rFonts w:ascii="Arial" w:hAnsi="Arial" w:cs="Arial"/>
          <w:sz w:val="24"/>
        </w:rPr>
        <w:t xml:space="preserve"> </w:t>
      </w:r>
      <w:r>
        <w:rPr>
          <w:rFonts w:ascii="Arial" w:hAnsi="Arial" w:cs="Arial"/>
          <w:sz w:val="24"/>
        </w:rPr>
        <w:t>M</w:t>
      </w:r>
      <w:r w:rsidRPr="00F925EA">
        <w:rPr>
          <w:rFonts w:ascii="Arial" w:hAnsi="Arial" w:cs="Arial"/>
          <w:sz w:val="24"/>
        </w:rPr>
        <w:t xml:space="preserve">illion </w:t>
      </w:r>
      <w:r>
        <w:rPr>
          <w:rFonts w:ascii="Arial" w:hAnsi="Arial" w:cs="Arial"/>
          <w:sz w:val="24"/>
        </w:rPr>
        <w:t>D</w:t>
      </w:r>
      <w:r w:rsidRPr="00F925EA">
        <w:rPr>
          <w:rFonts w:ascii="Arial" w:hAnsi="Arial" w:cs="Arial"/>
          <w:sz w:val="24"/>
        </w:rPr>
        <w:t>ollars ($</w:t>
      </w:r>
      <w:r>
        <w:rPr>
          <w:rFonts w:ascii="Arial" w:hAnsi="Arial" w:cs="Arial"/>
          <w:sz w:val="24"/>
        </w:rPr>
        <w:t>1</w:t>
      </w:r>
      <w:r w:rsidRPr="00F925EA">
        <w:rPr>
          <w:rFonts w:ascii="Arial" w:hAnsi="Arial" w:cs="Arial"/>
          <w:sz w:val="24"/>
        </w:rPr>
        <w:t xml:space="preserve">,000,000) per occurrence and </w:t>
      </w:r>
      <w:r>
        <w:rPr>
          <w:rFonts w:ascii="Arial" w:hAnsi="Arial" w:cs="Arial"/>
          <w:sz w:val="24"/>
        </w:rPr>
        <w:t>Three</w:t>
      </w:r>
      <w:r w:rsidRPr="00F925EA">
        <w:rPr>
          <w:rFonts w:ascii="Arial" w:hAnsi="Arial" w:cs="Arial"/>
          <w:sz w:val="24"/>
        </w:rPr>
        <w:t xml:space="preserve"> </w:t>
      </w:r>
      <w:r>
        <w:rPr>
          <w:rFonts w:ascii="Arial" w:hAnsi="Arial" w:cs="Arial"/>
          <w:sz w:val="24"/>
        </w:rPr>
        <w:t>M</w:t>
      </w:r>
      <w:r w:rsidRPr="00F925EA">
        <w:rPr>
          <w:rFonts w:ascii="Arial" w:hAnsi="Arial" w:cs="Arial"/>
          <w:sz w:val="24"/>
        </w:rPr>
        <w:t xml:space="preserve">illion </w:t>
      </w:r>
      <w:r>
        <w:rPr>
          <w:rFonts w:ascii="Arial" w:hAnsi="Arial" w:cs="Arial"/>
          <w:sz w:val="24"/>
        </w:rPr>
        <w:t>D</w:t>
      </w:r>
      <w:r w:rsidRPr="00F925EA">
        <w:rPr>
          <w:rFonts w:ascii="Arial" w:hAnsi="Arial" w:cs="Arial"/>
          <w:sz w:val="24"/>
        </w:rPr>
        <w:t>ollars ($</w:t>
      </w:r>
      <w:r>
        <w:rPr>
          <w:rFonts w:ascii="Arial" w:hAnsi="Arial" w:cs="Arial"/>
          <w:sz w:val="24"/>
        </w:rPr>
        <w:t>3</w:t>
      </w:r>
      <w:r w:rsidRPr="00F925EA">
        <w:rPr>
          <w:rFonts w:ascii="Arial" w:hAnsi="Arial" w:cs="Arial"/>
          <w:sz w:val="24"/>
        </w:rPr>
        <w:t xml:space="preserve">,000,000) aggregate for personal injury, bodily injury and property damage. </w:t>
      </w:r>
    </w:p>
    <w:p w14:paraId="1D044092" w14:textId="77777777" w:rsidR="00DB2A9A" w:rsidRPr="00F925EA" w:rsidRDefault="00DB2A9A" w:rsidP="00DB2A9A">
      <w:pPr>
        <w:spacing w:after="0" w:line="240" w:lineRule="auto"/>
        <w:ind w:left="1440" w:hanging="720"/>
        <w:jc w:val="both"/>
        <w:rPr>
          <w:rFonts w:ascii="Arial" w:hAnsi="Arial" w:cs="Arial"/>
          <w:sz w:val="24"/>
        </w:rPr>
      </w:pPr>
    </w:p>
    <w:p w14:paraId="472DE719" w14:textId="77777777" w:rsidR="00DB2A9A" w:rsidRPr="007779E1" w:rsidRDefault="00DB2A9A" w:rsidP="00DB2A9A">
      <w:pPr>
        <w:spacing w:after="0" w:line="240" w:lineRule="auto"/>
        <w:ind w:left="1440" w:hanging="720"/>
        <w:jc w:val="both"/>
        <w:rPr>
          <w:rFonts w:ascii="Calibri" w:hAnsi="Calibri"/>
        </w:rPr>
      </w:pPr>
      <w:r w:rsidRPr="00F925EA">
        <w:rPr>
          <w:rFonts w:ascii="Arial" w:hAnsi="Arial" w:cs="Arial"/>
          <w:sz w:val="24"/>
        </w:rPr>
        <w:t xml:space="preserve">          The Service Provider shall increase the limits of such insurance to at least the amount of the Limitation of Judgments described </w:t>
      </w:r>
      <w:r w:rsidRPr="000B5111">
        <w:rPr>
          <w:rFonts w:ascii="Arial" w:hAnsi="Arial" w:cs="Arial"/>
          <w:sz w:val="24"/>
        </w:rPr>
        <w:t xml:space="preserve">in </w:t>
      </w:r>
      <w:r w:rsidRPr="000B5111">
        <w:rPr>
          <w:rFonts w:ascii="Arial" w:hAnsi="Arial" w:cs="Arial"/>
          <w:bCs/>
          <w:sz w:val="24"/>
        </w:rPr>
        <w:t>Section 63G-7-604</w:t>
      </w:r>
      <w:r w:rsidRPr="000B5111">
        <w:rPr>
          <w:rFonts w:ascii="Arial" w:hAnsi="Arial" w:cs="Arial"/>
          <w:sz w:val="24"/>
        </w:rPr>
        <w:t xml:space="preserve"> of</w:t>
      </w:r>
      <w:r w:rsidRPr="00F925EA">
        <w:rPr>
          <w:rFonts w:ascii="Arial" w:hAnsi="Arial" w:cs="Arial"/>
          <w:sz w:val="24"/>
        </w:rPr>
        <w:t xml:space="preserve"> the Governmental Immunity Act of Utah, as calculated by the state risk manager every two years and stated in Utah Admin. Code R37-4-3.</w:t>
      </w:r>
    </w:p>
    <w:p w14:paraId="47077D8D" w14:textId="77777777" w:rsidR="00DB2A9A" w:rsidRPr="00870A9D" w:rsidRDefault="00DB2A9A" w:rsidP="00DB2A9A">
      <w:pPr>
        <w:spacing w:after="0" w:line="240" w:lineRule="auto"/>
        <w:jc w:val="both"/>
        <w:rPr>
          <w:rFonts w:ascii="Arial" w:hAnsi="Arial"/>
          <w:sz w:val="24"/>
        </w:rPr>
      </w:pPr>
    </w:p>
    <w:p w14:paraId="05687167"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 xml:space="preserve">Automobile Liability insurance </w:t>
      </w:r>
      <w:r>
        <w:rPr>
          <w:rFonts w:ascii="Arial" w:hAnsi="Arial"/>
          <w:sz w:val="24"/>
        </w:rPr>
        <w:t>with a combined single limit of not less than T</w:t>
      </w:r>
      <w:r w:rsidRPr="00870A9D">
        <w:rPr>
          <w:rFonts w:ascii="Arial" w:hAnsi="Arial"/>
          <w:sz w:val="24"/>
        </w:rPr>
        <w:t xml:space="preserve">wo </w:t>
      </w:r>
      <w:r>
        <w:rPr>
          <w:rFonts w:ascii="Arial" w:hAnsi="Arial"/>
          <w:sz w:val="24"/>
        </w:rPr>
        <w:t>M</w:t>
      </w:r>
      <w:r w:rsidRPr="00870A9D">
        <w:rPr>
          <w:rFonts w:ascii="Arial" w:hAnsi="Arial"/>
          <w:sz w:val="24"/>
        </w:rPr>
        <w:t xml:space="preserve">illion </w:t>
      </w:r>
      <w:r>
        <w:rPr>
          <w:rFonts w:ascii="Arial" w:hAnsi="Arial"/>
          <w:sz w:val="24"/>
        </w:rPr>
        <w:t>D</w:t>
      </w:r>
      <w:r w:rsidRPr="00870A9D">
        <w:rPr>
          <w:rFonts w:ascii="Arial" w:hAnsi="Arial"/>
          <w:sz w:val="24"/>
        </w:rPr>
        <w:t xml:space="preserve">ollars ($2,000,000) </w:t>
      </w:r>
      <w:r>
        <w:rPr>
          <w:rFonts w:ascii="Arial" w:hAnsi="Arial"/>
          <w:sz w:val="24"/>
        </w:rPr>
        <w:t xml:space="preserve">each accident for bodily injury, death of any person, and </w:t>
      </w:r>
      <w:r w:rsidRPr="00870A9D">
        <w:rPr>
          <w:rFonts w:ascii="Arial" w:hAnsi="Arial"/>
          <w:sz w:val="24"/>
        </w:rPr>
        <w:t>property damage</w:t>
      </w:r>
      <w:r>
        <w:rPr>
          <w:rFonts w:ascii="Arial" w:hAnsi="Arial"/>
          <w:sz w:val="24"/>
        </w:rPr>
        <w:t xml:space="preserve"> arising out of the ownership, maintenance, and use of owned, hired, and non-owned motor vehicles. This policy must not contain any exclusion or limitation with respect to loading or unloading of a covered vehicle</w:t>
      </w:r>
      <w:r w:rsidRPr="00870A9D">
        <w:rPr>
          <w:rFonts w:ascii="Arial" w:hAnsi="Arial"/>
          <w:sz w:val="24"/>
        </w:rPr>
        <w:t>.</w:t>
      </w:r>
    </w:p>
    <w:p w14:paraId="12D33478" w14:textId="77777777" w:rsidR="00DB2A9A" w:rsidRPr="00870A9D" w:rsidRDefault="00DB2A9A" w:rsidP="00DB2A9A">
      <w:pPr>
        <w:tabs>
          <w:tab w:val="left" w:pos="-1440"/>
        </w:tabs>
        <w:spacing w:after="0" w:line="240" w:lineRule="auto"/>
        <w:ind w:left="1440" w:hanging="720"/>
        <w:jc w:val="both"/>
        <w:rPr>
          <w:rFonts w:ascii="Arial" w:hAnsi="Arial"/>
          <w:sz w:val="24"/>
        </w:rPr>
      </w:pPr>
    </w:p>
    <w:p w14:paraId="4B908DF9"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C.</w:t>
      </w:r>
      <w:r w:rsidRPr="00870A9D">
        <w:rPr>
          <w:rFonts w:ascii="Arial" w:hAnsi="Arial"/>
          <w:sz w:val="24"/>
        </w:rPr>
        <w:tab/>
        <w:t xml:space="preserve">Professional Liability (Errors and Omissions) insurance </w:t>
      </w:r>
      <w:r>
        <w:rPr>
          <w:rFonts w:ascii="Arial" w:hAnsi="Arial"/>
          <w:sz w:val="24"/>
        </w:rPr>
        <w:t>(if applicable) with annual limits no less than O</w:t>
      </w:r>
      <w:r w:rsidRPr="00870A9D">
        <w:rPr>
          <w:rFonts w:ascii="Arial" w:hAnsi="Arial"/>
          <w:sz w:val="24"/>
        </w:rPr>
        <w:t xml:space="preserve">ne </w:t>
      </w:r>
      <w:r>
        <w:rPr>
          <w:rFonts w:ascii="Arial" w:hAnsi="Arial"/>
          <w:sz w:val="24"/>
        </w:rPr>
        <w:t>M</w:t>
      </w:r>
      <w:r w:rsidRPr="00870A9D">
        <w:rPr>
          <w:rFonts w:ascii="Arial" w:hAnsi="Arial"/>
          <w:sz w:val="24"/>
        </w:rPr>
        <w:t xml:space="preserve">illion </w:t>
      </w:r>
      <w:r>
        <w:rPr>
          <w:rFonts w:ascii="Arial" w:hAnsi="Arial"/>
          <w:sz w:val="24"/>
        </w:rPr>
        <w:t>D</w:t>
      </w:r>
      <w:r w:rsidRPr="00870A9D">
        <w:rPr>
          <w:rFonts w:ascii="Arial" w:hAnsi="Arial"/>
          <w:sz w:val="24"/>
        </w:rPr>
        <w:t xml:space="preserve">ollars ($1,000,000) </w:t>
      </w:r>
      <w:r>
        <w:rPr>
          <w:rFonts w:ascii="Arial" w:hAnsi="Arial"/>
          <w:sz w:val="24"/>
        </w:rPr>
        <w:t>per occurrence. Service Provider agrees to continue to procure and maintain professional liability insurance coverage meeting these requirements for the applicable period of statutory limitation of claims (or statute of repose, if applicable) after the project completion or termination of this Agreement.</w:t>
      </w:r>
    </w:p>
    <w:p w14:paraId="03A37402" w14:textId="77777777" w:rsidR="00DB2A9A" w:rsidRDefault="00DB2A9A" w:rsidP="00DB2A9A">
      <w:pPr>
        <w:tabs>
          <w:tab w:val="left" w:pos="-1440"/>
        </w:tabs>
        <w:spacing w:after="0" w:line="240" w:lineRule="auto"/>
        <w:ind w:left="1440" w:hanging="720"/>
        <w:jc w:val="both"/>
        <w:rPr>
          <w:rFonts w:ascii="Arial" w:hAnsi="Arial"/>
          <w:sz w:val="24"/>
        </w:rPr>
      </w:pPr>
    </w:p>
    <w:p w14:paraId="30A62F71" w14:textId="77777777" w:rsidR="00DB2A9A" w:rsidRPr="00870A9D" w:rsidRDefault="00DB2A9A" w:rsidP="00DB2A9A">
      <w:pPr>
        <w:tabs>
          <w:tab w:val="left" w:pos="-1440"/>
        </w:tabs>
        <w:spacing w:after="0" w:line="240" w:lineRule="auto"/>
        <w:ind w:left="1440" w:hanging="720"/>
        <w:jc w:val="both"/>
        <w:rPr>
          <w:rFonts w:ascii="Arial" w:hAnsi="Arial"/>
          <w:sz w:val="24"/>
        </w:rPr>
      </w:pPr>
      <w:r>
        <w:rPr>
          <w:rFonts w:ascii="Arial" w:hAnsi="Arial"/>
          <w:sz w:val="24"/>
        </w:rPr>
        <w:tab/>
        <w:t>If written on a claims-made basis, the Service Provider warrants that the retroactive date applicable to coverage precedes the effective date of this agreement; and that continuous coverage will be maintained for an extended reporting period endorsement (tail coverage) will be purchased for a period of at least three (3) years beginning from the time that work under this agreement is complete.</w:t>
      </w:r>
    </w:p>
    <w:p w14:paraId="7276DD29" w14:textId="77777777" w:rsidR="00DB2A9A" w:rsidRPr="00870A9D" w:rsidRDefault="00DB2A9A" w:rsidP="00DB2A9A">
      <w:pPr>
        <w:spacing w:after="0" w:line="240" w:lineRule="auto"/>
        <w:jc w:val="both"/>
        <w:rPr>
          <w:rFonts w:ascii="Arial" w:hAnsi="Arial"/>
          <w:sz w:val="24"/>
        </w:rPr>
      </w:pPr>
    </w:p>
    <w:p w14:paraId="550F694D" w14:textId="77777777" w:rsidR="00DB2A9A" w:rsidRPr="008E4F06" w:rsidRDefault="00DB2A9A" w:rsidP="00DB2A9A">
      <w:pPr>
        <w:spacing w:after="0" w:line="240" w:lineRule="auto"/>
        <w:ind w:left="720"/>
        <w:jc w:val="both"/>
        <w:rPr>
          <w:rFonts w:ascii="Arial" w:hAnsi="Arial" w:cs="Arial"/>
          <w:sz w:val="24"/>
        </w:rPr>
      </w:pPr>
      <w:r w:rsidRPr="00870A9D">
        <w:rPr>
          <w:rFonts w:ascii="Arial" w:hAnsi="Arial"/>
          <w:sz w:val="24"/>
        </w:rPr>
        <w:lastRenderedPageBreak/>
        <w:t>D.</w:t>
      </w:r>
      <w:r w:rsidRPr="00870A9D">
        <w:rPr>
          <w:rFonts w:ascii="Arial" w:hAnsi="Arial"/>
          <w:sz w:val="24"/>
        </w:rPr>
        <w:tab/>
        <w:t>Workers Compensation insurance</w:t>
      </w:r>
      <w:r>
        <w:rPr>
          <w:rFonts w:ascii="Arial" w:hAnsi="Arial"/>
          <w:sz w:val="24"/>
        </w:rPr>
        <w:t xml:space="preserve"> </w:t>
      </w:r>
      <w:r w:rsidRPr="008E4F06">
        <w:rPr>
          <w:rFonts w:ascii="Arial" w:hAnsi="Arial" w:cs="Arial"/>
          <w:sz w:val="24"/>
        </w:rPr>
        <w:t xml:space="preserve">and Employers Liability coverage with </w:t>
      </w:r>
      <w:r>
        <w:rPr>
          <w:rFonts w:ascii="Arial" w:hAnsi="Arial" w:cs="Arial"/>
          <w:sz w:val="24"/>
        </w:rPr>
        <w:tab/>
      </w:r>
      <w:r>
        <w:rPr>
          <w:rFonts w:ascii="Arial" w:hAnsi="Arial" w:cs="Arial"/>
          <w:sz w:val="24"/>
        </w:rPr>
        <w:tab/>
      </w:r>
      <w:r w:rsidRPr="008E4F06">
        <w:rPr>
          <w:rFonts w:ascii="Arial" w:hAnsi="Arial" w:cs="Arial"/>
          <w:sz w:val="24"/>
        </w:rPr>
        <w:t xml:space="preserve">Workers Compensation limits complying with statutory requirements,  and </w:t>
      </w:r>
      <w:r>
        <w:rPr>
          <w:rFonts w:ascii="Arial" w:hAnsi="Arial" w:cs="Arial"/>
          <w:sz w:val="24"/>
        </w:rPr>
        <w:tab/>
      </w:r>
      <w:r w:rsidRPr="008E4F06">
        <w:rPr>
          <w:rFonts w:ascii="Arial" w:hAnsi="Arial" w:cs="Arial"/>
          <w:sz w:val="24"/>
        </w:rPr>
        <w:t xml:space="preserve">Employer’s </w:t>
      </w:r>
      <w:r w:rsidRPr="008E4F06">
        <w:rPr>
          <w:rFonts w:ascii="Arial" w:hAnsi="Arial" w:cs="Arial"/>
          <w:sz w:val="24"/>
        </w:rPr>
        <w:tab/>
        <w:t xml:space="preserve">Liability Insurance limits of at least One Million Dollars </w:t>
      </w:r>
      <w:r>
        <w:rPr>
          <w:rFonts w:ascii="Arial" w:hAnsi="Arial" w:cs="Arial"/>
          <w:sz w:val="24"/>
        </w:rPr>
        <w:tab/>
      </w:r>
      <w:r w:rsidRPr="008E4F06">
        <w:rPr>
          <w:rFonts w:ascii="Arial" w:hAnsi="Arial" w:cs="Arial"/>
          <w:sz w:val="24"/>
        </w:rPr>
        <w:t xml:space="preserve">($1,000,000) each </w:t>
      </w:r>
      <w:r w:rsidRPr="008E4F06">
        <w:rPr>
          <w:rFonts w:ascii="Arial" w:hAnsi="Arial" w:cs="Arial"/>
          <w:sz w:val="24"/>
        </w:rPr>
        <w:tab/>
        <w:t xml:space="preserve">accident, One Million Dollars ($1,000,000) for bodily </w:t>
      </w:r>
      <w:r>
        <w:rPr>
          <w:rFonts w:ascii="Arial" w:hAnsi="Arial" w:cs="Arial"/>
          <w:sz w:val="24"/>
        </w:rPr>
        <w:tab/>
      </w:r>
      <w:r w:rsidRPr="008E4F06">
        <w:rPr>
          <w:rFonts w:ascii="Arial" w:hAnsi="Arial" w:cs="Arial"/>
          <w:sz w:val="24"/>
        </w:rPr>
        <w:t xml:space="preserve">injury by accident, and One Million Dollars ($1,000,000) each employee for </w:t>
      </w:r>
      <w:r>
        <w:rPr>
          <w:rFonts w:ascii="Arial" w:hAnsi="Arial" w:cs="Arial"/>
          <w:sz w:val="24"/>
        </w:rPr>
        <w:tab/>
      </w:r>
      <w:r w:rsidRPr="008E4F06">
        <w:rPr>
          <w:rFonts w:ascii="Arial" w:hAnsi="Arial" w:cs="Arial"/>
          <w:sz w:val="24"/>
        </w:rPr>
        <w:t>injury by disease.</w:t>
      </w:r>
    </w:p>
    <w:p w14:paraId="4B478F1B"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 xml:space="preserve"> </w:t>
      </w:r>
      <w:r>
        <w:rPr>
          <w:rFonts w:ascii="Arial" w:hAnsi="Arial"/>
          <w:sz w:val="24"/>
        </w:rPr>
        <w:t xml:space="preserve">. </w:t>
      </w:r>
    </w:p>
    <w:p w14:paraId="1349DA60" w14:textId="0760CBCD" w:rsidR="00DB2A9A" w:rsidRPr="00870A9D" w:rsidRDefault="00DB2A9A" w:rsidP="00DB2A9A">
      <w:pPr>
        <w:tabs>
          <w:tab w:val="left" w:pos="-1440"/>
        </w:tabs>
        <w:spacing w:after="0" w:line="240" w:lineRule="auto"/>
        <w:ind w:left="1440" w:hanging="720"/>
        <w:jc w:val="both"/>
        <w:rPr>
          <w:rFonts w:ascii="Arial" w:hAnsi="Arial"/>
          <w:sz w:val="24"/>
        </w:rPr>
      </w:pPr>
      <w:r>
        <w:rPr>
          <w:rFonts w:ascii="Arial" w:hAnsi="Arial"/>
          <w:sz w:val="24"/>
        </w:rPr>
        <w:tab/>
      </w:r>
      <w:r w:rsidRPr="00141D29">
        <w:rPr>
          <w:rFonts w:ascii="Arial" w:hAnsi="Arial"/>
          <w:sz w:val="24"/>
        </w:rPr>
        <w:t>The Workers’ Compensation policy shall be endorsed with a waiver of subrogation in favor of Park City Municipal Corporation for all work performed by the Service Provider, its employees, agents and subcontractors.</w:t>
      </w:r>
    </w:p>
    <w:p w14:paraId="134B4701" w14:textId="77777777" w:rsidR="00DB2A9A" w:rsidRDefault="00DB2A9A" w:rsidP="00DB2A9A">
      <w:pPr>
        <w:tabs>
          <w:tab w:val="left" w:pos="-1440"/>
        </w:tabs>
        <w:spacing w:after="0" w:line="240" w:lineRule="auto"/>
        <w:ind w:left="1440" w:hanging="720"/>
        <w:jc w:val="both"/>
      </w:pPr>
    </w:p>
    <w:p w14:paraId="49EFB8B2"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E.</w:t>
      </w:r>
      <w:r w:rsidRPr="00870A9D">
        <w:rPr>
          <w:rFonts w:ascii="Arial" w:hAnsi="Arial"/>
          <w:sz w:val="24"/>
        </w:rPr>
        <w:tab/>
      </w:r>
      <w:r>
        <w:rPr>
          <w:rFonts w:ascii="Arial" w:hAnsi="Arial"/>
          <w:sz w:val="24"/>
        </w:rPr>
        <w:t>Park City Municipal Corporation, its officers, officials, employees, and volunteers are to be covered as additional insureds</w:t>
      </w:r>
      <w:r w:rsidRPr="00870A9D">
        <w:rPr>
          <w:rFonts w:ascii="Arial" w:hAnsi="Arial"/>
          <w:sz w:val="24"/>
        </w:rPr>
        <w:t xml:space="preserve"> on</w:t>
      </w:r>
      <w:r>
        <w:rPr>
          <w:rFonts w:ascii="Arial" w:hAnsi="Arial"/>
          <w:sz w:val="24"/>
        </w:rPr>
        <w:t xml:space="preserve"> general liability and auto liability </w:t>
      </w:r>
      <w:r w:rsidRPr="00870A9D">
        <w:rPr>
          <w:rFonts w:ascii="Arial" w:hAnsi="Arial"/>
          <w:sz w:val="24"/>
        </w:rPr>
        <w:t xml:space="preserve">insurance policies, </w:t>
      </w:r>
      <w:r>
        <w:rPr>
          <w:rFonts w:ascii="Arial" w:hAnsi="Arial"/>
          <w:sz w:val="24"/>
        </w:rPr>
        <w:t>with</w:t>
      </w:r>
      <w:r w:rsidRPr="00870A9D">
        <w:rPr>
          <w:rFonts w:ascii="Arial" w:hAnsi="Arial"/>
          <w:sz w:val="24"/>
        </w:rPr>
        <w:t xml:space="preserve"> respect to work performed by or on behalf of the Service Provider </w:t>
      </w:r>
      <w:r w:rsidRPr="008E4F06">
        <w:rPr>
          <w:rFonts w:ascii="Arial" w:hAnsi="Arial" w:cs="Arial"/>
          <w:sz w:val="24"/>
        </w:rPr>
        <w:t xml:space="preserve">including materials, parts, or equipment furnished in </w:t>
      </w:r>
      <w:r w:rsidRPr="008E4F06">
        <w:rPr>
          <w:rFonts w:ascii="Arial" w:hAnsi="Arial" w:cs="Arial"/>
          <w:sz w:val="24"/>
        </w:rPr>
        <w:tab/>
        <w:t xml:space="preserve">connection with such work or operations and automobiles owned, leased, hired, or borrowed by or on behalf of the </w:t>
      </w:r>
      <w:r>
        <w:rPr>
          <w:rFonts w:ascii="Arial" w:hAnsi="Arial" w:cs="Arial"/>
          <w:sz w:val="24"/>
        </w:rPr>
        <w:t>Service Provider</w:t>
      </w:r>
      <w:r w:rsidRPr="00870A9D">
        <w:rPr>
          <w:rFonts w:ascii="Arial" w:hAnsi="Arial"/>
          <w:sz w:val="24"/>
        </w:rPr>
        <w:t xml:space="preserve"> and a copy of the endorsement naming the City as an additional insured shall be attached to the Certificate of Insurance.  </w:t>
      </w:r>
    </w:p>
    <w:p w14:paraId="0C8D5B82" w14:textId="77777777" w:rsidR="00DB2A9A" w:rsidRDefault="00DB2A9A" w:rsidP="00DB2A9A">
      <w:pPr>
        <w:tabs>
          <w:tab w:val="left" w:pos="-1440"/>
        </w:tabs>
        <w:spacing w:after="0" w:line="240" w:lineRule="auto"/>
        <w:ind w:left="1440" w:hanging="720"/>
        <w:jc w:val="both"/>
        <w:rPr>
          <w:rFonts w:ascii="Arial" w:hAnsi="Arial"/>
          <w:sz w:val="24"/>
        </w:rPr>
      </w:pPr>
    </w:p>
    <w:p w14:paraId="25FC51B6" w14:textId="77777777" w:rsidR="00DB2A9A" w:rsidRPr="00870A9D" w:rsidRDefault="00DB2A9A" w:rsidP="00DB2A9A">
      <w:pPr>
        <w:tabs>
          <w:tab w:val="left" w:pos="-1440"/>
        </w:tabs>
        <w:spacing w:after="0" w:line="240" w:lineRule="auto"/>
        <w:ind w:left="1440" w:hanging="720"/>
        <w:jc w:val="both"/>
        <w:rPr>
          <w:rFonts w:ascii="Arial" w:hAnsi="Arial"/>
          <w:sz w:val="24"/>
        </w:rPr>
      </w:pPr>
      <w:r>
        <w:rPr>
          <w:rFonts w:ascii="Arial" w:hAnsi="Arial"/>
          <w:sz w:val="24"/>
        </w:rPr>
        <w:t>F.</w:t>
      </w:r>
      <w:r>
        <w:rPr>
          <w:rFonts w:ascii="Arial" w:hAnsi="Arial"/>
          <w:sz w:val="24"/>
        </w:rPr>
        <w:tab/>
        <w:t xml:space="preserve">Should any of the above described policies be cancelled before the expiration date thereof, Service Provider shall deliver notice to the City within thirty (30) days of cancellation.  </w:t>
      </w:r>
      <w:r w:rsidRPr="00870A9D">
        <w:rPr>
          <w:rFonts w:ascii="Arial" w:hAnsi="Arial"/>
          <w:sz w:val="24"/>
        </w:rPr>
        <w:t>The City reserves the right to request certified copies of any required policies.</w:t>
      </w:r>
    </w:p>
    <w:p w14:paraId="5BD77188" w14:textId="77777777" w:rsidR="00DB2A9A" w:rsidRPr="00870A9D" w:rsidRDefault="00DB2A9A" w:rsidP="00DB2A9A">
      <w:pPr>
        <w:tabs>
          <w:tab w:val="left" w:pos="-1440"/>
        </w:tabs>
        <w:spacing w:after="0" w:line="240" w:lineRule="auto"/>
        <w:ind w:left="1440" w:hanging="720"/>
        <w:jc w:val="both"/>
        <w:rPr>
          <w:rFonts w:ascii="Arial" w:hAnsi="Arial"/>
          <w:sz w:val="24"/>
        </w:rPr>
      </w:pPr>
    </w:p>
    <w:p w14:paraId="732B5402" w14:textId="77777777" w:rsidR="00DB2A9A" w:rsidRDefault="00DB2A9A" w:rsidP="00DB2A9A">
      <w:pPr>
        <w:tabs>
          <w:tab w:val="left" w:pos="-1440"/>
        </w:tabs>
        <w:spacing w:after="0" w:line="240" w:lineRule="auto"/>
        <w:ind w:left="1440" w:hanging="720"/>
        <w:jc w:val="both"/>
        <w:rPr>
          <w:rFonts w:ascii="Arial" w:hAnsi="Arial"/>
          <w:sz w:val="24"/>
        </w:rPr>
      </w:pPr>
      <w:r>
        <w:rPr>
          <w:rFonts w:ascii="Arial" w:hAnsi="Arial"/>
          <w:sz w:val="24"/>
        </w:rPr>
        <w:t>G</w:t>
      </w:r>
      <w:r w:rsidRPr="00870A9D">
        <w:rPr>
          <w:rFonts w:ascii="Arial" w:hAnsi="Arial"/>
          <w:sz w:val="24"/>
        </w:rPr>
        <w:t>.</w:t>
      </w:r>
      <w:r w:rsidRPr="00870A9D">
        <w:rPr>
          <w:rFonts w:ascii="Arial" w:hAnsi="Arial"/>
          <w:sz w:val="24"/>
        </w:rPr>
        <w:tab/>
        <w:t>The Service Provider’s insurance shall contain a clause stating that coverage shall apply separately to each insured against whom claim is made or suit is brought, except with respect to the limits of the insurer’s liability.</w:t>
      </w:r>
    </w:p>
    <w:p w14:paraId="6042B641" w14:textId="77777777" w:rsidR="00DB2A9A" w:rsidRDefault="00DB2A9A" w:rsidP="00DB2A9A">
      <w:pPr>
        <w:tabs>
          <w:tab w:val="left" w:pos="-1440"/>
        </w:tabs>
        <w:spacing w:after="0" w:line="240" w:lineRule="auto"/>
        <w:ind w:left="1440" w:hanging="720"/>
        <w:jc w:val="both"/>
        <w:rPr>
          <w:rFonts w:ascii="Arial" w:hAnsi="Arial"/>
          <w:sz w:val="24"/>
        </w:rPr>
      </w:pPr>
    </w:p>
    <w:p w14:paraId="7A56BA3F" w14:textId="77777777" w:rsidR="00DB2A9A" w:rsidRPr="008E4F06" w:rsidRDefault="00DB2A9A" w:rsidP="00DB2A9A">
      <w:pPr>
        <w:spacing w:after="0" w:line="240" w:lineRule="auto"/>
        <w:ind w:left="1440" w:hanging="720"/>
        <w:jc w:val="both"/>
        <w:rPr>
          <w:rFonts w:ascii="Arial" w:hAnsi="Arial" w:cs="Arial"/>
          <w:sz w:val="24"/>
        </w:rPr>
      </w:pPr>
      <w:r>
        <w:rPr>
          <w:rFonts w:ascii="Arial" w:hAnsi="Arial" w:cs="Arial"/>
          <w:sz w:val="24"/>
        </w:rPr>
        <w:t>H</w:t>
      </w:r>
      <w:r w:rsidRPr="008E4F06">
        <w:rPr>
          <w:rFonts w:ascii="Arial" w:hAnsi="Arial" w:cs="Arial"/>
          <w:sz w:val="24"/>
        </w:rPr>
        <w:t>.</w:t>
      </w:r>
      <w:r w:rsidRPr="008E4F06">
        <w:rPr>
          <w:rFonts w:ascii="Arial" w:hAnsi="Arial" w:cs="Arial"/>
          <w:sz w:val="24"/>
        </w:rPr>
        <w:tab/>
        <w:t>For any claims related to this Agreement, the Service Provider’s insurance coverage shall be</w:t>
      </w:r>
      <w:r>
        <w:rPr>
          <w:rFonts w:ascii="Arial" w:hAnsi="Arial" w:cs="Arial"/>
          <w:sz w:val="24"/>
        </w:rPr>
        <w:t xml:space="preserve"> primary insurance coverage with </w:t>
      </w:r>
      <w:r w:rsidRPr="008E4F06">
        <w:rPr>
          <w:rFonts w:ascii="Arial" w:hAnsi="Arial" w:cs="Arial"/>
          <w:sz w:val="24"/>
        </w:rPr>
        <w:t xml:space="preserve">respect to Park City Municipal Corporation, its officers, officials, employees, and </w:t>
      </w:r>
    </w:p>
    <w:p w14:paraId="6C33EC89" w14:textId="77777777" w:rsidR="00DB2A9A" w:rsidRPr="008E4F06" w:rsidRDefault="00DB2A9A" w:rsidP="00DB2A9A">
      <w:pPr>
        <w:spacing w:after="0" w:line="240" w:lineRule="auto"/>
        <w:ind w:left="1440" w:hanging="720"/>
        <w:jc w:val="both"/>
        <w:rPr>
          <w:rFonts w:ascii="Arial" w:hAnsi="Arial" w:cs="Arial"/>
          <w:sz w:val="24"/>
        </w:rPr>
      </w:pPr>
      <w:r w:rsidRPr="008E4F06">
        <w:rPr>
          <w:rFonts w:ascii="Arial" w:hAnsi="Arial" w:cs="Arial"/>
          <w:sz w:val="24"/>
        </w:rPr>
        <w:tab/>
        <w:t>volunteers.  Any insurance or self-insurance maintained by Park City Municipal Corporation, its officers, officials, employees, or volunteers shall be excess of the Service Provider’s insurance and shall not contribute with it.</w:t>
      </w:r>
    </w:p>
    <w:p w14:paraId="1F06221B" w14:textId="77777777" w:rsidR="00DB2A9A" w:rsidRPr="00821247" w:rsidRDefault="00DB2A9A" w:rsidP="00DB2A9A">
      <w:pPr>
        <w:spacing w:after="0" w:line="240" w:lineRule="auto"/>
        <w:jc w:val="both"/>
        <w:rPr>
          <w:rFonts w:ascii="Arial" w:hAnsi="Arial"/>
          <w:b/>
          <w:bCs/>
          <w:sz w:val="24"/>
        </w:rPr>
      </w:pPr>
    </w:p>
    <w:p w14:paraId="495733A9"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9.</w:t>
      </w:r>
      <w:r w:rsidRPr="00870A9D">
        <w:rPr>
          <w:rFonts w:ascii="Arial" w:hAnsi="Arial"/>
          <w:b/>
          <w:bCs/>
          <w:sz w:val="24"/>
        </w:rPr>
        <w:tab/>
      </w:r>
      <w:r w:rsidRPr="00870A9D">
        <w:rPr>
          <w:rFonts w:ascii="Arial" w:hAnsi="Arial"/>
          <w:b/>
          <w:bCs/>
          <w:sz w:val="24"/>
          <w:u w:val="single"/>
        </w:rPr>
        <w:t>TREATMENT OF ASSETS</w:t>
      </w:r>
      <w:r w:rsidRPr="00870A9D">
        <w:rPr>
          <w:rFonts w:ascii="Arial" w:hAnsi="Arial"/>
          <w:sz w:val="24"/>
        </w:rPr>
        <w:t>.</w:t>
      </w:r>
    </w:p>
    <w:p w14:paraId="3165A9AB" w14:textId="77777777" w:rsidR="00DB2A9A" w:rsidRPr="00870A9D" w:rsidRDefault="00DB2A9A" w:rsidP="00DB2A9A">
      <w:pPr>
        <w:spacing w:after="0" w:line="240" w:lineRule="auto"/>
        <w:jc w:val="both"/>
        <w:rPr>
          <w:rFonts w:ascii="Arial" w:hAnsi="Arial"/>
          <w:sz w:val="24"/>
        </w:rPr>
      </w:pPr>
    </w:p>
    <w:p w14:paraId="242AE5B5"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Title to all property furnished by the City shall remain in the name of the City and the City shall become the owner of the work product and other documents, if any, </w:t>
      </w:r>
      <w:r w:rsidRPr="00870A9D">
        <w:rPr>
          <w:rFonts w:ascii="Arial" w:hAnsi="Arial"/>
          <w:sz w:val="24"/>
        </w:rPr>
        <w:lastRenderedPageBreak/>
        <w:t>prepared by the Service Provider pursuant to this Agreement (contingent on City’s performance hereunder).</w:t>
      </w:r>
    </w:p>
    <w:p w14:paraId="1CBB0967" w14:textId="77777777" w:rsidR="00DB2A9A" w:rsidRPr="00870A9D" w:rsidRDefault="00DB2A9A" w:rsidP="00DB2A9A">
      <w:pPr>
        <w:keepNext/>
        <w:keepLines/>
        <w:spacing w:after="0" w:line="240" w:lineRule="auto"/>
        <w:jc w:val="both"/>
        <w:rPr>
          <w:rFonts w:ascii="Arial" w:hAnsi="Arial"/>
          <w:b/>
          <w:bCs/>
          <w:sz w:val="24"/>
        </w:rPr>
      </w:pPr>
    </w:p>
    <w:p w14:paraId="4E64742E" w14:textId="77777777" w:rsidR="00DB2A9A" w:rsidRPr="00870A9D" w:rsidRDefault="00DB2A9A" w:rsidP="00DB2A9A">
      <w:pPr>
        <w:keepNext/>
        <w:keepLines/>
        <w:spacing w:after="0" w:line="240" w:lineRule="auto"/>
        <w:jc w:val="both"/>
        <w:rPr>
          <w:rFonts w:ascii="Arial" w:hAnsi="Arial"/>
          <w:sz w:val="24"/>
        </w:rPr>
      </w:pPr>
      <w:r w:rsidRPr="00870A9D">
        <w:rPr>
          <w:rFonts w:ascii="Arial" w:hAnsi="Arial"/>
          <w:b/>
          <w:bCs/>
          <w:sz w:val="24"/>
        </w:rPr>
        <w:t>10.</w:t>
      </w:r>
      <w:r w:rsidRPr="00870A9D">
        <w:rPr>
          <w:rFonts w:ascii="Arial" w:hAnsi="Arial"/>
          <w:b/>
          <w:bCs/>
          <w:sz w:val="24"/>
        </w:rPr>
        <w:tab/>
      </w:r>
      <w:r w:rsidRPr="00870A9D">
        <w:rPr>
          <w:rFonts w:ascii="Arial" w:hAnsi="Arial"/>
          <w:b/>
          <w:bCs/>
          <w:sz w:val="24"/>
          <w:u w:val="single"/>
        </w:rPr>
        <w:t>COMPLIANCE WITH LAWS</w:t>
      </w:r>
      <w:r>
        <w:rPr>
          <w:rFonts w:ascii="Arial" w:hAnsi="Arial"/>
          <w:b/>
          <w:bCs/>
          <w:sz w:val="24"/>
          <w:u w:val="single"/>
        </w:rPr>
        <w:t xml:space="preserve"> AND WARRANTIES</w:t>
      </w:r>
      <w:r w:rsidRPr="00870A9D">
        <w:rPr>
          <w:rFonts w:ascii="Arial" w:hAnsi="Arial"/>
          <w:sz w:val="24"/>
        </w:rPr>
        <w:t>.</w:t>
      </w:r>
    </w:p>
    <w:p w14:paraId="7EC9F8A6" w14:textId="77777777" w:rsidR="00DB2A9A" w:rsidRPr="00870A9D" w:rsidRDefault="00DB2A9A" w:rsidP="00DB2A9A">
      <w:pPr>
        <w:keepNext/>
        <w:keepLines/>
        <w:spacing w:after="0" w:line="240" w:lineRule="auto"/>
        <w:jc w:val="both"/>
        <w:rPr>
          <w:rFonts w:ascii="Arial" w:hAnsi="Arial"/>
          <w:sz w:val="24"/>
        </w:rPr>
      </w:pPr>
    </w:p>
    <w:p w14:paraId="255506BF" w14:textId="77777777" w:rsidR="00DB2A9A" w:rsidRPr="00893BE0" w:rsidRDefault="00DB2A9A" w:rsidP="00DB2A9A">
      <w:pPr>
        <w:spacing w:after="0" w:line="240" w:lineRule="auto"/>
        <w:ind w:left="1440" w:hanging="720"/>
        <w:jc w:val="both"/>
        <w:rPr>
          <w:rFonts w:ascii="Arial" w:hAnsi="Arial"/>
          <w:sz w:val="24"/>
        </w:rPr>
      </w:pPr>
      <w:r w:rsidRPr="00893BE0">
        <w:rPr>
          <w:rFonts w:ascii="Arial" w:hAnsi="Arial"/>
          <w:sz w:val="24"/>
        </w:rPr>
        <w:t>A.</w:t>
      </w:r>
      <w:r w:rsidRPr="00893BE0">
        <w:rPr>
          <w:rFonts w:ascii="Arial" w:hAnsi="Arial"/>
          <w:sz w:val="24"/>
        </w:rPr>
        <w:tab/>
        <w:t xml:space="preserve">The Service Provider, in the performance of this Agreement, shall comply with all applicable federal, state, and local laws and ordinances, including regulations for licensing, certification and operation of facilities, programs and accreditation, and licensing of individuals, and any other standards or criteria as described in this Agreement to assure quality of services.  </w:t>
      </w:r>
    </w:p>
    <w:p w14:paraId="49F08C67" w14:textId="77777777" w:rsidR="00DB2A9A" w:rsidRPr="00893BE0" w:rsidRDefault="00DB2A9A" w:rsidP="00DB2A9A">
      <w:pPr>
        <w:spacing w:after="0" w:line="240" w:lineRule="auto"/>
        <w:jc w:val="both"/>
        <w:rPr>
          <w:rFonts w:ascii="Arial" w:hAnsi="Arial"/>
          <w:sz w:val="24"/>
        </w:rPr>
      </w:pPr>
    </w:p>
    <w:p w14:paraId="2C471C0B" w14:textId="77777777" w:rsidR="00DB2A9A" w:rsidRPr="00893BE0" w:rsidRDefault="00DB2A9A" w:rsidP="00DB2A9A">
      <w:pPr>
        <w:spacing w:after="0" w:line="240" w:lineRule="auto"/>
        <w:ind w:left="1440" w:hanging="720"/>
        <w:jc w:val="both"/>
        <w:rPr>
          <w:rFonts w:ascii="Arial" w:hAnsi="Arial"/>
          <w:sz w:val="24"/>
        </w:rPr>
      </w:pPr>
      <w:r w:rsidRPr="00893BE0">
        <w:rPr>
          <w:rFonts w:ascii="Arial" w:hAnsi="Arial"/>
          <w:sz w:val="24"/>
        </w:rPr>
        <w:t>B.</w:t>
      </w:r>
      <w:r w:rsidRPr="00893BE0">
        <w:rPr>
          <w:rFonts w:ascii="Arial" w:hAnsi="Arial"/>
          <w:sz w:val="24"/>
        </w:rPr>
        <w:tab/>
        <w:t xml:space="preserve">Unless otherwise exempt, the Service Provider is required to have a valid Park City </w:t>
      </w:r>
      <w:r>
        <w:rPr>
          <w:rFonts w:ascii="Arial" w:hAnsi="Arial"/>
          <w:sz w:val="24"/>
        </w:rPr>
        <w:t>b</w:t>
      </w:r>
      <w:r w:rsidRPr="00893BE0">
        <w:rPr>
          <w:rFonts w:ascii="Arial" w:hAnsi="Arial"/>
          <w:sz w:val="24"/>
        </w:rPr>
        <w:t xml:space="preserve">usiness </w:t>
      </w:r>
      <w:r>
        <w:rPr>
          <w:rFonts w:ascii="Arial" w:hAnsi="Arial"/>
          <w:sz w:val="24"/>
        </w:rPr>
        <w:t>l</w:t>
      </w:r>
      <w:r w:rsidRPr="00893BE0">
        <w:rPr>
          <w:rFonts w:ascii="Arial" w:hAnsi="Arial"/>
          <w:sz w:val="24"/>
        </w:rPr>
        <w:t xml:space="preserve">icense. </w:t>
      </w:r>
    </w:p>
    <w:p w14:paraId="3F0B968E" w14:textId="77777777" w:rsidR="00DB2A9A" w:rsidRPr="00893BE0" w:rsidRDefault="00DB2A9A" w:rsidP="00DB2A9A">
      <w:pPr>
        <w:spacing w:after="0" w:line="240" w:lineRule="auto"/>
        <w:jc w:val="both"/>
        <w:rPr>
          <w:rFonts w:ascii="Arial" w:hAnsi="Arial"/>
          <w:sz w:val="24"/>
        </w:rPr>
      </w:pPr>
    </w:p>
    <w:p w14:paraId="3A9BA725" w14:textId="77777777" w:rsidR="00DB2A9A" w:rsidRPr="00893BE0" w:rsidRDefault="00DB2A9A" w:rsidP="00DB2A9A">
      <w:pPr>
        <w:spacing w:after="0" w:line="240" w:lineRule="auto"/>
        <w:ind w:left="1440" w:hanging="720"/>
        <w:jc w:val="both"/>
        <w:rPr>
          <w:rFonts w:ascii="Arial" w:hAnsi="Arial"/>
          <w:sz w:val="24"/>
        </w:rPr>
      </w:pPr>
      <w:r w:rsidRPr="00893BE0">
        <w:rPr>
          <w:rFonts w:ascii="Arial" w:hAnsi="Arial"/>
          <w:sz w:val="24"/>
        </w:rPr>
        <w:t>C.</w:t>
      </w:r>
      <w:r w:rsidRPr="00893BE0">
        <w:rPr>
          <w:rFonts w:ascii="Arial" w:hAnsi="Arial"/>
          <w:sz w:val="24"/>
        </w:rPr>
        <w:tab/>
        <w:t>The Service Provider specifically agrees to pay any applicable fees or charges which may be due on account of this Agreement.</w:t>
      </w:r>
    </w:p>
    <w:p w14:paraId="0067FCF4" w14:textId="77777777" w:rsidR="00DB2A9A" w:rsidRPr="00893BE0" w:rsidRDefault="00DB2A9A" w:rsidP="00DB2A9A">
      <w:pPr>
        <w:spacing w:after="0" w:line="240" w:lineRule="auto"/>
        <w:jc w:val="both"/>
        <w:rPr>
          <w:rFonts w:ascii="Arial" w:hAnsi="Arial"/>
          <w:sz w:val="24"/>
        </w:rPr>
      </w:pPr>
    </w:p>
    <w:p w14:paraId="305FCD32" w14:textId="77777777" w:rsidR="00DB2A9A" w:rsidRDefault="00DB2A9A" w:rsidP="00DB2A9A">
      <w:pPr>
        <w:spacing w:after="0" w:line="240" w:lineRule="auto"/>
        <w:ind w:left="1440" w:hanging="720"/>
        <w:jc w:val="both"/>
        <w:rPr>
          <w:rFonts w:ascii="Arial" w:hAnsi="Arial"/>
          <w:sz w:val="24"/>
        </w:rPr>
      </w:pPr>
      <w:r w:rsidRPr="00893BE0">
        <w:rPr>
          <w:rFonts w:ascii="Arial" w:hAnsi="Arial"/>
          <w:sz w:val="24"/>
        </w:rPr>
        <w:t>D.</w:t>
      </w:r>
      <w:r w:rsidRPr="00893BE0">
        <w:rPr>
          <w:rFonts w:ascii="Arial" w:hAnsi="Arial"/>
          <w:sz w:val="24"/>
        </w:rPr>
        <w:tab/>
        <w:t>If this Agreement is entered into for the physical performance of services within Utah</w:t>
      </w:r>
      <w:r>
        <w:rPr>
          <w:rFonts w:ascii="Arial" w:hAnsi="Arial"/>
          <w:sz w:val="24"/>
        </w:rPr>
        <w:t>,</w:t>
      </w:r>
      <w:r w:rsidRPr="00893BE0">
        <w:rPr>
          <w:rFonts w:ascii="Arial" w:hAnsi="Arial"/>
          <w:sz w:val="24"/>
        </w:rPr>
        <w:t xml:space="preserve"> the Service Provider shall register and participate in E-Verify or </w:t>
      </w:r>
      <w:r>
        <w:rPr>
          <w:rFonts w:ascii="Arial" w:hAnsi="Arial"/>
          <w:sz w:val="24"/>
        </w:rPr>
        <w:t xml:space="preserve">an </w:t>
      </w:r>
      <w:r w:rsidRPr="00893BE0">
        <w:rPr>
          <w:rFonts w:ascii="Arial" w:hAnsi="Arial"/>
          <w:sz w:val="24"/>
        </w:rPr>
        <w:t xml:space="preserve">equivalent program.  The Service Provider agrees to verify employment eligibility through E-Verify, or </w:t>
      </w:r>
      <w:r>
        <w:rPr>
          <w:rFonts w:ascii="Arial" w:hAnsi="Arial"/>
          <w:sz w:val="24"/>
        </w:rPr>
        <w:t xml:space="preserve">an </w:t>
      </w:r>
      <w:r w:rsidRPr="00893BE0">
        <w:rPr>
          <w:rFonts w:ascii="Arial" w:hAnsi="Arial"/>
          <w:sz w:val="24"/>
        </w:rPr>
        <w:t xml:space="preserve">equivalent program, for each new employee that is employed within Utah, unless exempted by </w:t>
      </w:r>
      <w:r w:rsidRPr="00D50936">
        <w:rPr>
          <w:rFonts w:ascii="Arial" w:hAnsi="Arial"/>
          <w:sz w:val="24"/>
        </w:rPr>
        <w:t>Utah Code § 63G-12-302</w:t>
      </w:r>
      <w:r w:rsidRPr="00893BE0">
        <w:rPr>
          <w:rFonts w:ascii="Arial" w:hAnsi="Arial"/>
          <w:sz w:val="24"/>
        </w:rPr>
        <w:t xml:space="preserve">.  </w:t>
      </w:r>
    </w:p>
    <w:p w14:paraId="664FC59D" w14:textId="77777777" w:rsidR="00DB2A9A" w:rsidRDefault="00DB2A9A" w:rsidP="00DB2A9A">
      <w:pPr>
        <w:spacing w:after="0" w:line="240" w:lineRule="auto"/>
        <w:ind w:left="1440" w:hanging="720"/>
        <w:jc w:val="both"/>
        <w:rPr>
          <w:rFonts w:ascii="Arial" w:hAnsi="Arial"/>
          <w:sz w:val="24"/>
        </w:rPr>
      </w:pPr>
      <w:r>
        <w:rPr>
          <w:rFonts w:ascii="Arial" w:hAnsi="Arial"/>
          <w:sz w:val="24"/>
        </w:rPr>
        <w:t>E.</w:t>
      </w:r>
      <w:r>
        <w:rPr>
          <w:rFonts w:ascii="Arial" w:hAnsi="Arial"/>
          <w:sz w:val="24"/>
        </w:rPr>
        <w:tab/>
        <w:t xml:space="preserve">Service Provider shall be solely responsible to the City for the quality of all services performed by its employees or sub-contractors under this Agreement.   Service Provider hereby warrants that the services performed by its employees or sub-contractors will be performed substantially in conformance with the standard of care observed by similarly situated companies providing services under similar conditions.  </w:t>
      </w:r>
      <w:r w:rsidRPr="00893BE0">
        <w:rPr>
          <w:rFonts w:ascii="Arial" w:hAnsi="Arial"/>
          <w:sz w:val="24"/>
        </w:rPr>
        <w:t xml:space="preserve">   </w:t>
      </w:r>
    </w:p>
    <w:p w14:paraId="1D5D0715" w14:textId="77777777" w:rsidR="00DB2A9A" w:rsidRPr="00870A9D" w:rsidRDefault="00DB2A9A" w:rsidP="00DB2A9A">
      <w:pPr>
        <w:spacing w:after="0" w:line="240" w:lineRule="auto"/>
        <w:ind w:left="720"/>
        <w:jc w:val="both"/>
        <w:rPr>
          <w:rFonts w:ascii="Arial" w:hAnsi="Arial"/>
          <w:sz w:val="24"/>
        </w:rPr>
      </w:pPr>
      <w:r w:rsidRPr="00893BE0">
        <w:rPr>
          <w:rFonts w:ascii="Arial" w:hAnsi="Arial"/>
          <w:sz w:val="24"/>
        </w:rPr>
        <w:t xml:space="preserve">  </w:t>
      </w:r>
    </w:p>
    <w:p w14:paraId="14E56B73"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11.</w:t>
      </w:r>
      <w:r w:rsidRPr="00870A9D">
        <w:rPr>
          <w:rFonts w:ascii="Arial" w:hAnsi="Arial"/>
          <w:b/>
          <w:bCs/>
          <w:sz w:val="24"/>
        </w:rPr>
        <w:tab/>
      </w:r>
      <w:r w:rsidRPr="00870A9D">
        <w:rPr>
          <w:rFonts w:ascii="Arial" w:hAnsi="Arial"/>
          <w:b/>
          <w:bCs/>
          <w:sz w:val="24"/>
          <w:u w:val="single"/>
        </w:rPr>
        <w:t>NONDISCRIMINATION</w:t>
      </w:r>
      <w:r w:rsidRPr="00870A9D">
        <w:rPr>
          <w:rFonts w:ascii="Arial" w:hAnsi="Arial"/>
          <w:sz w:val="24"/>
        </w:rPr>
        <w:t>.</w:t>
      </w:r>
    </w:p>
    <w:p w14:paraId="4057E4CF" w14:textId="77777777" w:rsidR="00DB2A9A" w:rsidRPr="00870A9D" w:rsidRDefault="00DB2A9A" w:rsidP="00DB2A9A">
      <w:pPr>
        <w:spacing w:after="0" w:line="240" w:lineRule="auto"/>
        <w:jc w:val="both"/>
        <w:rPr>
          <w:rFonts w:ascii="Arial" w:hAnsi="Arial"/>
          <w:sz w:val="24"/>
        </w:rPr>
      </w:pPr>
    </w:p>
    <w:p w14:paraId="06F19E5D" w14:textId="77777777" w:rsidR="00DB2A9A" w:rsidRPr="001C7898" w:rsidRDefault="00DB2A9A" w:rsidP="00DB2A9A">
      <w:pPr>
        <w:pStyle w:val="BodyText"/>
        <w:spacing w:before="112"/>
        <w:ind w:left="720" w:right="160"/>
      </w:pPr>
      <w:bookmarkStart w:id="10" w:name="_Hlk80598901"/>
      <w:r w:rsidRPr="001C7898">
        <w:rPr>
          <w:color w:val="3A3A3A"/>
        </w:rPr>
        <w:t>Any</w:t>
      </w:r>
      <w:r w:rsidRPr="001C7898">
        <w:rPr>
          <w:color w:val="3A3A3A"/>
          <w:spacing w:val="10"/>
        </w:rPr>
        <w:t xml:space="preserve"> </w:t>
      </w:r>
      <w:r w:rsidRPr="001C7898">
        <w:rPr>
          <w:color w:val="3A3A3A"/>
        </w:rPr>
        <w:t>Service Provider</w:t>
      </w:r>
      <w:r w:rsidRPr="001C7898">
        <w:rPr>
          <w:color w:val="3A3A3A"/>
          <w:spacing w:val="-8"/>
        </w:rPr>
        <w:t xml:space="preserve"> </w:t>
      </w:r>
      <w:r w:rsidRPr="001C7898">
        <w:rPr>
          <w:color w:val="3A3A3A"/>
        </w:rPr>
        <w:t>that</w:t>
      </w:r>
      <w:r w:rsidRPr="001C7898">
        <w:rPr>
          <w:color w:val="3A3A3A"/>
          <w:spacing w:val="6"/>
        </w:rPr>
        <w:t xml:space="preserve"> </w:t>
      </w:r>
      <w:r w:rsidRPr="001C7898">
        <w:rPr>
          <w:color w:val="3A3A3A"/>
        </w:rPr>
        <w:t xml:space="preserve">enters </w:t>
      </w:r>
      <w:r w:rsidRPr="001C7898">
        <w:rPr>
          <w:color w:val="282828"/>
        </w:rPr>
        <w:t>into</w:t>
      </w:r>
      <w:r w:rsidRPr="001C7898">
        <w:rPr>
          <w:color w:val="282828"/>
          <w:spacing w:val="-3"/>
        </w:rPr>
        <w:t xml:space="preserve"> </w:t>
      </w:r>
      <w:r w:rsidRPr="001C7898">
        <w:rPr>
          <w:color w:val="282828"/>
        </w:rPr>
        <w:t>a</w:t>
      </w:r>
      <w:r w:rsidRPr="001C7898">
        <w:rPr>
          <w:color w:val="282828"/>
          <w:spacing w:val="2"/>
        </w:rPr>
        <w:t>n agreement</w:t>
      </w:r>
      <w:r w:rsidRPr="001C7898">
        <w:rPr>
          <w:color w:val="3A3A3A"/>
          <w:spacing w:val="2"/>
        </w:rPr>
        <w:t xml:space="preserve"> </w:t>
      </w:r>
      <w:r w:rsidRPr="001C7898">
        <w:rPr>
          <w:color w:val="282828"/>
          <w:spacing w:val="3"/>
        </w:rPr>
        <w:t>fo</w:t>
      </w:r>
      <w:r w:rsidRPr="001C7898">
        <w:rPr>
          <w:color w:val="4B4B4B"/>
          <w:spacing w:val="3"/>
        </w:rPr>
        <w:t>r</w:t>
      </w:r>
      <w:r w:rsidRPr="001C7898">
        <w:rPr>
          <w:color w:val="4B4B4B"/>
          <w:spacing w:val="-18"/>
        </w:rPr>
        <w:t xml:space="preserve"> </w:t>
      </w:r>
      <w:r w:rsidRPr="001C7898">
        <w:rPr>
          <w:color w:val="3A3A3A"/>
        </w:rPr>
        <w:t>goods</w:t>
      </w:r>
      <w:r w:rsidRPr="001C7898">
        <w:rPr>
          <w:color w:val="3A3A3A"/>
          <w:spacing w:val="-3"/>
        </w:rPr>
        <w:t xml:space="preserve"> </w:t>
      </w:r>
      <w:r w:rsidRPr="001C7898">
        <w:rPr>
          <w:color w:val="3A3A3A"/>
        </w:rPr>
        <w:t>or</w:t>
      </w:r>
      <w:r w:rsidRPr="001C7898">
        <w:rPr>
          <w:color w:val="3A3A3A"/>
          <w:spacing w:val="22"/>
          <w:w w:val="105"/>
        </w:rPr>
        <w:t xml:space="preserve"> </w:t>
      </w:r>
      <w:r w:rsidRPr="001C7898">
        <w:rPr>
          <w:color w:val="282828"/>
          <w:spacing w:val="3"/>
        </w:rPr>
        <w:t>ser</w:t>
      </w:r>
      <w:r w:rsidRPr="001C7898">
        <w:rPr>
          <w:color w:val="4B4B4B"/>
          <w:spacing w:val="3"/>
        </w:rPr>
        <w:t>vic</w:t>
      </w:r>
      <w:r w:rsidRPr="001C7898">
        <w:rPr>
          <w:color w:val="282828"/>
          <w:spacing w:val="3"/>
        </w:rPr>
        <w:t>es</w:t>
      </w:r>
      <w:r w:rsidRPr="001C7898">
        <w:rPr>
          <w:color w:val="282828"/>
          <w:spacing w:val="-7"/>
        </w:rPr>
        <w:t xml:space="preserve"> </w:t>
      </w:r>
      <w:r w:rsidRPr="001C7898">
        <w:rPr>
          <w:color w:val="3A3A3A"/>
          <w:spacing w:val="2"/>
        </w:rPr>
        <w:t>w</w:t>
      </w:r>
      <w:r w:rsidRPr="001C7898">
        <w:rPr>
          <w:color w:val="111111"/>
          <w:spacing w:val="2"/>
        </w:rPr>
        <w:t>ith</w:t>
      </w:r>
      <w:r w:rsidRPr="001C7898">
        <w:rPr>
          <w:color w:val="111111"/>
          <w:spacing w:val="3"/>
        </w:rPr>
        <w:t xml:space="preserve"> </w:t>
      </w:r>
      <w:r w:rsidRPr="001C7898">
        <w:rPr>
          <w:color w:val="282828"/>
        </w:rPr>
        <w:t>Park</w:t>
      </w:r>
      <w:r w:rsidRPr="001C7898">
        <w:rPr>
          <w:color w:val="282828"/>
          <w:spacing w:val="-4"/>
        </w:rPr>
        <w:t xml:space="preserve"> Ci</w:t>
      </w:r>
      <w:r w:rsidRPr="001C7898">
        <w:rPr>
          <w:color w:val="282828"/>
          <w:spacing w:val="-3"/>
        </w:rPr>
        <w:t>ty</w:t>
      </w:r>
      <w:r w:rsidRPr="001C7898">
        <w:rPr>
          <w:color w:val="282828"/>
          <w:spacing w:val="8"/>
        </w:rPr>
        <w:t xml:space="preserve"> </w:t>
      </w:r>
      <w:r w:rsidRPr="001C7898">
        <w:rPr>
          <w:color w:val="3A3A3A"/>
          <w:spacing w:val="-2"/>
        </w:rPr>
        <w:t>M</w:t>
      </w:r>
      <w:r w:rsidRPr="001C7898">
        <w:rPr>
          <w:color w:val="111111"/>
          <w:spacing w:val="-2"/>
        </w:rPr>
        <w:t>uni</w:t>
      </w:r>
      <w:r w:rsidRPr="001C7898">
        <w:rPr>
          <w:color w:val="3A3A3A"/>
          <w:spacing w:val="-3"/>
        </w:rPr>
        <w:t>cipal</w:t>
      </w:r>
      <w:r w:rsidRPr="001C7898">
        <w:rPr>
          <w:color w:val="3A3A3A"/>
          <w:spacing w:val="4"/>
        </w:rPr>
        <w:t xml:space="preserve"> </w:t>
      </w:r>
      <w:r w:rsidRPr="001C7898">
        <w:rPr>
          <w:color w:val="282828"/>
        </w:rPr>
        <w:t>Corporation</w:t>
      </w:r>
      <w:r w:rsidRPr="001C7898">
        <w:rPr>
          <w:color w:val="282828"/>
          <w:spacing w:val="5"/>
        </w:rPr>
        <w:t xml:space="preserve"> </w:t>
      </w:r>
      <w:r w:rsidRPr="001C7898">
        <w:rPr>
          <w:color w:val="282828"/>
        </w:rPr>
        <w:t>or</w:t>
      </w:r>
      <w:r w:rsidRPr="001C7898">
        <w:rPr>
          <w:color w:val="282828"/>
          <w:spacing w:val="2"/>
        </w:rPr>
        <w:t xml:space="preserve"> </w:t>
      </w:r>
      <w:r w:rsidRPr="001C7898">
        <w:rPr>
          <w:color w:val="282828"/>
        </w:rPr>
        <w:t>any</w:t>
      </w:r>
      <w:r w:rsidRPr="001C7898">
        <w:rPr>
          <w:color w:val="282828"/>
          <w:spacing w:val="2"/>
        </w:rPr>
        <w:t xml:space="preserve"> </w:t>
      </w:r>
      <w:r w:rsidRPr="001C7898">
        <w:rPr>
          <w:color w:val="3A3A3A"/>
        </w:rPr>
        <w:t>of</w:t>
      </w:r>
      <w:r w:rsidRPr="001C7898">
        <w:rPr>
          <w:color w:val="3A3A3A"/>
          <w:spacing w:val="6"/>
        </w:rPr>
        <w:t xml:space="preserve"> </w:t>
      </w:r>
      <w:r w:rsidRPr="001C7898">
        <w:rPr>
          <w:color w:val="3A3A3A"/>
        </w:rPr>
        <w:t>its</w:t>
      </w:r>
      <w:r w:rsidRPr="001C7898">
        <w:rPr>
          <w:color w:val="3A3A3A"/>
          <w:spacing w:val="-18"/>
        </w:rPr>
        <w:t xml:space="preserve"> </w:t>
      </w:r>
      <w:r w:rsidRPr="001C7898">
        <w:rPr>
          <w:color w:val="3A3A3A"/>
          <w:spacing w:val="-1"/>
        </w:rPr>
        <w:t xml:space="preserve">boards, </w:t>
      </w:r>
      <w:r w:rsidRPr="001C7898">
        <w:rPr>
          <w:color w:val="3A3A3A"/>
          <w:spacing w:val="-2"/>
        </w:rPr>
        <w:t>agencies,</w:t>
      </w:r>
      <w:r w:rsidRPr="001C7898">
        <w:rPr>
          <w:color w:val="3A3A3A"/>
          <w:spacing w:val="5"/>
        </w:rPr>
        <w:t xml:space="preserve"> </w:t>
      </w:r>
      <w:r w:rsidRPr="001C7898">
        <w:rPr>
          <w:color w:val="3A3A3A"/>
        </w:rPr>
        <w:t>or</w:t>
      </w:r>
      <w:r w:rsidRPr="001C7898">
        <w:rPr>
          <w:color w:val="3A3A3A"/>
          <w:spacing w:val="9"/>
        </w:rPr>
        <w:t xml:space="preserve"> </w:t>
      </w:r>
      <w:r w:rsidRPr="001C7898">
        <w:rPr>
          <w:color w:val="3A3A3A"/>
        </w:rPr>
        <w:t>departments</w:t>
      </w:r>
      <w:r w:rsidRPr="001C7898">
        <w:rPr>
          <w:color w:val="3A3A3A"/>
          <w:spacing w:val="17"/>
        </w:rPr>
        <w:t xml:space="preserve"> </w:t>
      </w:r>
      <w:r w:rsidRPr="001C7898">
        <w:rPr>
          <w:color w:val="282828"/>
          <w:spacing w:val="1"/>
        </w:rPr>
        <w:t>shall</w:t>
      </w:r>
      <w:r w:rsidRPr="001C7898">
        <w:rPr>
          <w:color w:val="4B4B4B"/>
        </w:rPr>
        <w:t>:</w:t>
      </w:r>
    </w:p>
    <w:p w14:paraId="7E54FBFF" w14:textId="77777777" w:rsidR="00DB2A9A" w:rsidRDefault="00DB2A9A" w:rsidP="00DB2A9A">
      <w:pPr>
        <w:pStyle w:val="BodyText"/>
        <w:tabs>
          <w:tab w:val="left" w:pos="914"/>
        </w:tabs>
        <w:ind w:right="262"/>
        <w:jc w:val="both"/>
        <w:rPr>
          <w:color w:val="111111"/>
        </w:rPr>
      </w:pPr>
    </w:p>
    <w:p w14:paraId="1D5457E8" w14:textId="77777777" w:rsidR="00DB2A9A" w:rsidRPr="001C7898" w:rsidRDefault="00DB2A9A" w:rsidP="00DB2A9A">
      <w:pPr>
        <w:pStyle w:val="BodyText"/>
        <w:numPr>
          <w:ilvl w:val="0"/>
          <w:numId w:val="46"/>
        </w:numPr>
        <w:tabs>
          <w:tab w:val="left" w:pos="914"/>
        </w:tabs>
        <w:autoSpaceDE/>
        <w:autoSpaceDN/>
        <w:jc w:val="both"/>
      </w:pPr>
      <w:r w:rsidRPr="001C7898">
        <w:rPr>
          <w:color w:val="111111"/>
        </w:rPr>
        <w:t>Implem</w:t>
      </w:r>
      <w:r w:rsidRPr="001C7898">
        <w:rPr>
          <w:color w:val="3A3A3A"/>
        </w:rPr>
        <w:t>en</w:t>
      </w:r>
      <w:r w:rsidRPr="001C7898">
        <w:rPr>
          <w:color w:val="111111"/>
        </w:rPr>
        <w:t>t</w:t>
      </w:r>
      <w:r w:rsidRPr="001C7898">
        <w:rPr>
          <w:color w:val="111111"/>
          <w:spacing w:val="29"/>
        </w:rPr>
        <w:t xml:space="preserve"> </w:t>
      </w:r>
      <w:r w:rsidRPr="001C7898">
        <w:rPr>
          <w:color w:val="282828"/>
        </w:rPr>
        <w:t>an</w:t>
      </w:r>
      <w:r w:rsidRPr="001C7898">
        <w:rPr>
          <w:color w:val="282828"/>
          <w:spacing w:val="25"/>
        </w:rPr>
        <w:t xml:space="preserve"> </w:t>
      </w:r>
      <w:r w:rsidRPr="001C7898">
        <w:rPr>
          <w:color w:val="282828"/>
        </w:rPr>
        <w:t>employm</w:t>
      </w:r>
      <w:r w:rsidRPr="001C7898">
        <w:rPr>
          <w:color w:val="4B4B4B"/>
        </w:rPr>
        <w:t>e</w:t>
      </w:r>
      <w:r w:rsidRPr="001C7898">
        <w:rPr>
          <w:color w:val="282828"/>
        </w:rPr>
        <w:t>nt</w:t>
      </w:r>
      <w:r w:rsidRPr="001C7898">
        <w:rPr>
          <w:color w:val="282828"/>
          <w:spacing w:val="18"/>
        </w:rPr>
        <w:t xml:space="preserve"> </w:t>
      </w:r>
      <w:r w:rsidRPr="001C7898">
        <w:rPr>
          <w:color w:val="111111"/>
        </w:rPr>
        <w:t>nondi</w:t>
      </w:r>
      <w:r w:rsidRPr="001C7898">
        <w:rPr>
          <w:color w:val="3A3A3A"/>
          <w:spacing w:val="1"/>
        </w:rPr>
        <w:t>scri</w:t>
      </w:r>
      <w:r w:rsidRPr="001C7898">
        <w:rPr>
          <w:color w:val="3A3A3A"/>
        </w:rPr>
        <w:t>minat</w:t>
      </w:r>
      <w:r w:rsidRPr="001C7898">
        <w:rPr>
          <w:color w:val="111111"/>
          <w:spacing w:val="1"/>
        </w:rPr>
        <w:t>ion</w:t>
      </w:r>
      <w:r w:rsidRPr="001C7898">
        <w:rPr>
          <w:color w:val="111111"/>
          <w:spacing w:val="36"/>
        </w:rPr>
        <w:t xml:space="preserve"> </w:t>
      </w:r>
      <w:r w:rsidRPr="001C7898">
        <w:rPr>
          <w:color w:val="282828"/>
        </w:rPr>
        <w:t>policy</w:t>
      </w:r>
      <w:r w:rsidRPr="001C7898">
        <w:rPr>
          <w:color w:val="282828"/>
          <w:spacing w:val="44"/>
        </w:rPr>
        <w:t xml:space="preserve"> </w:t>
      </w:r>
      <w:r w:rsidRPr="001C7898">
        <w:rPr>
          <w:color w:val="282828"/>
        </w:rPr>
        <w:t>prohibiting</w:t>
      </w:r>
      <w:r w:rsidRPr="001C7898">
        <w:rPr>
          <w:color w:val="282828"/>
          <w:spacing w:val="24"/>
        </w:rPr>
        <w:t xml:space="preserve"> </w:t>
      </w:r>
      <w:r w:rsidRPr="001C7898">
        <w:rPr>
          <w:color w:val="3A3A3A"/>
          <w:spacing w:val="-1"/>
        </w:rPr>
        <w:t>discrim</w:t>
      </w:r>
      <w:r w:rsidRPr="001C7898">
        <w:rPr>
          <w:color w:val="111111"/>
          <w:spacing w:val="-1"/>
        </w:rPr>
        <w:t>i</w:t>
      </w:r>
      <w:r w:rsidRPr="001C7898">
        <w:rPr>
          <w:color w:val="3A3A3A"/>
          <w:spacing w:val="-1"/>
        </w:rPr>
        <w:t>nation</w:t>
      </w:r>
      <w:r w:rsidRPr="001C7898">
        <w:rPr>
          <w:color w:val="3A3A3A"/>
          <w:spacing w:val="34"/>
        </w:rPr>
        <w:t xml:space="preserve"> </w:t>
      </w:r>
      <w:r w:rsidRPr="001C7898">
        <w:rPr>
          <w:color w:val="4B4B4B"/>
          <w:spacing w:val="-7"/>
        </w:rPr>
        <w:t>i</w:t>
      </w:r>
      <w:r w:rsidRPr="001C7898">
        <w:rPr>
          <w:color w:val="282828"/>
          <w:spacing w:val="-11"/>
        </w:rPr>
        <w:t>n</w:t>
      </w:r>
      <w:r w:rsidRPr="001C7898">
        <w:rPr>
          <w:color w:val="282828"/>
          <w:spacing w:val="10"/>
        </w:rPr>
        <w:t xml:space="preserve"> </w:t>
      </w:r>
      <w:r w:rsidRPr="001C7898">
        <w:rPr>
          <w:color w:val="3A3A3A"/>
          <w:spacing w:val="-3"/>
        </w:rPr>
        <w:t>hir</w:t>
      </w:r>
      <w:r w:rsidRPr="001C7898">
        <w:rPr>
          <w:color w:val="111111"/>
          <w:spacing w:val="-3"/>
        </w:rPr>
        <w:t>in</w:t>
      </w:r>
      <w:r w:rsidRPr="001C7898">
        <w:rPr>
          <w:color w:val="3A3A3A"/>
          <w:spacing w:val="-3"/>
        </w:rPr>
        <w:t>g</w:t>
      </w:r>
      <w:r w:rsidRPr="001C7898">
        <w:rPr>
          <w:color w:val="3A3A3A"/>
          <w:spacing w:val="-2"/>
        </w:rPr>
        <w:t>,</w:t>
      </w:r>
      <w:r w:rsidRPr="001C7898">
        <w:rPr>
          <w:color w:val="3A3A3A"/>
          <w:spacing w:val="61"/>
          <w:w w:val="166"/>
        </w:rPr>
        <w:t xml:space="preserve"> </w:t>
      </w:r>
      <w:r w:rsidRPr="001C7898">
        <w:rPr>
          <w:color w:val="3A3A3A"/>
          <w:spacing w:val="-1"/>
        </w:rPr>
        <w:t>discharging,</w:t>
      </w:r>
      <w:r w:rsidRPr="001C7898">
        <w:rPr>
          <w:color w:val="3A3A3A"/>
          <w:spacing w:val="-23"/>
        </w:rPr>
        <w:t xml:space="preserve"> </w:t>
      </w:r>
      <w:r w:rsidRPr="001C7898">
        <w:rPr>
          <w:color w:val="282828"/>
        </w:rPr>
        <w:t>promoting</w:t>
      </w:r>
      <w:r w:rsidRPr="001C7898">
        <w:rPr>
          <w:color w:val="282828"/>
          <w:spacing w:val="-1"/>
        </w:rPr>
        <w:t xml:space="preserve"> </w:t>
      </w:r>
      <w:r w:rsidRPr="001C7898">
        <w:rPr>
          <w:color w:val="282828"/>
        </w:rPr>
        <w:t>or</w:t>
      </w:r>
      <w:r w:rsidRPr="001C7898">
        <w:rPr>
          <w:color w:val="282828"/>
          <w:spacing w:val="9"/>
        </w:rPr>
        <w:t xml:space="preserve"> </w:t>
      </w:r>
      <w:r w:rsidRPr="001C7898">
        <w:rPr>
          <w:color w:val="3A3A3A"/>
        </w:rPr>
        <w:t>demoting,</w:t>
      </w:r>
      <w:r w:rsidRPr="001C7898">
        <w:rPr>
          <w:color w:val="3A3A3A"/>
          <w:spacing w:val="26"/>
        </w:rPr>
        <w:t xml:space="preserve"> </w:t>
      </w:r>
      <w:r w:rsidRPr="001C7898">
        <w:rPr>
          <w:color w:val="282828"/>
        </w:rPr>
        <w:t>matters</w:t>
      </w:r>
      <w:r w:rsidRPr="001C7898">
        <w:rPr>
          <w:color w:val="282828"/>
          <w:spacing w:val="1"/>
        </w:rPr>
        <w:t xml:space="preserve"> </w:t>
      </w:r>
      <w:r w:rsidRPr="001C7898">
        <w:rPr>
          <w:color w:val="282828"/>
        </w:rPr>
        <w:t>of</w:t>
      </w:r>
      <w:r w:rsidRPr="001C7898">
        <w:rPr>
          <w:color w:val="282828"/>
          <w:spacing w:val="15"/>
        </w:rPr>
        <w:t xml:space="preserve"> </w:t>
      </w:r>
      <w:r w:rsidRPr="001C7898">
        <w:rPr>
          <w:color w:val="3A3A3A"/>
          <w:spacing w:val="1"/>
        </w:rPr>
        <w:t>compensation,</w:t>
      </w:r>
      <w:r w:rsidRPr="001C7898">
        <w:rPr>
          <w:color w:val="3A3A3A"/>
          <w:spacing w:val="-4"/>
        </w:rPr>
        <w:t xml:space="preserve"> </w:t>
      </w:r>
      <w:r w:rsidRPr="001C7898">
        <w:rPr>
          <w:color w:val="4B4B4B"/>
          <w:spacing w:val="7"/>
        </w:rPr>
        <w:t>o</w:t>
      </w:r>
      <w:r w:rsidRPr="001C7898">
        <w:rPr>
          <w:color w:val="282828"/>
          <w:spacing w:val="8"/>
        </w:rPr>
        <w:t>r</w:t>
      </w:r>
      <w:r w:rsidRPr="001C7898">
        <w:rPr>
          <w:color w:val="282828"/>
          <w:spacing w:val="-1"/>
        </w:rPr>
        <w:t xml:space="preserve"> </w:t>
      </w:r>
      <w:r w:rsidRPr="001C7898">
        <w:rPr>
          <w:color w:val="3A3A3A"/>
        </w:rPr>
        <w:t>any</w:t>
      </w:r>
      <w:r w:rsidRPr="001C7898">
        <w:rPr>
          <w:color w:val="3A3A3A"/>
          <w:spacing w:val="9"/>
        </w:rPr>
        <w:t xml:space="preserve"> </w:t>
      </w:r>
      <w:r w:rsidRPr="001C7898">
        <w:rPr>
          <w:color w:val="3A3A3A"/>
        </w:rPr>
        <w:t>other</w:t>
      </w:r>
      <w:r w:rsidRPr="001C7898">
        <w:rPr>
          <w:color w:val="3A3A3A"/>
          <w:spacing w:val="16"/>
        </w:rPr>
        <w:t xml:space="preserve"> </w:t>
      </w:r>
      <w:r w:rsidRPr="001C7898">
        <w:rPr>
          <w:color w:val="3A3A3A"/>
        </w:rPr>
        <w:t>employment­</w:t>
      </w:r>
      <w:r w:rsidRPr="001C7898">
        <w:rPr>
          <w:color w:val="3A3A3A"/>
          <w:spacing w:val="30"/>
          <w:w w:val="101"/>
        </w:rPr>
        <w:t xml:space="preserve"> </w:t>
      </w:r>
      <w:r w:rsidRPr="001C7898">
        <w:rPr>
          <w:color w:val="282828"/>
          <w:spacing w:val="-2"/>
        </w:rPr>
        <w:t>related</w:t>
      </w:r>
      <w:r w:rsidRPr="001C7898">
        <w:rPr>
          <w:color w:val="282828"/>
          <w:spacing w:val="-7"/>
        </w:rPr>
        <w:t xml:space="preserve"> </w:t>
      </w:r>
      <w:r w:rsidRPr="001C7898">
        <w:rPr>
          <w:color w:val="282828"/>
        </w:rPr>
        <w:t>decision</w:t>
      </w:r>
      <w:r w:rsidRPr="001C7898">
        <w:rPr>
          <w:color w:val="282828"/>
          <w:spacing w:val="5"/>
        </w:rPr>
        <w:t xml:space="preserve"> </w:t>
      </w:r>
      <w:r w:rsidRPr="001C7898">
        <w:rPr>
          <w:color w:val="282828"/>
        </w:rPr>
        <w:t>or</w:t>
      </w:r>
      <w:r w:rsidRPr="001C7898">
        <w:rPr>
          <w:color w:val="282828"/>
          <w:spacing w:val="8"/>
        </w:rPr>
        <w:t xml:space="preserve"> </w:t>
      </w:r>
      <w:r w:rsidRPr="001C7898">
        <w:rPr>
          <w:color w:val="282828"/>
        </w:rPr>
        <w:t>benefit</w:t>
      </w:r>
      <w:r w:rsidRPr="001C7898">
        <w:rPr>
          <w:color w:val="282828"/>
          <w:spacing w:val="-11"/>
        </w:rPr>
        <w:t xml:space="preserve"> </w:t>
      </w:r>
      <w:r w:rsidRPr="001C7898">
        <w:rPr>
          <w:color w:val="3A3A3A"/>
        </w:rPr>
        <w:t>against</w:t>
      </w:r>
      <w:r w:rsidRPr="001C7898">
        <w:rPr>
          <w:color w:val="3A3A3A"/>
          <w:spacing w:val="6"/>
        </w:rPr>
        <w:t xml:space="preserve"> </w:t>
      </w:r>
      <w:r w:rsidRPr="001C7898">
        <w:rPr>
          <w:color w:val="3A3A3A"/>
        </w:rPr>
        <w:t>a</w:t>
      </w:r>
      <w:r w:rsidRPr="001C7898">
        <w:rPr>
          <w:color w:val="3A3A3A"/>
          <w:spacing w:val="4"/>
        </w:rPr>
        <w:t xml:space="preserve"> </w:t>
      </w:r>
      <w:r w:rsidRPr="001C7898">
        <w:rPr>
          <w:color w:val="3A3A3A"/>
        </w:rPr>
        <w:t>person</w:t>
      </w:r>
      <w:r w:rsidRPr="001C7898">
        <w:rPr>
          <w:color w:val="3A3A3A"/>
          <w:spacing w:val="-8"/>
        </w:rPr>
        <w:t xml:space="preserve"> </w:t>
      </w:r>
      <w:r w:rsidRPr="001C7898">
        <w:rPr>
          <w:color w:val="3A3A3A"/>
        </w:rPr>
        <w:t>otherwise</w:t>
      </w:r>
      <w:r w:rsidRPr="001C7898">
        <w:rPr>
          <w:color w:val="3A3A3A"/>
          <w:spacing w:val="17"/>
        </w:rPr>
        <w:t xml:space="preserve"> </w:t>
      </w:r>
      <w:r w:rsidRPr="001C7898">
        <w:rPr>
          <w:color w:val="282828"/>
        </w:rPr>
        <w:t>qua</w:t>
      </w:r>
      <w:r w:rsidRPr="001C7898">
        <w:rPr>
          <w:color w:val="4B4B4B"/>
          <w:spacing w:val="-2"/>
        </w:rPr>
        <w:t>l</w:t>
      </w:r>
      <w:r w:rsidRPr="001C7898">
        <w:rPr>
          <w:color w:val="282828"/>
          <w:spacing w:val="-2"/>
        </w:rPr>
        <w:t>ified</w:t>
      </w:r>
      <w:r w:rsidRPr="001C7898">
        <w:rPr>
          <w:color w:val="4B4B4B"/>
          <w:spacing w:val="-2"/>
        </w:rPr>
        <w:t>,</w:t>
      </w:r>
      <w:r w:rsidRPr="001C7898">
        <w:rPr>
          <w:color w:val="4B4B4B"/>
          <w:spacing w:val="-34"/>
        </w:rPr>
        <w:t xml:space="preserve"> </w:t>
      </w:r>
      <w:r w:rsidRPr="001C7898">
        <w:rPr>
          <w:color w:val="3A3A3A"/>
        </w:rPr>
        <w:t>because</w:t>
      </w:r>
      <w:r w:rsidRPr="001C7898">
        <w:rPr>
          <w:color w:val="3A3A3A"/>
          <w:spacing w:val="6"/>
        </w:rPr>
        <w:t xml:space="preserve"> </w:t>
      </w:r>
      <w:r w:rsidRPr="001C7898">
        <w:rPr>
          <w:color w:val="3A3A3A"/>
        </w:rPr>
        <w:t>of</w:t>
      </w:r>
      <w:r w:rsidRPr="001C7898">
        <w:rPr>
          <w:color w:val="3A3A3A"/>
          <w:spacing w:val="-1"/>
        </w:rPr>
        <w:t xml:space="preserve"> </w:t>
      </w:r>
      <w:r w:rsidRPr="001C7898">
        <w:rPr>
          <w:color w:val="3A3A3A"/>
        </w:rPr>
        <w:t>actual</w:t>
      </w:r>
      <w:r w:rsidRPr="001C7898">
        <w:rPr>
          <w:color w:val="3A3A3A"/>
          <w:spacing w:val="4"/>
        </w:rPr>
        <w:t xml:space="preserve"> </w:t>
      </w:r>
      <w:r w:rsidRPr="001C7898">
        <w:rPr>
          <w:color w:val="3A3A3A"/>
        </w:rPr>
        <w:t>or</w:t>
      </w:r>
      <w:r w:rsidRPr="001C7898">
        <w:rPr>
          <w:color w:val="3A3A3A"/>
          <w:spacing w:val="8"/>
        </w:rPr>
        <w:t xml:space="preserve"> </w:t>
      </w:r>
      <w:r w:rsidRPr="001C7898">
        <w:rPr>
          <w:color w:val="3A3A3A"/>
        </w:rPr>
        <w:t>perceived</w:t>
      </w:r>
      <w:r w:rsidRPr="001C7898">
        <w:rPr>
          <w:color w:val="3A3A3A"/>
          <w:spacing w:val="23"/>
          <w:w w:val="98"/>
        </w:rPr>
        <w:t xml:space="preserve"> </w:t>
      </w:r>
      <w:r w:rsidRPr="001C7898">
        <w:rPr>
          <w:color w:val="282828"/>
        </w:rPr>
        <w:t>race;</w:t>
      </w:r>
      <w:r w:rsidRPr="001C7898">
        <w:rPr>
          <w:color w:val="282828"/>
          <w:spacing w:val="-6"/>
        </w:rPr>
        <w:t xml:space="preserve"> </w:t>
      </w:r>
      <w:r w:rsidRPr="001C7898">
        <w:rPr>
          <w:color w:val="3A3A3A"/>
        </w:rPr>
        <w:t>color;</w:t>
      </w:r>
      <w:r w:rsidRPr="001C7898">
        <w:rPr>
          <w:color w:val="3A3A3A"/>
          <w:spacing w:val="-1"/>
        </w:rPr>
        <w:t xml:space="preserve"> </w:t>
      </w:r>
      <w:r w:rsidRPr="001C7898">
        <w:rPr>
          <w:color w:val="3A3A3A"/>
        </w:rPr>
        <w:t>sex;</w:t>
      </w:r>
      <w:r w:rsidRPr="001C7898">
        <w:rPr>
          <w:color w:val="3A3A3A"/>
          <w:spacing w:val="9"/>
        </w:rPr>
        <w:t xml:space="preserve"> </w:t>
      </w:r>
      <w:r w:rsidRPr="001C7898">
        <w:rPr>
          <w:color w:val="282828"/>
        </w:rPr>
        <w:t>pr</w:t>
      </w:r>
      <w:r w:rsidRPr="001C7898">
        <w:rPr>
          <w:color w:val="282828"/>
          <w:spacing w:val="-9"/>
        </w:rPr>
        <w:t>e</w:t>
      </w:r>
      <w:r w:rsidRPr="001C7898">
        <w:rPr>
          <w:color w:val="4B4B4B"/>
        </w:rPr>
        <w:t>gn</w:t>
      </w:r>
      <w:r w:rsidRPr="001C7898">
        <w:rPr>
          <w:color w:val="4B4B4B"/>
          <w:spacing w:val="22"/>
        </w:rPr>
        <w:t>a</w:t>
      </w:r>
      <w:r w:rsidRPr="001C7898">
        <w:rPr>
          <w:color w:val="282828"/>
          <w:spacing w:val="-6"/>
        </w:rPr>
        <w:t>n</w:t>
      </w:r>
      <w:r w:rsidRPr="001C7898">
        <w:rPr>
          <w:color w:val="4B4B4B"/>
        </w:rPr>
        <w:t>cy,</w:t>
      </w:r>
      <w:r w:rsidRPr="001C7898">
        <w:rPr>
          <w:color w:val="4B4B4B"/>
          <w:spacing w:val="-9"/>
        </w:rPr>
        <w:t xml:space="preserve"> </w:t>
      </w:r>
      <w:r w:rsidRPr="001C7898">
        <w:rPr>
          <w:color w:val="3A3A3A"/>
        </w:rPr>
        <w:t>ch</w:t>
      </w:r>
      <w:r w:rsidRPr="001C7898">
        <w:rPr>
          <w:color w:val="3A3A3A"/>
          <w:spacing w:val="9"/>
        </w:rPr>
        <w:t>i</w:t>
      </w:r>
      <w:r w:rsidRPr="001C7898">
        <w:rPr>
          <w:color w:val="111111"/>
        </w:rPr>
        <w:t>ld</w:t>
      </w:r>
      <w:r w:rsidRPr="001C7898">
        <w:rPr>
          <w:color w:val="111111"/>
          <w:spacing w:val="4"/>
        </w:rPr>
        <w:t>b</w:t>
      </w:r>
      <w:r w:rsidRPr="001C7898">
        <w:rPr>
          <w:color w:val="3A3A3A"/>
        </w:rPr>
        <w:t>irth,</w:t>
      </w:r>
      <w:r w:rsidRPr="001C7898">
        <w:rPr>
          <w:color w:val="3A3A3A"/>
          <w:spacing w:val="-10"/>
        </w:rPr>
        <w:t xml:space="preserve"> </w:t>
      </w:r>
      <w:r w:rsidRPr="001C7898">
        <w:rPr>
          <w:color w:val="3A3A3A"/>
        </w:rPr>
        <w:t>or</w:t>
      </w:r>
      <w:r w:rsidRPr="001C7898">
        <w:rPr>
          <w:color w:val="3A3A3A"/>
          <w:spacing w:val="8"/>
        </w:rPr>
        <w:t xml:space="preserve"> </w:t>
      </w:r>
      <w:r w:rsidRPr="001C7898">
        <w:rPr>
          <w:color w:val="282828"/>
        </w:rPr>
        <w:t>pregna</w:t>
      </w:r>
      <w:r w:rsidRPr="001C7898">
        <w:rPr>
          <w:color w:val="282828"/>
          <w:spacing w:val="2"/>
        </w:rPr>
        <w:t>n</w:t>
      </w:r>
      <w:r w:rsidRPr="001C7898">
        <w:rPr>
          <w:color w:val="4B4B4B"/>
        </w:rPr>
        <w:t>cy-</w:t>
      </w:r>
      <w:r w:rsidRPr="001C7898">
        <w:rPr>
          <w:color w:val="4B4B4B"/>
          <w:spacing w:val="-34"/>
        </w:rPr>
        <w:t xml:space="preserve"> </w:t>
      </w:r>
      <w:r w:rsidRPr="001C7898">
        <w:rPr>
          <w:color w:val="282828"/>
        </w:rPr>
        <w:t>related</w:t>
      </w:r>
      <w:r w:rsidRPr="001C7898">
        <w:rPr>
          <w:color w:val="282828"/>
          <w:spacing w:val="-1"/>
        </w:rPr>
        <w:t xml:space="preserve"> </w:t>
      </w:r>
      <w:r w:rsidRPr="001C7898">
        <w:rPr>
          <w:color w:val="3A3A3A"/>
        </w:rPr>
        <w:t>conditions;</w:t>
      </w:r>
      <w:r w:rsidRPr="001C7898">
        <w:rPr>
          <w:color w:val="3A3A3A"/>
          <w:spacing w:val="14"/>
        </w:rPr>
        <w:t xml:space="preserve"> </w:t>
      </w:r>
      <w:r w:rsidRPr="001C7898">
        <w:rPr>
          <w:color w:val="3A3A3A"/>
        </w:rPr>
        <w:t>age,</w:t>
      </w:r>
      <w:r w:rsidRPr="001C7898">
        <w:rPr>
          <w:color w:val="3A3A3A"/>
          <w:spacing w:val="1"/>
        </w:rPr>
        <w:t xml:space="preserve"> </w:t>
      </w:r>
      <w:r w:rsidRPr="001C7898">
        <w:rPr>
          <w:color w:val="3A3A3A"/>
        </w:rPr>
        <w:t>if</w:t>
      </w:r>
      <w:r w:rsidRPr="001C7898">
        <w:rPr>
          <w:color w:val="3A3A3A"/>
          <w:spacing w:val="-9"/>
        </w:rPr>
        <w:t xml:space="preserve"> </w:t>
      </w:r>
      <w:r w:rsidRPr="001C7898">
        <w:rPr>
          <w:color w:val="3A3A3A"/>
        </w:rPr>
        <w:t>the</w:t>
      </w:r>
      <w:r w:rsidRPr="001C7898">
        <w:rPr>
          <w:color w:val="3A3A3A"/>
          <w:spacing w:val="9"/>
        </w:rPr>
        <w:t xml:space="preserve"> </w:t>
      </w:r>
      <w:r w:rsidRPr="001C7898">
        <w:rPr>
          <w:color w:val="4B4B4B"/>
          <w:spacing w:val="-9"/>
        </w:rPr>
        <w:t>i</w:t>
      </w:r>
      <w:r w:rsidRPr="001C7898">
        <w:rPr>
          <w:color w:val="282828"/>
        </w:rPr>
        <w:t>n</w:t>
      </w:r>
      <w:r w:rsidRPr="001C7898">
        <w:rPr>
          <w:color w:val="282828"/>
          <w:spacing w:val="-4"/>
        </w:rPr>
        <w:t>d</w:t>
      </w:r>
      <w:r w:rsidRPr="001C7898">
        <w:rPr>
          <w:color w:val="4B4B4B"/>
          <w:spacing w:val="-23"/>
        </w:rPr>
        <w:t>i</w:t>
      </w:r>
      <w:r w:rsidRPr="001C7898">
        <w:rPr>
          <w:color w:val="4B4B4B"/>
          <w:spacing w:val="10"/>
        </w:rPr>
        <w:t>v</w:t>
      </w:r>
      <w:r w:rsidRPr="001C7898">
        <w:rPr>
          <w:color w:val="282828"/>
          <w:spacing w:val="-19"/>
        </w:rPr>
        <w:t>i</w:t>
      </w:r>
      <w:r w:rsidRPr="001C7898">
        <w:rPr>
          <w:color w:val="282828"/>
        </w:rPr>
        <w:t>dual</w:t>
      </w:r>
      <w:r w:rsidRPr="001C7898">
        <w:rPr>
          <w:color w:val="282828"/>
          <w:spacing w:val="3"/>
        </w:rPr>
        <w:t xml:space="preserve"> </w:t>
      </w:r>
      <w:r w:rsidRPr="001C7898">
        <w:rPr>
          <w:color w:val="3A3A3A"/>
        </w:rPr>
        <w:t>is</w:t>
      </w:r>
      <w:r w:rsidRPr="001C7898">
        <w:rPr>
          <w:color w:val="3A3A3A"/>
          <w:w w:val="90"/>
        </w:rPr>
        <w:t xml:space="preserve"> </w:t>
      </w:r>
      <w:r w:rsidRPr="001C7898">
        <w:rPr>
          <w:color w:val="282828"/>
        </w:rPr>
        <w:t>40</w:t>
      </w:r>
      <w:r w:rsidRPr="001C7898">
        <w:rPr>
          <w:color w:val="282828"/>
          <w:spacing w:val="-6"/>
        </w:rPr>
        <w:t xml:space="preserve"> </w:t>
      </w:r>
      <w:r w:rsidRPr="001C7898">
        <w:rPr>
          <w:color w:val="282828"/>
        </w:rPr>
        <w:t>years</w:t>
      </w:r>
      <w:r w:rsidRPr="001C7898">
        <w:rPr>
          <w:color w:val="282828"/>
          <w:spacing w:val="26"/>
        </w:rPr>
        <w:t xml:space="preserve"> </w:t>
      </w:r>
      <w:r w:rsidRPr="001C7898">
        <w:rPr>
          <w:color w:val="3A3A3A"/>
        </w:rPr>
        <w:t>of</w:t>
      </w:r>
      <w:r w:rsidRPr="001C7898">
        <w:rPr>
          <w:color w:val="3A3A3A"/>
          <w:spacing w:val="9"/>
        </w:rPr>
        <w:t xml:space="preserve"> </w:t>
      </w:r>
      <w:r w:rsidRPr="001C7898">
        <w:rPr>
          <w:color w:val="282828"/>
        </w:rPr>
        <w:t>age</w:t>
      </w:r>
      <w:r w:rsidRPr="001C7898">
        <w:rPr>
          <w:color w:val="282828"/>
          <w:spacing w:val="22"/>
        </w:rPr>
        <w:t xml:space="preserve"> </w:t>
      </w:r>
      <w:r w:rsidRPr="001C7898">
        <w:rPr>
          <w:color w:val="282828"/>
        </w:rPr>
        <w:t>or</w:t>
      </w:r>
      <w:r w:rsidRPr="001C7898">
        <w:rPr>
          <w:color w:val="282828"/>
          <w:spacing w:val="11"/>
        </w:rPr>
        <w:t xml:space="preserve"> </w:t>
      </w:r>
      <w:r w:rsidRPr="001C7898">
        <w:rPr>
          <w:color w:val="282828"/>
        </w:rPr>
        <w:t>older;</w:t>
      </w:r>
      <w:r w:rsidRPr="001C7898">
        <w:rPr>
          <w:color w:val="282828"/>
          <w:spacing w:val="18"/>
        </w:rPr>
        <w:t xml:space="preserve"> </w:t>
      </w:r>
      <w:r w:rsidRPr="001C7898">
        <w:rPr>
          <w:color w:val="282828"/>
        </w:rPr>
        <w:t>religion;</w:t>
      </w:r>
      <w:r w:rsidRPr="001C7898">
        <w:rPr>
          <w:color w:val="282828"/>
          <w:spacing w:val="31"/>
        </w:rPr>
        <w:t xml:space="preserve"> </w:t>
      </w:r>
      <w:r w:rsidRPr="001C7898">
        <w:rPr>
          <w:color w:val="282828"/>
          <w:spacing w:val="-1"/>
        </w:rPr>
        <w:t>national</w:t>
      </w:r>
      <w:r w:rsidRPr="001C7898">
        <w:rPr>
          <w:color w:val="282828"/>
          <w:spacing w:val="12"/>
        </w:rPr>
        <w:t xml:space="preserve"> </w:t>
      </w:r>
      <w:r w:rsidRPr="001C7898">
        <w:rPr>
          <w:color w:val="3A3A3A"/>
          <w:spacing w:val="-1"/>
        </w:rPr>
        <w:t>orig</w:t>
      </w:r>
      <w:r w:rsidRPr="001C7898">
        <w:rPr>
          <w:color w:val="111111"/>
          <w:spacing w:val="-1"/>
        </w:rPr>
        <w:t>in</w:t>
      </w:r>
      <w:r w:rsidRPr="001C7898">
        <w:rPr>
          <w:color w:val="3A3A3A"/>
          <w:spacing w:val="-1"/>
        </w:rPr>
        <w:t>;</w:t>
      </w:r>
      <w:r>
        <w:rPr>
          <w:color w:val="3A3A3A"/>
          <w:spacing w:val="-1"/>
        </w:rPr>
        <w:t xml:space="preserve"> </w:t>
      </w:r>
      <w:r w:rsidRPr="001C7898">
        <w:rPr>
          <w:color w:val="3A3A3A"/>
          <w:spacing w:val="-1"/>
        </w:rPr>
        <w:t>disability;</w:t>
      </w:r>
      <w:r w:rsidRPr="001C7898">
        <w:rPr>
          <w:color w:val="3A3A3A"/>
          <w:spacing w:val="12"/>
        </w:rPr>
        <w:t xml:space="preserve"> </w:t>
      </w:r>
      <w:r w:rsidRPr="001C7898">
        <w:rPr>
          <w:color w:val="282828"/>
          <w:spacing w:val="7"/>
        </w:rPr>
        <w:lastRenderedPageBreak/>
        <w:t>se</w:t>
      </w:r>
      <w:r w:rsidRPr="001C7898">
        <w:rPr>
          <w:color w:val="4B4B4B"/>
          <w:spacing w:val="6"/>
        </w:rPr>
        <w:t>x</w:t>
      </w:r>
      <w:r w:rsidRPr="001C7898">
        <w:rPr>
          <w:color w:val="282828"/>
          <w:spacing w:val="6"/>
        </w:rPr>
        <w:t>ua</w:t>
      </w:r>
      <w:r w:rsidRPr="001C7898">
        <w:rPr>
          <w:color w:val="4B4B4B"/>
          <w:spacing w:val="5"/>
        </w:rPr>
        <w:t>l</w:t>
      </w:r>
      <w:r w:rsidRPr="001C7898">
        <w:rPr>
          <w:color w:val="4B4B4B"/>
          <w:spacing w:val="-18"/>
        </w:rPr>
        <w:t xml:space="preserve"> </w:t>
      </w:r>
      <w:r w:rsidRPr="001C7898">
        <w:rPr>
          <w:color w:val="3A3A3A"/>
        </w:rPr>
        <w:t>o</w:t>
      </w:r>
      <w:r w:rsidRPr="001C7898">
        <w:rPr>
          <w:color w:val="3A3A3A"/>
          <w:spacing w:val="12"/>
        </w:rPr>
        <w:t>r</w:t>
      </w:r>
      <w:r w:rsidRPr="001C7898">
        <w:rPr>
          <w:color w:val="111111"/>
          <w:spacing w:val="-19"/>
        </w:rPr>
        <w:t>i</w:t>
      </w:r>
      <w:r w:rsidRPr="001C7898">
        <w:rPr>
          <w:color w:val="3A3A3A"/>
        </w:rPr>
        <w:t>ent</w:t>
      </w:r>
      <w:r w:rsidRPr="001C7898">
        <w:rPr>
          <w:color w:val="3A3A3A"/>
          <w:spacing w:val="7"/>
        </w:rPr>
        <w:t>a</w:t>
      </w:r>
      <w:r w:rsidRPr="001C7898">
        <w:rPr>
          <w:color w:val="111111"/>
          <w:spacing w:val="12"/>
        </w:rPr>
        <w:t>t</w:t>
      </w:r>
      <w:r w:rsidRPr="001C7898">
        <w:rPr>
          <w:color w:val="3A3A3A"/>
        </w:rPr>
        <w:t>ion;</w:t>
      </w:r>
      <w:r w:rsidRPr="001C7898">
        <w:rPr>
          <w:color w:val="3A3A3A"/>
          <w:spacing w:val="9"/>
        </w:rPr>
        <w:t xml:space="preserve"> </w:t>
      </w:r>
      <w:r w:rsidRPr="001C7898">
        <w:rPr>
          <w:color w:val="3A3A3A"/>
        </w:rPr>
        <w:t>gender</w:t>
      </w:r>
      <w:r w:rsidRPr="001C7898">
        <w:rPr>
          <w:color w:val="3A3A3A"/>
          <w:spacing w:val="26"/>
        </w:rPr>
        <w:t xml:space="preserve"> </w:t>
      </w:r>
      <w:r w:rsidRPr="001C7898">
        <w:rPr>
          <w:color w:val="4B4B4B"/>
          <w:spacing w:val="-2"/>
        </w:rPr>
        <w:t>i</w:t>
      </w:r>
      <w:r w:rsidRPr="001C7898">
        <w:rPr>
          <w:color w:val="282828"/>
          <w:spacing w:val="-3"/>
        </w:rPr>
        <w:t>dentit</w:t>
      </w:r>
      <w:r w:rsidRPr="001C7898">
        <w:rPr>
          <w:color w:val="4B4B4B"/>
          <w:spacing w:val="-3"/>
        </w:rPr>
        <w:t>y;</w:t>
      </w:r>
      <w:r w:rsidRPr="001C7898">
        <w:rPr>
          <w:color w:val="4B4B4B"/>
          <w:spacing w:val="32"/>
          <w:w w:val="108"/>
        </w:rPr>
        <w:t xml:space="preserve"> </w:t>
      </w:r>
      <w:r w:rsidRPr="001C7898">
        <w:rPr>
          <w:color w:val="3A3A3A"/>
        </w:rPr>
        <w:t>genetic</w:t>
      </w:r>
      <w:r w:rsidRPr="001C7898">
        <w:rPr>
          <w:color w:val="3A3A3A"/>
          <w:spacing w:val="43"/>
        </w:rPr>
        <w:t xml:space="preserve"> </w:t>
      </w:r>
      <w:r w:rsidRPr="001C7898">
        <w:rPr>
          <w:color w:val="282828"/>
        </w:rPr>
        <w:t>information;</w:t>
      </w:r>
      <w:r w:rsidRPr="001C7898">
        <w:rPr>
          <w:color w:val="282828"/>
          <w:spacing w:val="9"/>
        </w:rPr>
        <w:t xml:space="preserve"> </w:t>
      </w:r>
      <w:r w:rsidRPr="001C7898">
        <w:rPr>
          <w:color w:val="3A3A3A"/>
        </w:rPr>
        <w:t>or</w:t>
      </w:r>
      <w:r w:rsidRPr="001C7898">
        <w:rPr>
          <w:color w:val="3A3A3A"/>
          <w:spacing w:val="25"/>
        </w:rPr>
        <w:t xml:space="preserve"> </w:t>
      </w:r>
      <w:r w:rsidRPr="001C7898">
        <w:rPr>
          <w:color w:val="282828"/>
        </w:rPr>
        <w:t>military</w:t>
      </w:r>
      <w:r w:rsidRPr="001C7898">
        <w:rPr>
          <w:color w:val="282828"/>
          <w:spacing w:val="17"/>
        </w:rPr>
        <w:t xml:space="preserve"> </w:t>
      </w:r>
      <w:r w:rsidRPr="001C7898">
        <w:rPr>
          <w:color w:val="282828"/>
          <w:spacing w:val="2"/>
        </w:rPr>
        <w:t>status</w:t>
      </w:r>
      <w:r w:rsidRPr="001C7898">
        <w:rPr>
          <w:color w:val="4B4B4B"/>
          <w:spacing w:val="1"/>
        </w:rPr>
        <w:t>.</w:t>
      </w:r>
    </w:p>
    <w:p w14:paraId="47BD12E8" w14:textId="77777777" w:rsidR="00DB2A9A" w:rsidRPr="001C7898" w:rsidRDefault="00DB2A9A" w:rsidP="00DB2A9A">
      <w:pPr>
        <w:pStyle w:val="BodyText"/>
        <w:tabs>
          <w:tab w:val="left" w:pos="914"/>
        </w:tabs>
        <w:ind w:left="1584"/>
        <w:jc w:val="both"/>
      </w:pPr>
    </w:p>
    <w:p w14:paraId="3B8B2DE4" w14:textId="77777777" w:rsidR="00DB2A9A" w:rsidRDefault="00DB2A9A" w:rsidP="00DB2A9A">
      <w:pPr>
        <w:pStyle w:val="BodyText"/>
        <w:numPr>
          <w:ilvl w:val="0"/>
          <w:numId w:val="46"/>
        </w:numPr>
        <w:tabs>
          <w:tab w:val="left" w:pos="914"/>
        </w:tabs>
        <w:autoSpaceDE/>
        <w:autoSpaceDN/>
        <w:jc w:val="both"/>
        <w:rPr>
          <w:color w:val="282828"/>
        </w:rPr>
      </w:pPr>
      <w:r w:rsidRPr="001C7898">
        <w:rPr>
          <w:color w:val="282828"/>
        </w:rPr>
        <w:t>In</w:t>
      </w:r>
      <w:r w:rsidRPr="001C7898">
        <w:rPr>
          <w:color w:val="282828"/>
          <w:spacing w:val="-13"/>
        </w:rPr>
        <w:t xml:space="preserve"> </w:t>
      </w:r>
      <w:r w:rsidRPr="001C7898">
        <w:rPr>
          <w:color w:val="282828"/>
        </w:rPr>
        <w:t>the</w:t>
      </w:r>
      <w:r w:rsidRPr="001C7898">
        <w:rPr>
          <w:color w:val="282828"/>
          <w:spacing w:val="10"/>
        </w:rPr>
        <w:t xml:space="preserve"> </w:t>
      </w:r>
      <w:r w:rsidRPr="001C7898">
        <w:rPr>
          <w:color w:val="3A3A3A"/>
        </w:rPr>
        <w:t>performance of</w:t>
      </w:r>
      <w:r w:rsidRPr="001C7898">
        <w:rPr>
          <w:color w:val="3A3A3A"/>
          <w:spacing w:val="-7"/>
        </w:rPr>
        <w:t xml:space="preserve"> </w:t>
      </w:r>
      <w:r w:rsidRPr="001C7898">
        <w:rPr>
          <w:color w:val="282828"/>
        </w:rPr>
        <w:t>this Agreement</w:t>
      </w:r>
      <w:r w:rsidRPr="001C7898">
        <w:rPr>
          <w:color w:val="3A3A3A"/>
        </w:rPr>
        <w:t>,</w:t>
      </w:r>
      <w:r w:rsidRPr="001C7898">
        <w:rPr>
          <w:color w:val="3A3A3A"/>
          <w:spacing w:val="13"/>
        </w:rPr>
        <w:t xml:space="preserve"> Service Provider shall </w:t>
      </w:r>
      <w:r w:rsidRPr="001C7898">
        <w:rPr>
          <w:color w:val="3A3A3A"/>
        </w:rPr>
        <w:t xml:space="preserve">not </w:t>
      </w:r>
      <w:r w:rsidRPr="001C7898">
        <w:rPr>
          <w:color w:val="3A3A3A"/>
          <w:spacing w:val="-1"/>
        </w:rPr>
        <w:t>discriminate</w:t>
      </w:r>
      <w:r w:rsidRPr="001C7898">
        <w:rPr>
          <w:color w:val="3A3A3A"/>
          <w:spacing w:val="21"/>
        </w:rPr>
        <w:t xml:space="preserve"> </w:t>
      </w:r>
      <w:r w:rsidRPr="001C7898">
        <w:rPr>
          <w:color w:val="3A3A3A"/>
        </w:rPr>
        <w:t>on</w:t>
      </w:r>
      <w:r w:rsidRPr="001C7898">
        <w:rPr>
          <w:color w:val="3A3A3A"/>
          <w:spacing w:val="-1"/>
        </w:rPr>
        <w:t xml:space="preserve"> </w:t>
      </w:r>
      <w:r w:rsidRPr="001C7898">
        <w:rPr>
          <w:color w:val="3A3A3A"/>
        </w:rPr>
        <w:t>account</w:t>
      </w:r>
      <w:r w:rsidRPr="001C7898">
        <w:rPr>
          <w:color w:val="3A3A3A"/>
          <w:spacing w:val="9"/>
        </w:rPr>
        <w:t xml:space="preserve"> </w:t>
      </w:r>
      <w:r w:rsidRPr="001C7898">
        <w:rPr>
          <w:color w:val="3A3A3A"/>
        </w:rPr>
        <w:t>of actual</w:t>
      </w:r>
      <w:r w:rsidRPr="001C7898">
        <w:rPr>
          <w:color w:val="3A3A3A"/>
          <w:spacing w:val="5"/>
        </w:rPr>
        <w:t xml:space="preserve"> </w:t>
      </w:r>
      <w:r w:rsidRPr="001C7898">
        <w:rPr>
          <w:color w:val="3A3A3A"/>
        </w:rPr>
        <w:t>or</w:t>
      </w:r>
      <w:r w:rsidRPr="001C7898">
        <w:rPr>
          <w:color w:val="3A3A3A"/>
          <w:spacing w:val="9"/>
        </w:rPr>
        <w:t xml:space="preserve"> </w:t>
      </w:r>
      <w:r w:rsidRPr="001C7898">
        <w:rPr>
          <w:color w:val="282828"/>
          <w:spacing w:val="1"/>
        </w:rPr>
        <w:t>perce</w:t>
      </w:r>
      <w:r w:rsidRPr="001C7898">
        <w:rPr>
          <w:color w:val="4B4B4B"/>
          <w:spacing w:val="1"/>
        </w:rPr>
        <w:t>ived</w:t>
      </w:r>
      <w:r w:rsidRPr="001C7898">
        <w:rPr>
          <w:color w:val="4B4B4B"/>
          <w:spacing w:val="3"/>
        </w:rPr>
        <w:t xml:space="preserve"> </w:t>
      </w:r>
      <w:r w:rsidRPr="001C7898">
        <w:rPr>
          <w:color w:val="3A3A3A"/>
        </w:rPr>
        <w:t>race;</w:t>
      </w:r>
      <w:r w:rsidRPr="001C7898">
        <w:rPr>
          <w:color w:val="3A3A3A"/>
          <w:spacing w:val="26"/>
          <w:w w:val="95"/>
        </w:rPr>
        <w:t xml:space="preserve"> </w:t>
      </w:r>
      <w:r w:rsidRPr="001C7898">
        <w:rPr>
          <w:color w:val="3A3A3A"/>
        </w:rPr>
        <w:t>c</w:t>
      </w:r>
      <w:r w:rsidRPr="001C7898">
        <w:rPr>
          <w:color w:val="3A3A3A"/>
          <w:spacing w:val="18"/>
        </w:rPr>
        <w:t>o</w:t>
      </w:r>
      <w:r w:rsidRPr="001C7898">
        <w:rPr>
          <w:color w:val="111111"/>
        </w:rPr>
        <w:t>l</w:t>
      </w:r>
      <w:r w:rsidRPr="001C7898">
        <w:rPr>
          <w:color w:val="111111"/>
          <w:spacing w:val="1"/>
        </w:rPr>
        <w:t>o</w:t>
      </w:r>
      <w:r w:rsidRPr="001C7898">
        <w:rPr>
          <w:color w:val="3A3A3A"/>
        </w:rPr>
        <w:t>r;</w:t>
      </w:r>
      <w:r w:rsidRPr="001C7898">
        <w:rPr>
          <w:color w:val="3A3A3A"/>
          <w:spacing w:val="-13"/>
        </w:rPr>
        <w:t xml:space="preserve"> </w:t>
      </w:r>
      <w:r w:rsidRPr="001C7898">
        <w:rPr>
          <w:color w:val="3A3A3A"/>
        </w:rPr>
        <w:t>sex;</w:t>
      </w:r>
      <w:r w:rsidRPr="001C7898">
        <w:rPr>
          <w:color w:val="3A3A3A"/>
          <w:spacing w:val="7"/>
        </w:rPr>
        <w:t xml:space="preserve"> </w:t>
      </w:r>
      <w:r w:rsidRPr="001C7898">
        <w:rPr>
          <w:color w:val="3A3A3A"/>
        </w:rPr>
        <w:t>pregnancy,</w:t>
      </w:r>
      <w:r w:rsidRPr="001C7898">
        <w:rPr>
          <w:color w:val="3A3A3A"/>
          <w:spacing w:val="11"/>
        </w:rPr>
        <w:t xml:space="preserve"> </w:t>
      </w:r>
      <w:r w:rsidRPr="001C7898">
        <w:rPr>
          <w:color w:val="3A3A3A"/>
        </w:rPr>
        <w:t>childbi</w:t>
      </w:r>
      <w:r w:rsidRPr="001C7898">
        <w:rPr>
          <w:color w:val="3A3A3A"/>
          <w:spacing w:val="3"/>
        </w:rPr>
        <w:t>r</w:t>
      </w:r>
      <w:r w:rsidRPr="001C7898">
        <w:rPr>
          <w:color w:val="111111"/>
        </w:rPr>
        <w:t>th,</w:t>
      </w:r>
      <w:r w:rsidRPr="001C7898">
        <w:rPr>
          <w:color w:val="111111"/>
          <w:spacing w:val="5"/>
        </w:rPr>
        <w:t xml:space="preserve"> </w:t>
      </w:r>
      <w:r w:rsidRPr="001C7898">
        <w:rPr>
          <w:color w:val="3A3A3A"/>
        </w:rPr>
        <w:t>or</w:t>
      </w:r>
      <w:r w:rsidRPr="001C7898">
        <w:rPr>
          <w:color w:val="3A3A3A"/>
          <w:spacing w:val="16"/>
        </w:rPr>
        <w:t xml:space="preserve"> </w:t>
      </w:r>
      <w:r w:rsidRPr="001C7898">
        <w:rPr>
          <w:color w:val="282828"/>
        </w:rPr>
        <w:t>pregnan</w:t>
      </w:r>
      <w:r w:rsidRPr="001C7898">
        <w:rPr>
          <w:color w:val="282828"/>
          <w:spacing w:val="5"/>
        </w:rPr>
        <w:t>c</w:t>
      </w:r>
      <w:r w:rsidRPr="001C7898">
        <w:rPr>
          <w:color w:val="4B4B4B"/>
        </w:rPr>
        <w:t>y-relat</w:t>
      </w:r>
      <w:r w:rsidRPr="001C7898">
        <w:rPr>
          <w:color w:val="4B4B4B"/>
          <w:spacing w:val="19"/>
        </w:rPr>
        <w:t>e</w:t>
      </w:r>
      <w:r w:rsidRPr="001C7898">
        <w:rPr>
          <w:color w:val="282828"/>
        </w:rPr>
        <w:t>d</w:t>
      </w:r>
      <w:r w:rsidRPr="001C7898">
        <w:rPr>
          <w:color w:val="282828"/>
          <w:spacing w:val="4"/>
        </w:rPr>
        <w:t xml:space="preserve"> </w:t>
      </w:r>
      <w:r w:rsidRPr="001C7898">
        <w:rPr>
          <w:color w:val="282828"/>
        </w:rPr>
        <w:t>condi</w:t>
      </w:r>
      <w:r w:rsidRPr="001C7898">
        <w:rPr>
          <w:color w:val="282828"/>
          <w:spacing w:val="14"/>
        </w:rPr>
        <w:t>t</w:t>
      </w:r>
      <w:r w:rsidRPr="001C7898">
        <w:rPr>
          <w:color w:val="4B4B4B"/>
          <w:spacing w:val="-19"/>
        </w:rPr>
        <w:t>i</w:t>
      </w:r>
      <w:r w:rsidRPr="001C7898">
        <w:rPr>
          <w:color w:val="4B4B4B"/>
          <w:spacing w:val="8"/>
        </w:rPr>
        <w:t>o</w:t>
      </w:r>
      <w:r w:rsidRPr="001C7898">
        <w:rPr>
          <w:color w:val="282828"/>
        </w:rPr>
        <w:t>n</w:t>
      </w:r>
      <w:r w:rsidRPr="001C7898">
        <w:rPr>
          <w:color w:val="282828"/>
          <w:spacing w:val="-11"/>
        </w:rPr>
        <w:t>s</w:t>
      </w:r>
      <w:r w:rsidRPr="001C7898">
        <w:rPr>
          <w:color w:val="4B4B4B"/>
          <w:spacing w:val="8"/>
        </w:rPr>
        <w:t xml:space="preserve">; </w:t>
      </w:r>
      <w:r w:rsidRPr="001C7898">
        <w:rPr>
          <w:color w:val="3A3A3A"/>
        </w:rPr>
        <w:t>age,</w:t>
      </w:r>
      <w:r w:rsidRPr="001C7898">
        <w:rPr>
          <w:color w:val="3A3A3A"/>
          <w:spacing w:val="7"/>
        </w:rPr>
        <w:t xml:space="preserve"> </w:t>
      </w:r>
      <w:r w:rsidRPr="001C7898">
        <w:rPr>
          <w:color w:val="282828"/>
        </w:rPr>
        <w:t>if</w:t>
      </w:r>
      <w:r w:rsidRPr="001C7898">
        <w:rPr>
          <w:color w:val="282828"/>
          <w:spacing w:val="-14"/>
        </w:rPr>
        <w:t xml:space="preserve"> </w:t>
      </w:r>
      <w:r w:rsidRPr="001C7898">
        <w:rPr>
          <w:color w:val="282828"/>
        </w:rPr>
        <w:t>the</w:t>
      </w:r>
      <w:r w:rsidRPr="001C7898">
        <w:rPr>
          <w:color w:val="282828"/>
          <w:spacing w:val="18"/>
        </w:rPr>
        <w:t xml:space="preserve"> </w:t>
      </w:r>
      <w:r w:rsidRPr="001C7898">
        <w:rPr>
          <w:color w:val="282828"/>
          <w:spacing w:val="-9"/>
        </w:rPr>
        <w:t>i</w:t>
      </w:r>
      <w:r w:rsidRPr="001C7898">
        <w:rPr>
          <w:color w:val="4B4B4B"/>
        </w:rPr>
        <w:t>nd</w:t>
      </w:r>
      <w:r w:rsidRPr="001C7898">
        <w:rPr>
          <w:color w:val="4B4B4B"/>
          <w:spacing w:val="-16"/>
        </w:rPr>
        <w:t>i</w:t>
      </w:r>
      <w:r w:rsidRPr="001C7898">
        <w:rPr>
          <w:color w:val="4B4B4B"/>
          <w:spacing w:val="12"/>
        </w:rPr>
        <w:t>v</w:t>
      </w:r>
      <w:r w:rsidRPr="001C7898">
        <w:rPr>
          <w:color w:val="282828"/>
          <w:spacing w:val="-19"/>
        </w:rPr>
        <w:t>i</w:t>
      </w:r>
      <w:r w:rsidRPr="001C7898">
        <w:rPr>
          <w:color w:val="282828"/>
        </w:rPr>
        <w:t>dual</w:t>
      </w:r>
      <w:r w:rsidRPr="001C7898">
        <w:rPr>
          <w:color w:val="282828"/>
          <w:spacing w:val="19"/>
        </w:rPr>
        <w:t xml:space="preserve"> </w:t>
      </w:r>
      <w:r w:rsidRPr="001C7898">
        <w:rPr>
          <w:color w:val="3A3A3A"/>
          <w:spacing w:val="-19"/>
        </w:rPr>
        <w:t>i</w:t>
      </w:r>
      <w:r w:rsidRPr="001C7898">
        <w:rPr>
          <w:color w:val="3A3A3A"/>
        </w:rPr>
        <w:t>s</w:t>
      </w:r>
      <w:r w:rsidRPr="001C7898">
        <w:rPr>
          <w:color w:val="3A3A3A"/>
          <w:spacing w:val="-1"/>
        </w:rPr>
        <w:t xml:space="preserve"> </w:t>
      </w:r>
      <w:r w:rsidRPr="001C7898">
        <w:rPr>
          <w:color w:val="3A3A3A"/>
        </w:rPr>
        <w:t>40 years</w:t>
      </w:r>
      <w:r w:rsidRPr="001C7898">
        <w:rPr>
          <w:color w:val="3A3A3A"/>
          <w:spacing w:val="26"/>
        </w:rPr>
        <w:t xml:space="preserve"> </w:t>
      </w:r>
      <w:r w:rsidRPr="001C7898">
        <w:rPr>
          <w:color w:val="3A3A3A"/>
        </w:rPr>
        <w:t>of</w:t>
      </w:r>
      <w:r w:rsidRPr="001C7898">
        <w:rPr>
          <w:color w:val="3A3A3A"/>
          <w:spacing w:val="16"/>
        </w:rPr>
        <w:t xml:space="preserve"> </w:t>
      </w:r>
      <w:r w:rsidRPr="001C7898">
        <w:rPr>
          <w:color w:val="282828"/>
        </w:rPr>
        <w:t>age</w:t>
      </w:r>
      <w:r w:rsidRPr="001C7898">
        <w:rPr>
          <w:color w:val="282828"/>
          <w:spacing w:val="32"/>
        </w:rPr>
        <w:t xml:space="preserve"> </w:t>
      </w:r>
      <w:r w:rsidRPr="001C7898">
        <w:rPr>
          <w:color w:val="282828"/>
        </w:rPr>
        <w:t>or</w:t>
      </w:r>
      <w:r w:rsidRPr="001C7898">
        <w:rPr>
          <w:color w:val="282828"/>
          <w:spacing w:val="19"/>
        </w:rPr>
        <w:t xml:space="preserve"> </w:t>
      </w:r>
      <w:r w:rsidRPr="001C7898">
        <w:rPr>
          <w:color w:val="282828"/>
          <w:spacing w:val="-1"/>
        </w:rPr>
        <w:t>older</w:t>
      </w:r>
      <w:r w:rsidRPr="001C7898">
        <w:rPr>
          <w:color w:val="4B4B4B"/>
          <w:spacing w:val="-1"/>
        </w:rPr>
        <w:t xml:space="preserve">; </w:t>
      </w:r>
      <w:r w:rsidRPr="001C7898">
        <w:rPr>
          <w:color w:val="282828"/>
          <w:spacing w:val="-1"/>
        </w:rPr>
        <w:t>religion;</w:t>
      </w:r>
      <w:r w:rsidRPr="001C7898">
        <w:rPr>
          <w:color w:val="282828"/>
          <w:spacing w:val="25"/>
        </w:rPr>
        <w:t xml:space="preserve"> </w:t>
      </w:r>
      <w:r w:rsidRPr="001C7898">
        <w:rPr>
          <w:color w:val="282828"/>
        </w:rPr>
        <w:t>nation</w:t>
      </w:r>
      <w:r w:rsidRPr="001C7898">
        <w:rPr>
          <w:color w:val="4B4B4B"/>
          <w:spacing w:val="1"/>
        </w:rPr>
        <w:t>a</w:t>
      </w:r>
      <w:r w:rsidRPr="001C7898">
        <w:rPr>
          <w:color w:val="111111"/>
        </w:rPr>
        <w:t xml:space="preserve">l </w:t>
      </w:r>
      <w:r w:rsidRPr="001C7898">
        <w:rPr>
          <w:color w:val="3A3A3A"/>
        </w:rPr>
        <w:t>origin;</w:t>
      </w:r>
      <w:r w:rsidRPr="001C7898">
        <w:rPr>
          <w:color w:val="3A3A3A"/>
          <w:spacing w:val="16"/>
        </w:rPr>
        <w:t xml:space="preserve"> </w:t>
      </w:r>
      <w:r w:rsidRPr="001C7898">
        <w:rPr>
          <w:color w:val="282828"/>
        </w:rPr>
        <w:t>disability;</w:t>
      </w:r>
      <w:r w:rsidRPr="001C7898">
        <w:rPr>
          <w:color w:val="282828"/>
          <w:spacing w:val="28"/>
        </w:rPr>
        <w:t xml:space="preserve"> </w:t>
      </w:r>
      <w:r w:rsidRPr="001C7898">
        <w:rPr>
          <w:color w:val="282828"/>
        </w:rPr>
        <w:t>s</w:t>
      </w:r>
      <w:r w:rsidRPr="001C7898">
        <w:rPr>
          <w:color w:val="282828"/>
          <w:spacing w:val="15"/>
        </w:rPr>
        <w:t>e</w:t>
      </w:r>
      <w:r w:rsidRPr="001C7898">
        <w:rPr>
          <w:color w:val="4B4B4B"/>
          <w:spacing w:val="16"/>
        </w:rPr>
        <w:t>x</w:t>
      </w:r>
      <w:r w:rsidRPr="001C7898">
        <w:rPr>
          <w:color w:val="282828"/>
          <w:spacing w:val="-7"/>
        </w:rPr>
        <w:t>u</w:t>
      </w:r>
      <w:r w:rsidRPr="001C7898">
        <w:rPr>
          <w:color w:val="4B4B4B"/>
          <w:spacing w:val="22"/>
        </w:rPr>
        <w:t>a</w:t>
      </w:r>
      <w:r w:rsidRPr="001C7898">
        <w:rPr>
          <w:color w:val="282828"/>
          <w:spacing w:val="8"/>
        </w:rPr>
        <w:t xml:space="preserve">l </w:t>
      </w:r>
      <w:r w:rsidRPr="001C7898">
        <w:rPr>
          <w:color w:val="3A3A3A"/>
        </w:rPr>
        <w:t>orienta</w:t>
      </w:r>
      <w:r w:rsidRPr="001C7898">
        <w:rPr>
          <w:color w:val="3A3A3A"/>
          <w:spacing w:val="14"/>
        </w:rPr>
        <w:t>t</w:t>
      </w:r>
      <w:r w:rsidRPr="001C7898">
        <w:rPr>
          <w:color w:val="111111"/>
          <w:spacing w:val="-19"/>
        </w:rPr>
        <w:t>i</w:t>
      </w:r>
      <w:r w:rsidRPr="001C7898">
        <w:rPr>
          <w:color w:val="3A3A3A"/>
        </w:rPr>
        <w:t>on;</w:t>
      </w:r>
      <w:r w:rsidRPr="001C7898">
        <w:rPr>
          <w:color w:val="3A3A3A"/>
          <w:spacing w:val="3"/>
        </w:rPr>
        <w:t xml:space="preserve"> </w:t>
      </w:r>
      <w:r w:rsidRPr="001C7898">
        <w:rPr>
          <w:color w:val="3A3A3A"/>
        </w:rPr>
        <w:t>gender</w:t>
      </w:r>
      <w:r w:rsidRPr="001C7898">
        <w:rPr>
          <w:color w:val="3A3A3A"/>
          <w:spacing w:val="46"/>
        </w:rPr>
        <w:t xml:space="preserve"> </w:t>
      </w:r>
      <w:r w:rsidRPr="001C7898">
        <w:rPr>
          <w:color w:val="3A3A3A"/>
        </w:rPr>
        <w:t>identity;</w:t>
      </w:r>
      <w:r w:rsidRPr="001C7898">
        <w:rPr>
          <w:color w:val="3A3A3A"/>
          <w:spacing w:val="112"/>
          <w:w w:val="107"/>
        </w:rPr>
        <w:t xml:space="preserve"> </w:t>
      </w:r>
      <w:r w:rsidRPr="001C7898">
        <w:rPr>
          <w:color w:val="282828"/>
        </w:rPr>
        <w:t>genetic</w:t>
      </w:r>
      <w:r w:rsidRPr="001C7898">
        <w:rPr>
          <w:color w:val="282828"/>
          <w:spacing w:val="48"/>
        </w:rPr>
        <w:t xml:space="preserve"> </w:t>
      </w:r>
      <w:r w:rsidRPr="001C7898">
        <w:rPr>
          <w:color w:val="111111"/>
        </w:rPr>
        <w:t>information</w:t>
      </w:r>
      <w:r w:rsidRPr="001C7898">
        <w:rPr>
          <w:color w:val="3A3A3A"/>
        </w:rPr>
        <w:t>; or</w:t>
      </w:r>
      <w:r w:rsidRPr="001C7898">
        <w:rPr>
          <w:color w:val="3A3A3A"/>
          <w:spacing w:val="46"/>
        </w:rPr>
        <w:t xml:space="preserve"> </w:t>
      </w:r>
      <w:r w:rsidRPr="001C7898">
        <w:rPr>
          <w:color w:val="282828"/>
        </w:rPr>
        <w:t>military</w:t>
      </w:r>
      <w:r w:rsidRPr="001C7898">
        <w:rPr>
          <w:color w:val="282828"/>
          <w:spacing w:val="36"/>
        </w:rPr>
        <w:t xml:space="preserve"> </w:t>
      </w:r>
      <w:r w:rsidRPr="001C7898">
        <w:rPr>
          <w:color w:val="282828"/>
        </w:rPr>
        <w:t>status.</w:t>
      </w:r>
    </w:p>
    <w:p w14:paraId="656C54F9" w14:textId="2777270E" w:rsidR="00DB2A9A" w:rsidRPr="001C7898" w:rsidRDefault="00DB2A9A" w:rsidP="00DB2A9A">
      <w:pPr>
        <w:pStyle w:val="BodyText"/>
        <w:tabs>
          <w:tab w:val="left" w:pos="914"/>
        </w:tabs>
        <w:ind w:left="1584" w:hanging="1249"/>
        <w:jc w:val="both"/>
      </w:pPr>
    </w:p>
    <w:p w14:paraId="0804C9CC" w14:textId="77777777" w:rsidR="00DB2A9A" w:rsidRPr="001C7898" w:rsidRDefault="00DB2A9A" w:rsidP="00DB2A9A">
      <w:pPr>
        <w:pStyle w:val="BodyText"/>
        <w:numPr>
          <w:ilvl w:val="0"/>
          <w:numId w:val="46"/>
        </w:numPr>
        <w:tabs>
          <w:tab w:val="left" w:pos="914"/>
        </w:tabs>
        <w:autoSpaceDE/>
        <w:autoSpaceDN/>
        <w:jc w:val="both"/>
      </w:pPr>
      <w:r w:rsidRPr="001C7898">
        <w:rPr>
          <w:color w:val="3A3A3A"/>
        </w:rPr>
        <w:t>Inco</w:t>
      </w:r>
      <w:r w:rsidRPr="001C7898">
        <w:rPr>
          <w:color w:val="111111"/>
        </w:rPr>
        <w:t>r</w:t>
      </w:r>
      <w:r w:rsidRPr="001C7898">
        <w:rPr>
          <w:color w:val="3A3A3A"/>
        </w:rPr>
        <w:t>porate</w:t>
      </w:r>
      <w:r w:rsidRPr="001C7898">
        <w:rPr>
          <w:color w:val="3A3A3A"/>
          <w:spacing w:val="-2"/>
        </w:rPr>
        <w:t xml:space="preserve"> </w:t>
      </w:r>
      <w:r w:rsidRPr="001C7898">
        <w:rPr>
          <w:color w:val="282828"/>
        </w:rPr>
        <w:t>the</w:t>
      </w:r>
      <w:r w:rsidRPr="001C7898">
        <w:rPr>
          <w:color w:val="282828"/>
          <w:spacing w:val="-9"/>
        </w:rPr>
        <w:t xml:space="preserve"> </w:t>
      </w:r>
      <w:r w:rsidRPr="001C7898">
        <w:rPr>
          <w:color w:val="282828"/>
        </w:rPr>
        <w:t>foregoing</w:t>
      </w:r>
      <w:r w:rsidRPr="001C7898">
        <w:rPr>
          <w:color w:val="282828"/>
          <w:spacing w:val="-3"/>
        </w:rPr>
        <w:t xml:space="preserve"> </w:t>
      </w:r>
      <w:r w:rsidRPr="001C7898">
        <w:rPr>
          <w:color w:val="282828"/>
          <w:spacing w:val="-1"/>
        </w:rPr>
        <w:t>provisi</w:t>
      </w:r>
      <w:r w:rsidRPr="001C7898">
        <w:rPr>
          <w:color w:val="282828"/>
          <w:spacing w:val="-2"/>
        </w:rPr>
        <w:t>ons</w:t>
      </w:r>
      <w:r w:rsidRPr="001C7898">
        <w:rPr>
          <w:color w:val="282828"/>
          <w:spacing w:val="4"/>
        </w:rPr>
        <w:t xml:space="preserve"> </w:t>
      </w:r>
      <w:r w:rsidRPr="001C7898">
        <w:rPr>
          <w:color w:val="3A3A3A"/>
        </w:rPr>
        <w:t>in</w:t>
      </w:r>
      <w:r w:rsidRPr="001C7898">
        <w:rPr>
          <w:color w:val="3A3A3A"/>
          <w:spacing w:val="-21"/>
        </w:rPr>
        <w:t xml:space="preserve"> </w:t>
      </w:r>
      <w:r w:rsidRPr="001C7898">
        <w:rPr>
          <w:color w:val="3A3A3A"/>
        </w:rPr>
        <w:t>all</w:t>
      </w:r>
      <w:r w:rsidRPr="001C7898">
        <w:rPr>
          <w:color w:val="3A3A3A"/>
          <w:spacing w:val="-21"/>
        </w:rPr>
        <w:t xml:space="preserve"> </w:t>
      </w:r>
      <w:r w:rsidRPr="001C7898">
        <w:rPr>
          <w:color w:val="282828"/>
        </w:rPr>
        <w:t>subcontracts</w:t>
      </w:r>
      <w:r w:rsidRPr="001C7898">
        <w:rPr>
          <w:color w:val="282828"/>
          <w:spacing w:val="16"/>
        </w:rPr>
        <w:t xml:space="preserve"> </w:t>
      </w:r>
      <w:r w:rsidRPr="001C7898">
        <w:rPr>
          <w:color w:val="3A3A3A"/>
        </w:rPr>
        <w:t>or</w:t>
      </w:r>
      <w:r w:rsidRPr="001C7898">
        <w:rPr>
          <w:color w:val="3A3A3A"/>
          <w:spacing w:val="-5"/>
        </w:rPr>
        <w:t xml:space="preserve"> </w:t>
      </w:r>
      <w:r w:rsidRPr="001C7898">
        <w:rPr>
          <w:color w:val="3A3A3A"/>
        </w:rPr>
        <w:t>assignments</w:t>
      </w:r>
      <w:r w:rsidRPr="001C7898">
        <w:rPr>
          <w:color w:val="3A3A3A"/>
          <w:spacing w:val="8"/>
        </w:rPr>
        <w:t xml:space="preserve"> </w:t>
      </w:r>
      <w:r w:rsidRPr="001C7898">
        <w:rPr>
          <w:color w:val="282828"/>
        </w:rPr>
        <w:t>hereunder</w:t>
      </w:r>
      <w:r w:rsidRPr="001C7898">
        <w:rPr>
          <w:color w:val="282828"/>
          <w:spacing w:val="6"/>
        </w:rPr>
        <w:t xml:space="preserve"> </w:t>
      </w:r>
      <w:r w:rsidRPr="001C7898">
        <w:rPr>
          <w:color w:val="282828"/>
        </w:rPr>
        <w:t>and</w:t>
      </w:r>
      <w:r w:rsidRPr="001C7898">
        <w:rPr>
          <w:color w:val="282828"/>
          <w:spacing w:val="-6"/>
        </w:rPr>
        <w:t xml:space="preserve"> </w:t>
      </w:r>
      <w:r w:rsidRPr="001C7898">
        <w:rPr>
          <w:color w:val="282828"/>
        </w:rPr>
        <w:t>take</w:t>
      </w:r>
      <w:r w:rsidRPr="001C7898">
        <w:rPr>
          <w:color w:val="282828"/>
          <w:spacing w:val="8"/>
        </w:rPr>
        <w:t xml:space="preserve"> </w:t>
      </w:r>
      <w:r w:rsidRPr="001C7898">
        <w:rPr>
          <w:color w:val="3A3A3A"/>
        </w:rPr>
        <w:t>such</w:t>
      </w:r>
      <w:r w:rsidRPr="001C7898">
        <w:rPr>
          <w:color w:val="3A3A3A"/>
          <w:spacing w:val="23"/>
          <w:w w:val="94"/>
        </w:rPr>
        <w:t xml:space="preserve"> </w:t>
      </w:r>
      <w:r w:rsidRPr="001C7898">
        <w:rPr>
          <w:color w:val="282828"/>
        </w:rPr>
        <w:t>actions</w:t>
      </w:r>
      <w:r w:rsidRPr="001C7898">
        <w:rPr>
          <w:color w:val="282828"/>
          <w:spacing w:val="-3"/>
        </w:rPr>
        <w:t xml:space="preserve"> </w:t>
      </w:r>
      <w:r w:rsidRPr="001C7898">
        <w:rPr>
          <w:color w:val="282828"/>
        </w:rPr>
        <w:t>as</w:t>
      </w:r>
      <w:r w:rsidRPr="001C7898">
        <w:rPr>
          <w:color w:val="282828"/>
          <w:spacing w:val="4"/>
        </w:rPr>
        <w:t xml:space="preserve"> </w:t>
      </w:r>
      <w:r w:rsidRPr="001C7898">
        <w:rPr>
          <w:color w:val="282828"/>
        </w:rPr>
        <w:t>may</w:t>
      </w:r>
      <w:r w:rsidRPr="001C7898">
        <w:rPr>
          <w:color w:val="282828"/>
          <w:spacing w:val="8"/>
        </w:rPr>
        <w:t xml:space="preserve"> </w:t>
      </w:r>
      <w:r w:rsidRPr="001C7898">
        <w:rPr>
          <w:color w:val="282828"/>
        </w:rPr>
        <w:t>be</w:t>
      </w:r>
      <w:r w:rsidRPr="001C7898">
        <w:rPr>
          <w:color w:val="282828"/>
          <w:spacing w:val="10"/>
        </w:rPr>
        <w:t xml:space="preserve"> </w:t>
      </w:r>
      <w:r w:rsidRPr="001C7898">
        <w:rPr>
          <w:color w:val="282828"/>
        </w:rPr>
        <w:t>required</w:t>
      </w:r>
      <w:r w:rsidRPr="001C7898">
        <w:rPr>
          <w:color w:val="282828"/>
          <w:spacing w:val="-7"/>
        </w:rPr>
        <w:t xml:space="preserve"> </w:t>
      </w:r>
      <w:r w:rsidRPr="001C7898">
        <w:rPr>
          <w:color w:val="282828"/>
        </w:rPr>
        <w:t>to</w:t>
      </w:r>
      <w:r w:rsidRPr="001C7898">
        <w:rPr>
          <w:color w:val="282828"/>
          <w:spacing w:val="5"/>
        </w:rPr>
        <w:t xml:space="preserve"> </w:t>
      </w:r>
      <w:r w:rsidRPr="001C7898">
        <w:rPr>
          <w:color w:val="282828"/>
        </w:rPr>
        <w:t>ensure</w:t>
      </w:r>
      <w:r w:rsidRPr="001C7898">
        <w:rPr>
          <w:color w:val="282828"/>
          <w:spacing w:val="7"/>
        </w:rPr>
        <w:t xml:space="preserve"> </w:t>
      </w:r>
      <w:r w:rsidRPr="001C7898">
        <w:rPr>
          <w:color w:val="282828"/>
        </w:rPr>
        <w:t>full</w:t>
      </w:r>
      <w:r w:rsidRPr="001C7898">
        <w:rPr>
          <w:color w:val="282828"/>
          <w:spacing w:val="10"/>
        </w:rPr>
        <w:t xml:space="preserve"> </w:t>
      </w:r>
      <w:r w:rsidRPr="001C7898">
        <w:rPr>
          <w:color w:val="3A3A3A"/>
        </w:rPr>
        <w:t>compl</w:t>
      </w:r>
      <w:r w:rsidRPr="001C7898">
        <w:rPr>
          <w:color w:val="3A3A3A"/>
          <w:spacing w:val="2"/>
        </w:rPr>
        <w:t>i</w:t>
      </w:r>
      <w:r w:rsidRPr="001C7898">
        <w:rPr>
          <w:color w:val="3A3A3A"/>
        </w:rPr>
        <w:t>ance</w:t>
      </w:r>
      <w:r w:rsidRPr="001C7898">
        <w:rPr>
          <w:color w:val="3A3A3A"/>
          <w:spacing w:val="14"/>
        </w:rPr>
        <w:t xml:space="preserve"> </w:t>
      </w:r>
      <w:r w:rsidRPr="001C7898">
        <w:rPr>
          <w:color w:val="3A3A3A"/>
        </w:rPr>
        <w:t>with</w:t>
      </w:r>
      <w:r w:rsidRPr="001C7898">
        <w:rPr>
          <w:color w:val="3A3A3A"/>
          <w:spacing w:val="12"/>
        </w:rPr>
        <w:t xml:space="preserve"> </w:t>
      </w:r>
      <w:r w:rsidRPr="001C7898">
        <w:rPr>
          <w:color w:val="3A3A3A"/>
        </w:rPr>
        <w:t>the</w:t>
      </w:r>
      <w:r w:rsidRPr="001C7898">
        <w:rPr>
          <w:color w:val="3A3A3A"/>
          <w:spacing w:val="15"/>
        </w:rPr>
        <w:t xml:space="preserve"> </w:t>
      </w:r>
      <w:r w:rsidRPr="001C7898">
        <w:rPr>
          <w:color w:val="3A3A3A"/>
        </w:rPr>
        <w:t>prov</w:t>
      </w:r>
      <w:r w:rsidRPr="001C7898">
        <w:rPr>
          <w:color w:val="3A3A3A"/>
          <w:spacing w:val="-4"/>
        </w:rPr>
        <w:t>i</w:t>
      </w:r>
      <w:r w:rsidRPr="001C7898">
        <w:rPr>
          <w:color w:val="3A3A3A"/>
        </w:rPr>
        <w:t>sions</w:t>
      </w:r>
      <w:r w:rsidRPr="001C7898">
        <w:rPr>
          <w:color w:val="3A3A3A"/>
          <w:spacing w:val="1"/>
        </w:rPr>
        <w:t xml:space="preserve"> </w:t>
      </w:r>
      <w:r w:rsidRPr="001C7898">
        <w:rPr>
          <w:color w:val="3A3A3A"/>
        </w:rPr>
        <w:t>of</w:t>
      </w:r>
      <w:r w:rsidRPr="001C7898">
        <w:rPr>
          <w:color w:val="3A3A3A"/>
          <w:spacing w:val="-4"/>
        </w:rPr>
        <w:t xml:space="preserve"> </w:t>
      </w:r>
      <w:r w:rsidRPr="001C7898">
        <w:rPr>
          <w:color w:val="282828"/>
        </w:rPr>
        <w:t>t</w:t>
      </w:r>
      <w:r w:rsidRPr="001C7898">
        <w:rPr>
          <w:color w:val="282828"/>
          <w:spacing w:val="4"/>
        </w:rPr>
        <w:t>h</w:t>
      </w:r>
      <w:r w:rsidRPr="001C7898">
        <w:rPr>
          <w:color w:val="4B4B4B"/>
          <w:spacing w:val="-19"/>
        </w:rPr>
        <w:t>i</w:t>
      </w:r>
      <w:r w:rsidRPr="001C7898">
        <w:rPr>
          <w:color w:val="4B4B4B"/>
        </w:rPr>
        <w:t>s</w:t>
      </w:r>
      <w:r w:rsidRPr="001C7898">
        <w:rPr>
          <w:color w:val="4B4B4B"/>
          <w:spacing w:val="10"/>
        </w:rPr>
        <w:t xml:space="preserve"> </w:t>
      </w:r>
      <w:r w:rsidRPr="001C7898">
        <w:rPr>
          <w:color w:val="3A3A3A"/>
        </w:rPr>
        <w:t>policy.</w:t>
      </w:r>
    </w:p>
    <w:bookmarkEnd w:id="10"/>
    <w:p w14:paraId="3ABE5BD2" w14:textId="77777777" w:rsidR="00DB2A9A" w:rsidRPr="00E02CBB" w:rsidRDefault="00DB2A9A" w:rsidP="00DB2A9A">
      <w:pPr>
        <w:tabs>
          <w:tab w:val="left" w:pos="-1440"/>
        </w:tabs>
        <w:spacing w:after="0" w:line="240" w:lineRule="auto"/>
        <w:ind w:left="1440" w:hanging="720"/>
        <w:jc w:val="both"/>
        <w:rPr>
          <w:rFonts w:ascii="Arial" w:hAnsi="Arial" w:cs="Arial"/>
          <w:b/>
          <w:bCs/>
          <w:sz w:val="24"/>
        </w:rPr>
      </w:pPr>
      <w:r w:rsidRPr="00E02CBB">
        <w:rPr>
          <w:rFonts w:ascii="Arial" w:hAnsi="Arial" w:cs="Arial"/>
          <w:b/>
          <w:bCs/>
          <w:sz w:val="24"/>
        </w:rPr>
        <w:tab/>
      </w:r>
    </w:p>
    <w:p w14:paraId="33D5506C"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12.</w:t>
      </w:r>
      <w:r w:rsidRPr="00870A9D">
        <w:rPr>
          <w:rFonts w:ascii="Arial" w:hAnsi="Arial"/>
          <w:b/>
          <w:bCs/>
          <w:sz w:val="24"/>
        </w:rPr>
        <w:tab/>
      </w:r>
      <w:r w:rsidRPr="00870A9D">
        <w:rPr>
          <w:rFonts w:ascii="Arial" w:hAnsi="Arial"/>
          <w:b/>
          <w:bCs/>
          <w:sz w:val="24"/>
          <w:u w:val="single"/>
        </w:rPr>
        <w:t>ASSIGNMENTS/SUBCONTRACTING</w:t>
      </w:r>
      <w:r w:rsidRPr="00870A9D">
        <w:rPr>
          <w:rFonts w:ascii="Arial" w:hAnsi="Arial"/>
          <w:sz w:val="24"/>
        </w:rPr>
        <w:t>.</w:t>
      </w:r>
    </w:p>
    <w:p w14:paraId="197AFD81" w14:textId="77777777" w:rsidR="00DB2A9A" w:rsidRPr="00870A9D" w:rsidRDefault="00DB2A9A" w:rsidP="00DB2A9A">
      <w:pPr>
        <w:spacing w:after="0" w:line="240" w:lineRule="auto"/>
        <w:jc w:val="both"/>
        <w:rPr>
          <w:rFonts w:ascii="Arial" w:hAnsi="Arial"/>
          <w:sz w:val="24"/>
        </w:rPr>
      </w:pPr>
    </w:p>
    <w:p w14:paraId="1E5BEF2B"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The Service Provider shall not assign its performance under this Agreement or any portion of this Agreement without the written consent of the City, and it is further agreed that said consent must be sought in writing by the Service Provider not less than thirty (30) days prior to the date of any proposed assignment.  The City reserves the right to reject without cause any such assignment.</w:t>
      </w:r>
      <w:r>
        <w:rPr>
          <w:rFonts w:ascii="Arial" w:hAnsi="Arial"/>
          <w:sz w:val="24"/>
        </w:rPr>
        <w:t xml:space="preserve">  Any assignment made without the prior express written consent of the City, as required by this paragraph, shall be deemed null and void.  </w:t>
      </w:r>
    </w:p>
    <w:p w14:paraId="47F30C07" w14:textId="77777777" w:rsidR="00DB2A9A" w:rsidRPr="00870A9D" w:rsidRDefault="00DB2A9A" w:rsidP="00DB2A9A">
      <w:pPr>
        <w:spacing w:after="0" w:line="240" w:lineRule="auto"/>
        <w:jc w:val="both"/>
        <w:rPr>
          <w:rFonts w:ascii="Arial" w:hAnsi="Arial"/>
          <w:sz w:val="24"/>
        </w:rPr>
      </w:pPr>
    </w:p>
    <w:p w14:paraId="5221465A" w14:textId="77777777" w:rsidR="00DB2A9A" w:rsidRPr="00870A9D" w:rsidRDefault="00DB2A9A" w:rsidP="00DB2A9A">
      <w:pPr>
        <w:spacing w:after="0" w:line="240" w:lineRule="auto"/>
        <w:jc w:val="both"/>
        <w:rPr>
          <w:rFonts w:ascii="Arial" w:hAnsi="Arial"/>
          <w:sz w:val="24"/>
        </w:rPr>
        <w:sectPr w:rsidR="00DB2A9A" w:rsidRPr="00870A9D" w:rsidSect="00B83A00">
          <w:headerReference w:type="default" r:id="rId23"/>
          <w:endnotePr>
            <w:numFmt w:val="decimal"/>
          </w:endnotePr>
          <w:type w:val="continuous"/>
          <w:pgSz w:w="12240" w:h="15840"/>
          <w:pgMar w:top="1440" w:right="1440" w:bottom="1440" w:left="1440" w:header="720" w:footer="1440" w:gutter="0"/>
          <w:cols w:space="720"/>
          <w:noEndnote/>
          <w:docGrid w:linePitch="272"/>
        </w:sectPr>
      </w:pPr>
    </w:p>
    <w:p w14:paraId="6194D46B"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Any work or services assigned hereunder shall be subject to each provision of this Agreement and proper bidding procedures where applicable as set forth in local, state or federal statutes, ordinance and guidelines.</w:t>
      </w:r>
    </w:p>
    <w:p w14:paraId="25A5F207" w14:textId="77777777" w:rsidR="00DB2A9A" w:rsidRPr="00870A9D" w:rsidRDefault="00DB2A9A" w:rsidP="00DB2A9A">
      <w:pPr>
        <w:spacing w:after="0" w:line="240" w:lineRule="auto"/>
        <w:jc w:val="both"/>
        <w:rPr>
          <w:rFonts w:ascii="Arial" w:hAnsi="Arial"/>
          <w:sz w:val="24"/>
        </w:rPr>
      </w:pPr>
    </w:p>
    <w:p w14:paraId="6A42B242"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C.</w:t>
      </w:r>
      <w:r w:rsidRPr="00870A9D">
        <w:rPr>
          <w:rFonts w:ascii="Arial" w:hAnsi="Arial"/>
          <w:sz w:val="24"/>
        </w:rPr>
        <w:tab/>
        <w:t>Any technical/professional service subcontract not listed in this Agreement, must have express advance approval by the City.</w:t>
      </w:r>
    </w:p>
    <w:p w14:paraId="1BBD8544" w14:textId="77777777" w:rsidR="00DB2A9A" w:rsidRDefault="00DB2A9A" w:rsidP="00DB2A9A">
      <w:pPr>
        <w:tabs>
          <w:tab w:val="left" w:pos="-1440"/>
        </w:tabs>
        <w:spacing w:after="0" w:line="240" w:lineRule="auto"/>
        <w:ind w:left="1440" w:hanging="720"/>
        <w:jc w:val="both"/>
        <w:rPr>
          <w:rFonts w:ascii="Arial" w:hAnsi="Arial"/>
          <w:sz w:val="24"/>
        </w:rPr>
      </w:pPr>
    </w:p>
    <w:p w14:paraId="50AE3BC6" w14:textId="77777777" w:rsidR="00DB2A9A" w:rsidRPr="00870A9D" w:rsidRDefault="00DB2A9A" w:rsidP="00DB2A9A">
      <w:pPr>
        <w:tabs>
          <w:tab w:val="left" w:pos="-1440"/>
        </w:tabs>
        <w:spacing w:after="0" w:line="240" w:lineRule="auto"/>
        <w:ind w:left="1440" w:hanging="720"/>
        <w:jc w:val="both"/>
        <w:rPr>
          <w:rFonts w:ascii="Arial" w:hAnsi="Arial"/>
          <w:sz w:val="24"/>
        </w:rPr>
      </w:pPr>
      <w:r>
        <w:rPr>
          <w:rFonts w:ascii="Arial" w:hAnsi="Arial"/>
          <w:sz w:val="24"/>
        </w:rPr>
        <w:t>D.</w:t>
      </w:r>
      <w:r>
        <w:rPr>
          <w:rFonts w:ascii="Arial" w:hAnsi="Arial"/>
          <w:sz w:val="24"/>
        </w:rPr>
        <w:tab/>
        <w:t xml:space="preserve">Each subcontractor that physically performs services within Utah shall  submit an affidavit to the Service Provider stating that the subcontractor has used E-Verify, or an equivalent program,  to verify the employment status of each new employee, unless exempted by </w:t>
      </w:r>
      <w:r w:rsidRPr="00D50936">
        <w:rPr>
          <w:rFonts w:ascii="Arial" w:hAnsi="Arial"/>
          <w:sz w:val="24"/>
        </w:rPr>
        <w:t>Utah Code § 63G-12-302</w:t>
      </w:r>
      <w:r>
        <w:rPr>
          <w:rFonts w:ascii="Arial" w:hAnsi="Arial"/>
          <w:sz w:val="24"/>
        </w:rPr>
        <w:t>.</w:t>
      </w:r>
    </w:p>
    <w:p w14:paraId="4737EC01" w14:textId="77777777" w:rsidR="00DB2A9A" w:rsidRPr="00870A9D" w:rsidRDefault="00DB2A9A" w:rsidP="00DB2A9A">
      <w:pPr>
        <w:spacing w:after="0" w:line="240" w:lineRule="auto"/>
        <w:jc w:val="both"/>
        <w:rPr>
          <w:rFonts w:ascii="Arial" w:hAnsi="Arial"/>
          <w:sz w:val="24"/>
        </w:rPr>
      </w:pPr>
    </w:p>
    <w:p w14:paraId="4765AA5F" w14:textId="77777777" w:rsidR="00DB2A9A" w:rsidRPr="00870A9D" w:rsidRDefault="00DB2A9A" w:rsidP="00DB2A9A">
      <w:pPr>
        <w:spacing w:after="0" w:line="240" w:lineRule="auto"/>
        <w:jc w:val="both"/>
        <w:rPr>
          <w:rFonts w:ascii="Arial" w:hAnsi="Arial"/>
          <w:sz w:val="24"/>
        </w:rPr>
      </w:pPr>
      <w:r w:rsidRPr="00870A9D">
        <w:rPr>
          <w:rFonts w:ascii="Arial" w:hAnsi="Arial"/>
          <w:b/>
          <w:bCs/>
          <w:sz w:val="24"/>
        </w:rPr>
        <w:t>13.</w:t>
      </w:r>
      <w:r w:rsidRPr="00870A9D">
        <w:rPr>
          <w:rFonts w:ascii="Arial" w:hAnsi="Arial"/>
          <w:b/>
          <w:bCs/>
          <w:sz w:val="24"/>
        </w:rPr>
        <w:tab/>
      </w:r>
      <w:r w:rsidRPr="00870A9D">
        <w:rPr>
          <w:rFonts w:ascii="Arial" w:hAnsi="Arial"/>
          <w:b/>
          <w:bCs/>
          <w:sz w:val="24"/>
          <w:u w:val="single"/>
        </w:rPr>
        <w:t>CHANGES</w:t>
      </w:r>
      <w:r w:rsidRPr="00870A9D">
        <w:rPr>
          <w:rFonts w:ascii="Arial" w:hAnsi="Arial"/>
          <w:sz w:val="24"/>
        </w:rPr>
        <w:t>.</w:t>
      </w:r>
    </w:p>
    <w:p w14:paraId="2245C758" w14:textId="77777777" w:rsidR="00DB2A9A" w:rsidRPr="00870A9D" w:rsidRDefault="00DB2A9A" w:rsidP="00DB2A9A">
      <w:pPr>
        <w:spacing w:after="0" w:line="240" w:lineRule="auto"/>
        <w:jc w:val="both"/>
        <w:rPr>
          <w:rFonts w:ascii="Arial" w:hAnsi="Arial"/>
          <w:sz w:val="24"/>
        </w:rPr>
      </w:pPr>
    </w:p>
    <w:p w14:paraId="69FD43B9" w14:textId="77777777" w:rsidR="00DB2A9A" w:rsidRDefault="00DB2A9A" w:rsidP="00DB2A9A">
      <w:pPr>
        <w:spacing w:after="0" w:line="240" w:lineRule="auto"/>
        <w:ind w:left="720"/>
        <w:jc w:val="both"/>
        <w:rPr>
          <w:rFonts w:ascii="Arial" w:hAnsi="Arial"/>
          <w:sz w:val="24"/>
        </w:rPr>
      </w:pPr>
      <w:r w:rsidRPr="00870A9D">
        <w:rPr>
          <w:rFonts w:ascii="Arial" w:hAnsi="Arial"/>
          <w:sz w:val="24"/>
        </w:rPr>
        <w:t xml:space="preserve">Either party may request changes to the scope of services and performance to be provided hereunder, however, no change or addition to this Agreement shall be valid or binding upon either party unless such change or addition be in writing and signed by both </w:t>
      </w:r>
      <w:r>
        <w:rPr>
          <w:rFonts w:ascii="Arial" w:hAnsi="Arial"/>
          <w:sz w:val="24"/>
        </w:rPr>
        <w:t>P</w:t>
      </w:r>
      <w:r w:rsidRPr="00870A9D">
        <w:rPr>
          <w:rFonts w:ascii="Arial" w:hAnsi="Arial"/>
          <w:sz w:val="24"/>
        </w:rPr>
        <w:t>arties.  Such amendments shall be attached to and made part of this Agreement.</w:t>
      </w:r>
    </w:p>
    <w:p w14:paraId="341BF85C" w14:textId="77777777" w:rsidR="00DB2A9A" w:rsidRPr="00870A9D" w:rsidRDefault="00DB2A9A" w:rsidP="00DB2A9A">
      <w:pPr>
        <w:spacing w:after="0" w:line="240" w:lineRule="auto"/>
        <w:jc w:val="both"/>
        <w:rPr>
          <w:rFonts w:ascii="Arial" w:hAnsi="Arial"/>
          <w:sz w:val="24"/>
        </w:rPr>
      </w:pPr>
    </w:p>
    <w:p w14:paraId="3013A755" w14:textId="77777777" w:rsidR="00DB2A9A" w:rsidRPr="00870A9D" w:rsidRDefault="00DB2A9A" w:rsidP="00DB2A9A">
      <w:pPr>
        <w:spacing w:after="0" w:line="240" w:lineRule="auto"/>
        <w:ind w:left="720" w:hanging="720"/>
        <w:jc w:val="both"/>
        <w:rPr>
          <w:rFonts w:ascii="Arial" w:hAnsi="Arial"/>
          <w:sz w:val="24"/>
        </w:rPr>
      </w:pPr>
      <w:r>
        <w:rPr>
          <w:rFonts w:ascii="Arial" w:hAnsi="Arial"/>
          <w:b/>
          <w:bCs/>
          <w:sz w:val="24"/>
        </w:rPr>
        <w:lastRenderedPageBreak/>
        <w:t>14</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PROHIBITED INTEREST</w:t>
      </w:r>
      <w:r>
        <w:rPr>
          <w:rFonts w:ascii="Arial" w:hAnsi="Arial"/>
          <w:b/>
          <w:bCs/>
          <w:sz w:val="24"/>
          <w:u w:val="single"/>
        </w:rPr>
        <w:t xml:space="preserve">, NO </w:t>
      </w:r>
      <w:proofErr w:type="gramStart"/>
      <w:r>
        <w:rPr>
          <w:rFonts w:ascii="Arial" w:hAnsi="Arial"/>
          <w:b/>
          <w:bCs/>
          <w:sz w:val="24"/>
          <w:u w:val="single"/>
        </w:rPr>
        <w:t>THIRD PARTY</w:t>
      </w:r>
      <w:proofErr w:type="gramEnd"/>
      <w:r>
        <w:rPr>
          <w:rFonts w:ascii="Arial" w:hAnsi="Arial"/>
          <w:b/>
          <w:bCs/>
          <w:sz w:val="24"/>
          <w:u w:val="single"/>
        </w:rPr>
        <w:t xml:space="preserve"> RIGHTS AND NO GRATUITY TO CITY EMPLOYEES</w:t>
      </w:r>
      <w:r w:rsidRPr="00870A9D">
        <w:rPr>
          <w:rFonts w:ascii="Arial" w:hAnsi="Arial"/>
          <w:sz w:val="24"/>
        </w:rPr>
        <w:t>.</w:t>
      </w:r>
    </w:p>
    <w:p w14:paraId="7D072D69" w14:textId="77777777" w:rsidR="00DB2A9A" w:rsidRPr="00870A9D" w:rsidRDefault="00DB2A9A" w:rsidP="00DB2A9A">
      <w:pPr>
        <w:spacing w:after="0" w:line="240" w:lineRule="auto"/>
        <w:jc w:val="both"/>
        <w:rPr>
          <w:rFonts w:ascii="Arial" w:hAnsi="Arial"/>
          <w:sz w:val="24"/>
        </w:rPr>
      </w:pPr>
    </w:p>
    <w:p w14:paraId="17660491" w14:textId="0B40E225" w:rsidR="00DB2A9A" w:rsidRDefault="00DB2A9A" w:rsidP="00DB2A9A">
      <w:pPr>
        <w:numPr>
          <w:ilvl w:val="0"/>
          <w:numId w:val="36"/>
        </w:numPr>
        <w:autoSpaceDE w:val="0"/>
        <w:autoSpaceDN w:val="0"/>
        <w:adjustRightInd w:val="0"/>
        <w:spacing w:after="0" w:line="240" w:lineRule="auto"/>
        <w:jc w:val="both"/>
        <w:rPr>
          <w:rFonts w:ascii="Arial" w:hAnsi="Arial"/>
          <w:sz w:val="24"/>
        </w:rPr>
      </w:pPr>
      <w:r w:rsidRPr="00870A9D">
        <w:rPr>
          <w:rFonts w:ascii="Arial" w:hAnsi="Arial"/>
          <w:sz w:val="24"/>
        </w:rPr>
        <w:t xml:space="preserve">No member, officer, or employee of the City shall have any interest, direct or </w:t>
      </w:r>
      <w:r>
        <w:rPr>
          <w:rFonts w:ascii="Arial" w:hAnsi="Arial"/>
          <w:sz w:val="24"/>
        </w:rPr>
        <w:t xml:space="preserve">     </w:t>
      </w:r>
      <w:r w:rsidRPr="00870A9D">
        <w:rPr>
          <w:rFonts w:ascii="Arial" w:hAnsi="Arial"/>
          <w:sz w:val="24"/>
        </w:rPr>
        <w:t>indirect, in this Agreement or the proceeds thereof.</w:t>
      </w:r>
      <w:r>
        <w:rPr>
          <w:rFonts w:ascii="Arial" w:hAnsi="Arial"/>
          <w:sz w:val="24"/>
        </w:rPr>
        <w:t xml:space="preserve">  </w:t>
      </w:r>
    </w:p>
    <w:p w14:paraId="3FC9E60C" w14:textId="77777777" w:rsidR="00DB2A9A" w:rsidRDefault="00DB2A9A" w:rsidP="00DB2A9A">
      <w:pPr>
        <w:spacing w:after="0" w:line="240" w:lineRule="auto"/>
        <w:ind w:left="1080"/>
        <w:jc w:val="both"/>
        <w:rPr>
          <w:rFonts w:ascii="Arial" w:hAnsi="Arial"/>
          <w:sz w:val="24"/>
        </w:rPr>
      </w:pPr>
    </w:p>
    <w:p w14:paraId="6D0F520A" w14:textId="77777777" w:rsidR="00DB2A9A" w:rsidRDefault="00DB2A9A" w:rsidP="00DB2A9A">
      <w:pPr>
        <w:numPr>
          <w:ilvl w:val="0"/>
          <w:numId w:val="36"/>
        </w:numPr>
        <w:autoSpaceDE w:val="0"/>
        <w:autoSpaceDN w:val="0"/>
        <w:adjustRightInd w:val="0"/>
        <w:spacing w:after="0" w:line="240" w:lineRule="auto"/>
        <w:jc w:val="both"/>
        <w:rPr>
          <w:rFonts w:ascii="Arial" w:hAnsi="Arial"/>
          <w:sz w:val="24"/>
        </w:rPr>
      </w:pPr>
      <w:r w:rsidRPr="005C2321">
        <w:rPr>
          <w:rFonts w:ascii="Arial" w:hAnsi="Arial"/>
          <w:sz w:val="24"/>
        </w:rPr>
        <w:t>Nothing herein is intended to confer rights of any kind in any third party</w:t>
      </w:r>
      <w:r>
        <w:rPr>
          <w:rFonts w:ascii="Arial" w:hAnsi="Arial"/>
          <w:sz w:val="24"/>
        </w:rPr>
        <w:t>.</w:t>
      </w:r>
    </w:p>
    <w:p w14:paraId="7FCB3B85" w14:textId="77777777" w:rsidR="00DB2A9A" w:rsidRDefault="00DB2A9A" w:rsidP="00DB2A9A">
      <w:pPr>
        <w:pStyle w:val="ListParagraph"/>
        <w:rPr>
          <w:rFonts w:ascii="Arial" w:hAnsi="Arial" w:cs="Arial"/>
          <w:sz w:val="24"/>
        </w:rPr>
      </w:pPr>
    </w:p>
    <w:p w14:paraId="337268E8" w14:textId="72066AD2" w:rsidR="00DB2A9A" w:rsidRPr="00DB2A9A" w:rsidRDefault="00DB2A9A" w:rsidP="00DB2A9A">
      <w:pPr>
        <w:numPr>
          <w:ilvl w:val="0"/>
          <w:numId w:val="36"/>
        </w:numPr>
        <w:autoSpaceDE w:val="0"/>
        <w:autoSpaceDN w:val="0"/>
        <w:adjustRightInd w:val="0"/>
        <w:spacing w:after="0" w:line="240" w:lineRule="auto"/>
        <w:jc w:val="both"/>
        <w:rPr>
          <w:rFonts w:ascii="Arial" w:hAnsi="Arial"/>
          <w:sz w:val="24"/>
        </w:rPr>
      </w:pPr>
      <w:r w:rsidRPr="00DB2A9A">
        <w:rPr>
          <w:rFonts w:ascii="Arial" w:hAnsi="Arial" w:cs="Arial"/>
          <w:sz w:val="24"/>
        </w:rPr>
        <w:t>No City employee who has procurement decision making authority and is engaged in the procurement process, or the process of administering a contract, may knowingly receive anything of value including but not limited to gifts, meals, lodging or travel from anyone that is seeking or has a contract with the City.</w:t>
      </w:r>
    </w:p>
    <w:p w14:paraId="472F60BA" w14:textId="77777777" w:rsidR="00DB2A9A" w:rsidRDefault="00DB2A9A" w:rsidP="00DB2A9A">
      <w:pPr>
        <w:spacing w:after="0" w:line="240" w:lineRule="auto"/>
      </w:pPr>
      <w:r>
        <w:t> </w:t>
      </w:r>
    </w:p>
    <w:p w14:paraId="7F9E8E3E" w14:textId="77777777" w:rsidR="00DB2A9A" w:rsidRPr="00870A9D" w:rsidRDefault="00DB2A9A" w:rsidP="00DB2A9A">
      <w:pPr>
        <w:spacing w:after="0" w:line="240" w:lineRule="auto"/>
        <w:rPr>
          <w:rFonts w:ascii="Arial" w:hAnsi="Arial"/>
          <w:sz w:val="24"/>
        </w:rPr>
      </w:pPr>
      <w:r>
        <w:t> </w:t>
      </w:r>
      <w:r>
        <w:rPr>
          <w:rFonts w:ascii="Arial" w:hAnsi="Arial"/>
          <w:b/>
          <w:bCs/>
          <w:sz w:val="24"/>
        </w:rPr>
        <w:t>15</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MODIFICATIONS TO TASKS AND MISCELLANEOUS PROVISIONS</w:t>
      </w:r>
      <w:r w:rsidRPr="00870A9D">
        <w:rPr>
          <w:rFonts w:ascii="Arial" w:hAnsi="Arial"/>
          <w:sz w:val="24"/>
        </w:rPr>
        <w:t>.</w:t>
      </w:r>
    </w:p>
    <w:p w14:paraId="00C3D617" w14:textId="77777777" w:rsidR="00DB2A9A" w:rsidRPr="00870A9D" w:rsidRDefault="00DB2A9A" w:rsidP="00DB2A9A">
      <w:pPr>
        <w:spacing w:after="0" w:line="240" w:lineRule="auto"/>
        <w:jc w:val="both"/>
        <w:rPr>
          <w:rFonts w:ascii="Arial" w:hAnsi="Arial"/>
          <w:sz w:val="24"/>
        </w:rPr>
      </w:pPr>
    </w:p>
    <w:p w14:paraId="73F8E3AE"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 xml:space="preserve">All work proposed by the Service Provider is based on current government ordinances and fees in effect as of the date of this Agreement.  </w:t>
      </w:r>
    </w:p>
    <w:p w14:paraId="2E437450" w14:textId="77777777" w:rsidR="00DB2A9A" w:rsidRPr="00870A9D" w:rsidRDefault="00DB2A9A" w:rsidP="00DB2A9A">
      <w:pPr>
        <w:spacing w:after="0" w:line="240" w:lineRule="auto"/>
        <w:jc w:val="both"/>
        <w:rPr>
          <w:rFonts w:ascii="Arial" w:hAnsi="Arial"/>
          <w:sz w:val="24"/>
        </w:rPr>
      </w:pPr>
    </w:p>
    <w:p w14:paraId="6CD1E7DE"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Any changes to current government ordinances and fees which affect the scope or cost of the services proposed may be billed as an “extra” pursuant to Paragraph 3(C), or deleted from the scope, at the option of the City.</w:t>
      </w:r>
    </w:p>
    <w:p w14:paraId="4BB92270" w14:textId="77777777" w:rsidR="00DB2A9A" w:rsidRPr="00870A9D" w:rsidRDefault="00DB2A9A" w:rsidP="00DB2A9A">
      <w:pPr>
        <w:spacing w:after="0" w:line="240" w:lineRule="auto"/>
        <w:jc w:val="both"/>
        <w:rPr>
          <w:rFonts w:ascii="Arial" w:hAnsi="Arial"/>
          <w:sz w:val="24"/>
        </w:rPr>
      </w:pPr>
    </w:p>
    <w:p w14:paraId="186B0705"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C.</w:t>
      </w:r>
      <w:r w:rsidRPr="00870A9D">
        <w:rPr>
          <w:rFonts w:ascii="Arial" w:hAnsi="Arial"/>
          <w:sz w:val="24"/>
        </w:rPr>
        <w:tab/>
        <w:t>The City shall make provision for access to the property and/or project and adjacent properties, if necessary</w:t>
      </w:r>
      <w:r>
        <w:rPr>
          <w:rFonts w:ascii="Arial" w:hAnsi="Arial"/>
          <w:sz w:val="24"/>
        </w:rPr>
        <w:t>,</w:t>
      </w:r>
      <w:r w:rsidRPr="00870A9D">
        <w:rPr>
          <w:rFonts w:ascii="Arial" w:hAnsi="Arial"/>
          <w:sz w:val="24"/>
        </w:rPr>
        <w:t xml:space="preserve"> for performing the services herein.</w:t>
      </w:r>
    </w:p>
    <w:p w14:paraId="5CF9069C" w14:textId="77777777" w:rsidR="00DB2A9A" w:rsidRPr="00870A9D" w:rsidRDefault="00DB2A9A" w:rsidP="00DB2A9A">
      <w:pPr>
        <w:spacing w:after="0" w:line="240" w:lineRule="auto"/>
        <w:jc w:val="both"/>
        <w:rPr>
          <w:rFonts w:ascii="Arial" w:hAnsi="Arial"/>
          <w:sz w:val="24"/>
        </w:rPr>
      </w:pPr>
    </w:p>
    <w:p w14:paraId="587F6690" w14:textId="77777777" w:rsidR="00DB2A9A" w:rsidRPr="00870A9D" w:rsidRDefault="00DB2A9A" w:rsidP="00DB2A9A">
      <w:pPr>
        <w:spacing w:after="0" w:line="240" w:lineRule="auto"/>
        <w:jc w:val="both"/>
        <w:rPr>
          <w:rFonts w:ascii="Arial" w:hAnsi="Arial"/>
          <w:sz w:val="24"/>
        </w:rPr>
      </w:pPr>
      <w:r>
        <w:rPr>
          <w:rFonts w:ascii="Arial" w:hAnsi="Arial"/>
          <w:b/>
          <w:bCs/>
          <w:sz w:val="24"/>
        </w:rPr>
        <w:t>16</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TERMINATION</w:t>
      </w:r>
      <w:r w:rsidRPr="00870A9D">
        <w:rPr>
          <w:rFonts w:ascii="Arial" w:hAnsi="Arial"/>
          <w:sz w:val="24"/>
        </w:rPr>
        <w:t>.</w:t>
      </w:r>
    </w:p>
    <w:p w14:paraId="2A8E7EA0" w14:textId="77777777" w:rsidR="00DB2A9A" w:rsidRPr="00870A9D" w:rsidRDefault="00DB2A9A" w:rsidP="00DB2A9A">
      <w:pPr>
        <w:spacing w:after="0" w:line="240" w:lineRule="auto"/>
        <w:jc w:val="both"/>
        <w:rPr>
          <w:rFonts w:ascii="Arial" w:hAnsi="Arial"/>
          <w:sz w:val="24"/>
        </w:rPr>
      </w:pPr>
    </w:p>
    <w:p w14:paraId="379C9193"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Either party may terminate this Agreement, in whole or in part, at any time, by at least thirty (30) days</w:t>
      </w:r>
      <w:r>
        <w:rPr>
          <w:rFonts w:ascii="Arial" w:hAnsi="Arial"/>
          <w:sz w:val="24"/>
        </w:rPr>
        <w:t>'</w:t>
      </w:r>
      <w:r w:rsidRPr="00870A9D">
        <w:rPr>
          <w:rFonts w:ascii="Arial" w:hAnsi="Arial"/>
          <w:sz w:val="24"/>
        </w:rPr>
        <w:t xml:space="preserve"> written notice to the other party.  The Service Provider shall be paid its costs, including contract close-out costs, and profit on work performed up to the time of termination.  The Service Provider shall promptly submit a termination claim to the City.  If the Service Provider has any property in its possession belonging to the City, the Service Provider will account for the same, and dispose of it in a manner directed by the City.</w:t>
      </w:r>
    </w:p>
    <w:p w14:paraId="0C8978E4" w14:textId="77777777" w:rsidR="00DB2A9A" w:rsidRPr="00870A9D" w:rsidRDefault="00DB2A9A" w:rsidP="00DB2A9A">
      <w:pPr>
        <w:spacing w:after="0" w:line="240" w:lineRule="auto"/>
        <w:jc w:val="both"/>
        <w:rPr>
          <w:rFonts w:ascii="Arial" w:hAnsi="Arial"/>
          <w:sz w:val="24"/>
        </w:rPr>
      </w:pPr>
    </w:p>
    <w:p w14:paraId="10EF770E"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 xml:space="preserve">If the Service Provider fails to perform in the manner called for in this Agreement, or if the Service Provider fails to comply with any other provisions of the Agreement and fails to correct such noncompliance within </w:t>
      </w:r>
      <w:r w:rsidRPr="00870A9D">
        <w:rPr>
          <w:rFonts w:ascii="Arial" w:hAnsi="Arial"/>
          <w:sz w:val="24"/>
        </w:rPr>
        <w:lastRenderedPageBreak/>
        <w:t>three (3) days</w:t>
      </w:r>
      <w:r>
        <w:rPr>
          <w:rFonts w:ascii="Arial" w:hAnsi="Arial"/>
          <w:sz w:val="24"/>
        </w:rPr>
        <w:t>’</w:t>
      </w:r>
      <w:r w:rsidRPr="00870A9D">
        <w:rPr>
          <w:rFonts w:ascii="Arial" w:hAnsi="Arial"/>
          <w:sz w:val="24"/>
        </w:rPr>
        <w:t xml:space="preserve"> written notice thereof, the City may immediately terminate this Agreement for cause.  Termination shall be </w:t>
      </w:r>
      <w:proofErr w:type="gramStart"/>
      <w:r w:rsidRPr="00870A9D">
        <w:rPr>
          <w:rFonts w:ascii="Arial" w:hAnsi="Arial"/>
          <w:sz w:val="24"/>
        </w:rPr>
        <w:t>effected</w:t>
      </w:r>
      <w:proofErr w:type="gramEnd"/>
      <w:r w:rsidRPr="00870A9D">
        <w:rPr>
          <w:rFonts w:ascii="Arial" w:hAnsi="Arial"/>
          <w:sz w:val="24"/>
        </w:rPr>
        <w:t xml:space="preserve"> by serving a notice of termination on the Service Provider setting forth the manner in which the Service Provider is in default.  The Service Provider will only be paid for services performed in accordance with the manner of performance set forth in this Agreement.</w:t>
      </w:r>
    </w:p>
    <w:p w14:paraId="4DB71EB7" w14:textId="77777777" w:rsidR="00DB2A9A" w:rsidRPr="00870A9D" w:rsidRDefault="00DB2A9A" w:rsidP="00DB2A9A">
      <w:pPr>
        <w:spacing w:after="0" w:line="240" w:lineRule="auto"/>
        <w:jc w:val="both"/>
        <w:rPr>
          <w:rFonts w:ascii="Arial" w:hAnsi="Arial"/>
          <w:sz w:val="24"/>
        </w:rPr>
      </w:pPr>
    </w:p>
    <w:p w14:paraId="05222907" w14:textId="77777777" w:rsidR="00DB2A9A" w:rsidRPr="00870A9D" w:rsidRDefault="00DB2A9A" w:rsidP="00DB2A9A">
      <w:pPr>
        <w:spacing w:after="0" w:line="240" w:lineRule="auto"/>
        <w:jc w:val="both"/>
        <w:rPr>
          <w:rFonts w:ascii="Arial" w:hAnsi="Arial"/>
          <w:sz w:val="24"/>
        </w:rPr>
      </w:pPr>
      <w:r>
        <w:rPr>
          <w:rFonts w:ascii="Arial" w:hAnsi="Arial"/>
          <w:b/>
          <w:bCs/>
          <w:sz w:val="24"/>
        </w:rPr>
        <w:t>17</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NOTICE</w:t>
      </w:r>
      <w:r w:rsidRPr="00870A9D">
        <w:rPr>
          <w:rFonts w:ascii="Arial" w:hAnsi="Arial"/>
          <w:sz w:val="24"/>
        </w:rPr>
        <w:t>.</w:t>
      </w:r>
    </w:p>
    <w:p w14:paraId="0A8C9D28" w14:textId="77777777" w:rsidR="00DB2A9A" w:rsidRPr="00870A9D" w:rsidRDefault="00DB2A9A" w:rsidP="00DB2A9A">
      <w:pPr>
        <w:spacing w:after="0" w:line="240" w:lineRule="auto"/>
        <w:jc w:val="both"/>
        <w:rPr>
          <w:rFonts w:ascii="Arial" w:hAnsi="Arial"/>
          <w:sz w:val="24"/>
        </w:rPr>
      </w:pPr>
    </w:p>
    <w:p w14:paraId="4F75B011"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Notice provided for in this Agreement shall be sent by certified mail to the addresses designated for the </w:t>
      </w:r>
      <w:r>
        <w:rPr>
          <w:rFonts w:ascii="Arial" w:hAnsi="Arial"/>
          <w:sz w:val="24"/>
        </w:rPr>
        <w:t>P</w:t>
      </w:r>
      <w:r w:rsidRPr="00870A9D">
        <w:rPr>
          <w:rFonts w:ascii="Arial" w:hAnsi="Arial"/>
          <w:sz w:val="24"/>
        </w:rPr>
        <w:t xml:space="preserve">arties </w:t>
      </w:r>
      <w:r>
        <w:rPr>
          <w:rFonts w:ascii="Arial" w:hAnsi="Arial"/>
          <w:sz w:val="24"/>
        </w:rPr>
        <w:t>below</w:t>
      </w:r>
      <w:r w:rsidRPr="00870A9D">
        <w:rPr>
          <w:rFonts w:ascii="Arial" w:hAnsi="Arial"/>
          <w:sz w:val="24"/>
        </w:rPr>
        <w:t>.</w:t>
      </w:r>
      <w:r>
        <w:rPr>
          <w:rFonts w:ascii="Arial" w:hAnsi="Arial"/>
          <w:sz w:val="24"/>
        </w:rPr>
        <w:t xml:space="preserve">  Notice is effective upon the date it was sent, </w:t>
      </w:r>
      <w:r w:rsidRPr="00C954B3">
        <w:rPr>
          <w:rFonts w:ascii="Arial" w:hAnsi="Arial"/>
          <w:sz w:val="24"/>
        </w:rPr>
        <w:t xml:space="preserve">except that a notice of termination pursuant to </w:t>
      </w:r>
      <w:r>
        <w:rPr>
          <w:rFonts w:ascii="Arial" w:hAnsi="Arial"/>
          <w:sz w:val="24"/>
        </w:rPr>
        <w:t>P</w:t>
      </w:r>
      <w:r w:rsidRPr="00C954B3">
        <w:rPr>
          <w:rFonts w:ascii="Arial" w:hAnsi="Arial"/>
          <w:sz w:val="24"/>
        </w:rPr>
        <w:t xml:space="preserve">aragraph </w:t>
      </w:r>
      <w:r>
        <w:rPr>
          <w:rFonts w:ascii="Arial" w:hAnsi="Arial"/>
          <w:sz w:val="24"/>
        </w:rPr>
        <w:t>16</w:t>
      </w:r>
      <w:r w:rsidRPr="00C954B3">
        <w:rPr>
          <w:rFonts w:ascii="Arial" w:hAnsi="Arial"/>
          <w:sz w:val="24"/>
        </w:rPr>
        <w:t xml:space="preserve"> is effective upon receipt.</w:t>
      </w:r>
      <w:r>
        <w:rPr>
          <w:rFonts w:ascii="Arial" w:hAnsi="Arial"/>
          <w:sz w:val="24"/>
        </w:rPr>
        <w:t xml:space="preserve"> </w:t>
      </w:r>
      <w:r>
        <w:rPr>
          <w:rFonts w:ascii="Arial" w:hAnsi="Arial" w:cs="Arial"/>
          <w:sz w:val="24"/>
        </w:rPr>
        <w:t>All reference to “days” in this Agreement shall mean calendar days. </w:t>
      </w:r>
    </w:p>
    <w:p w14:paraId="70F06047" w14:textId="77777777" w:rsidR="00DB2A9A" w:rsidRPr="00870A9D" w:rsidRDefault="00DB2A9A" w:rsidP="00DB2A9A">
      <w:pPr>
        <w:spacing w:after="0" w:line="240" w:lineRule="auto"/>
        <w:jc w:val="both"/>
        <w:rPr>
          <w:rFonts w:ascii="Arial" w:hAnsi="Arial"/>
          <w:b/>
          <w:bCs/>
          <w:sz w:val="24"/>
        </w:rPr>
      </w:pPr>
    </w:p>
    <w:p w14:paraId="50AA7768" w14:textId="77777777" w:rsidR="00DB2A9A" w:rsidRPr="00870A9D" w:rsidRDefault="00DB2A9A" w:rsidP="00DB2A9A">
      <w:pPr>
        <w:spacing w:after="0" w:line="240" w:lineRule="auto"/>
        <w:jc w:val="both"/>
        <w:rPr>
          <w:rFonts w:ascii="Arial" w:hAnsi="Arial"/>
          <w:sz w:val="24"/>
        </w:rPr>
      </w:pPr>
      <w:r>
        <w:rPr>
          <w:rFonts w:ascii="Arial" w:hAnsi="Arial"/>
          <w:b/>
          <w:bCs/>
          <w:sz w:val="24"/>
        </w:rPr>
        <w:t>18</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ATTORNEYS FEES AND COSTS</w:t>
      </w:r>
      <w:r w:rsidRPr="00870A9D">
        <w:rPr>
          <w:rFonts w:ascii="Arial" w:hAnsi="Arial"/>
          <w:sz w:val="24"/>
        </w:rPr>
        <w:t>.</w:t>
      </w:r>
    </w:p>
    <w:p w14:paraId="36B3B51C" w14:textId="77777777" w:rsidR="00DB2A9A" w:rsidRPr="00870A9D" w:rsidRDefault="00DB2A9A" w:rsidP="00DB2A9A">
      <w:pPr>
        <w:spacing w:after="0" w:line="240" w:lineRule="auto"/>
        <w:jc w:val="both"/>
        <w:rPr>
          <w:rFonts w:ascii="Arial" w:hAnsi="Arial"/>
          <w:sz w:val="24"/>
        </w:rPr>
      </w:pPr>
    </w:p>
    <w:p w14:paraId="2737D554" w14:textId="77777777" w:rsidR="00DB2A9A" w:rsidRPr="00870A9D" w:rsidRDefault="00DB2A9A" w:rsidP="00DB2A9A">
      <w:pPr>
        <w:spacing w:after="0" w:line="240" w:lineRule="auto"/>
        <w:jc w:val="both"/>
        <w:rPr>
          <w:rFonts w:ascii="Arial" w:hAnsi="Arial"/>
          <w:sz w:val="24"/>
        </w:rPr>
        <w:sectPr w:rsidR="00DB2A9A" w:rsidRPr="00870A9D">
          <w:endnotePr>
            <w:numFmt w:val="decimal"/>
          </w:endnotePr>
          <w:type w:val="continuous"/>
          <w:pgSz w:w="12240" w:h="15840"/>
          <w:pgMar w:top="1440" w:right="1440" w:bottom="1440" w:left="1440" w:header="1440" w:footer="1440" w:gutter="0"/>
          <w:cols w:space="720"/>
          <w:noEndnote/>
        </w:sectPr>
      </w:pPr>
    </w:p>
    <w:p w14:paraId="23FFCF69" w14:textId="77777777" w:rsidR="00DB2A9A" w:rsidRPr="00870A9D" w:rsidRDefault="00DB2A9A" w:rsidP="00DB2A9A">
      <w:pPr>
        <w:spacing w:after="0" w:line="240" w:lineRule="auto"/>
        <w:ind w:left="720"/>
        <w:jc w:val="both"/>
        <w:rPr>
          <w:rFonts w:ascii="Arial" w:hAnsi="Arial"/>
          <w:sz w:val="24"/>
        </w:rPr>
      </w:pPr>
      <w:r w:rsidRPr="00870A9D">
        <w:rPr>
          <w:rFonts w:ascii="Arial" w:hAnsi="Arial"/>
          <w:sz w:val="24"/>
        </w:rPr>
        <w:t xml:space="preserve">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may be entitled, reasonable attorney’s fees and other costs incurred </w:t>
      </w:r>
      <w:r>
        <w:rPr>
          <w:rFonts w:ascii="Arial" w:hAnsi="Arial"/>
          <w:sz w:val="24"/>
        </w:rPr>
        <w:t xml:space="preserve">in connection with that </w:t>
      </w:r>
      <w:r w:rsidRPr="00870A9D">
        <w:rPr>
          <w:rFonts w:ascii="Arial" w:hAnsi="Arial"/>
          <w:sz w:val="24"/>
        </w:rPr>
        <w:t>action or proceeding.</w:t>
      </w:r>
    </w:p>
    <w:p w14:paraId="27C4A518" w14:textId="77777777" w:rsidR="00DB2A9A" w:rsidRPr="00870A9D" w:rsidRDefault="00DB2A9A" w:rsidP="00DB2A9A">
      <w:pPr>
        <w:spacing w:after="0" w:line="240" w:lineRule="auto"/>
        <w:jc w:val="both"/>
        <w:rPr>
          <w:rFonts w:ascii="Arial" w:hAnsi="Arial"/>
          <w:sz w:val="24"/>
        </w:rPr>
      </w:pPr>
    </w:p>
    <w:p w14:paraId="3DFE5B2B" w14:textId="77777777" w:rsidR="00DB2A9A" w:rsidRPr="00870A9D" w:rsidRDefault="00DB2A9A" w:rsidP="00DB2A9A">
      <w:pPr>
        <w:spacing w:after="0" w:line="240" w:lineRule="auto"/>
        <w:jc w:val="both"/>
        <w:rPr>
          <w:rFonts w:ascii="Arial" w:hAnsi="Arial"/>
          <w:sz w:val="24"/>
        </w:rPr>
      </w:pPr>
      <w:r>
        <w:rPr>
          <w:rFonts w:ascii="Arial" w:hAnsi="Arial"/>
          <w:b/>
          <w:bCs/>
          <w:sz w:val="24"/>
        </w:rPr>
        <w:t>19</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JURISDICTION AND VENUE</w:t>
      </w:r>
      <w:r w:rsidRPr="00870A9D">
        <w:rPr>
          <w:rFonts w:ascii="Arial" w:hAnsi="Arial"/>
          <w:sz w:val="24"/>
        </w:rPr>
        <w:t>.</w:t>
      </w:r>
    </w:p>
    <w:p w14:paraId="61FC451B" w14:textId="77777777" w:rsidR="00DB2A9A" w:rsidRPr="00870A9D" w:rsidRDefault="00DB2A9A" w:rsidP="00DB2A9A">
      <w:pPr>
        <w:spacing w:after="0" w:line="240" w:lineRule="auto"/>
        <w:jc w:val="both"/>
        <w:rPr>
          <w:rFonts w:ascii="Arial" w:hAnsi="Arial"/>
          <w:sz w:val="24"/>
        </w:rPr>
      </w:pPr>
    </w:p>
    <w:p w14:paraId="25F3F766"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This Agreement has been and shall be construed as having been made and delivered with</w:t>
      </w:r>
      <w:r>
        <w:rPr>
          <w:rFonts w:ascii="Arial" w:hAnsi="Arial"/>
          <w:sz w:val="24"/>
        </w:rPr>
        <w:t>in</w:t>
      </w:r>
      <w:r w:rsidRPr="00870A9D">
        <w:rPr>
          <w:rFonts w:ascii="Arial" w:hAnsi="Arial"/>
          <w:sz w:val="24"/>
        </w:rPr>
        <w:t xml:space="preserve"> the </w:t>
      </w:r>
      <w:r>
        <w:rPr>
          <w:rFonts w:ascii="Arial" w:hAnsi="Arial"/>
          <w:sz w:val="24"/>
        </w:rPr>
        <w:t xml:space="preserve">State of Utah </w:t>
      </w:r>
      <w:r w:rsidRPr="00870A9D">
        <w:rPr>
          <w:rFonts w:ascii="Arial" w:hAnsi="Arial"/>
          <w:sz w:val="24"/>
        </w:rPr>
        <w:t xml:space="preserve"> and it is agreed by each party hereto that this Agreement shall be governed by </w:t>
      </w:r>
      <w:r>
        <w:rPr>
          <w:rFonts w:ascii="Arial" w:hAnsi="Arial"/>
          <w:sz w:val="24"/>
        </w:rPr>
        <w:t xml:space="preserve">the </w:t>
      </w:r>
      <w:r w:rsidRPr="00870A9D">
        <w:rPr>
          <w:rFonts w:ascii="Arial" w:hAnsi="Arial"/>
          <w:sz w:val="24"/>
        </w:rPr>
        <w:t xml:space="preserve">laws of the </w:t>
      </w:r>
      <w:r>
        <w:rPr>
          <w:rFonts w:ascii="Arial" w:hAnsi="Arial"/>
          <w:sz w:val="24"/>
        </w:rPr>
        <w:t>S</w:t>
      </w:r>
      <w:r w:rsidRPr="00870A9D">
        <w:rPr>
          <w:rFonts w:ascii="Arial" w:hAnsi="Arial"/>
          <w:sz w:val="24"/>
        </w:rPr>
        <w:t>tate of Utah, both as to interpretation and performance.</w:t>
      </w:r>
    </w:p>
    <w:p w14:paraId="1B66CEB0" w14:textId="77777777" w:rsidR="00DB2A9A" w:rsidRPr="00870A9D" w:rsidRDefault="00DB2A9A" w:rsidP="00DB2A9A">
      <w:pPr>
        <w:spacing w:after="0" w:line="240" w:lineRule="auto"/>
        <w:jc w:val="both"/>
        <w:rPr>
          <w:rFonts w:ascii="Arial" w:hAnsi="Arial"/>
          <w:sz w:val="24"/>
        </w:rPr>
      </w:pPr>
    </w:p>
    <w:p w14:paraId="5213E61E"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Any action of law, suit in equity, or judicial proceeding for the enforcement of this Agreement, or any provisions thereof, shall be instituted and maintained only in any of the courts of competent jurisdiction in Summit County, Utah.</w:t>
      </w:r>
    </w:p>
    <w:p w14:paraId="606FDEDE" w14:textId="77777777" w:rsidR="00DB2A9A" w:rsidRPr="00870A9D" w:rsidRDefault="00DB2A9A" w:rsidP="00DB2A9A">
      <w:pPr>
        <w:spacing w:after="0" w:line="240" w:lineRule="auto"/>
        <w:jc w:val="both"/>
        <w:rPr>
          <w:rFonts w:ascii="Arial" w:hAnsi="Arial"/>
          <w:sz w:val="24"/>
        </w:rPr>
      </w:pPr>
    </w:p>
    <w:p w14:paraId="3EC5DFE9" w14:textId="77777777" w:rsidR="00DB2A9A" w:rsidRPr="00870A9D" w:rsidRDefault="00DB2A9A" w:rsidP="00DB2A9A">
      <w:pPr>
        <w:spacing w:after="0" w:line="240" w:lineRule="auto"/>
        <w:jc w:val="both"/>
        <w:rPr>
          <w:rFonts w:ascii="Arial" w:hAnsi="Arial"/>
          <w:sz w:val="24"/>
        </w:rPr>
      </w:pPr>
      <w:r>
        <w:rPr>
          <w:rFonts w:ascii="Arial" w:hAnsi="Arial"/>
          <w:b/>
          <w:bCs/>
          <w:sz w:val="24"/>
        </w:rPr>
        <w:t>20</w:t>
      </w:r>
      <w:r w:rsidRPr="00870A9D">
        <w:rPr>
          <w:rFonts w:ascii="Arial" w:hAnsi="Arial"/>
          <w:b/>
          <w:bCs/>
          <w:sz w:val="24"/>
        </w:rPr>
        <w:t>.</w:t>
      </w:r>
      <w:r w:rsidRPr="00870A9D">
        <w:rPr>
          <w:rFonts w:ascii="Arial" w:hAnsi="Arial"/>
          <w:b/>
          <w:bCs/>
          <w:sz w:val="24"/>
        </w:rPr>
        <w:tab/>
      </w:r>
      <w:r w:rsidRPr="00870A9D">
        <w:rPr>
          <w:rFonts w:ascii="Arial" w:hAnsi="Arial"/>
          <w:b/>
          <w:bCs/>
          <w:sz w:val="24"/>
          <w:u w:val="single"/>
        </w:rPr>
        <w:t>SEVERABILITY</w:t>
      </w:r>
      <w:r>
        <w:rPr>
          <w:rFonts w:ascii="Arial" w:hAnsi="Arial"/>
          <w:b/>
          <w:bCs/>
          <w:sz w:val="24"/>
          <w:u w:val="single"/>
        </w:rPr>
        <w:t xml:space="preserve"> AND NON-WAIVER</w:t>
      </w:r>
      <w:r w:rsidRPr="00870A9D">
        <w:rPr>
          <w:rFonts w:ascii="Arial" w:hAnsi="Arial"/>
          <w:sz w:val="24"/>
        </w:rPr>
        <w:t>.</w:t>
      </w:r>
    </w:p>
    <w:p w14:paraId="482BD1C0" w14:textId="77777777" w:rsidR="00DB2A9A" w:rsidRPr="00870A9D" w:rsidRDefault="00DB2A9A" w:rsidP="00DB2A9A">
      <w:pPr>
        <w:spacing w:after="0" w:line="240" w:lineRule="auto"/>
        <w:jc w:val="both"/>
        <w:rPr>
          <w:rFonts w:ascii="Arial" w:hAnsi="Arial"/>
          <w:sz w:val="24"/>
        </w:rPr>
      </w:pPr>
    </w:p>
    <w:p w14:paraId="541A8000" w14:textId="77777777" w:rsidR="00DB2A9A" w:rsidRPr="00870A9D"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A.</w:t>
      </w:r>
      <w:r w:rsidRPr="00870A9D">
        <w:rPr>
          <w:rFonts w:ascii="Arial" w:hAnsi="Arial"/>
          <w:sz w:val="24"/>
        </w:rPr>
        <w:tab/>
        <w:t xml:space="preserve">If, for any reason, any part, term, or provision of this Agreement is held by a court of the United States to be illegal, void or unenforceable, the validity of the remaining provisions shall not be affected, and the rights and </w:t>
      </w:r>
      <w:r w:rsidRPr="00870A9D">
        <w:rPr>
          <w:rFonts w:ascii="Arial" w:hAnsi="Arial"/>
          <w:sz w:val="24"/>
        </w:rPr>
        <w:lastRenderedPageBreak/>
        <w:t xml:space="preserve">obligations of the </w:t>
      </w:r>
      <w:r>
        <w:rPr>
          <w:rFonts w:ascii="Arial" w:hAnsi="Arial"/>
          <w:sz w:val="24"/>
        </w:rPr>
        <w:t>Parties</w:t>
      </w:r>
      <w:r w:rsidRPr="00870A9D">
        <w:rPr>
          <w:rFonts w:ascii="Arial" w:hAnsi="Arial"/>
          <w:sz w:val="24"/>
        </w:rPr>
        <w:t xml:space="preserve"> shall be construed and enforced as if the Agreement did not contain the particular provision held to be invalid.</w:t>
      </w:r>
    </w:p>
    <w:p w14:paraId="17AD6442" w14:textId="77777777" w:rsidR="00DB2A9A" w:rsidRPr="00870A9D" w:rsidRDefault="00DB2A9A" w:rsidP="00DB2A9A">
      <w:pPr>
        <w:spacing w:after="0" w:line="240" w:lineRule="auto"/>
        <w:jc w:val="both"/>
        <w:rPr>
          <w:rFonts w:ascii="Arial" w:hAnsi="Arial"/>
          <w:sz w:val="24"/>
        </w:rPr>
      </w:pPr>
    </w:p>
    <w:p w14:paraId="71EBECCC" w14:textId="77777777" w:rsidR="00DB2A9A" w:rsidRDefault="00DB2A9A" w:rsidP="00DB2A9A">
      <w:pPr>
        <w:tabs>
          <w:tab w:val="left" w:pos="-1440"/>
        </w:tabs>
        <w:spacing w:after="0" w:line="240" w:lineRule="auto"/>
        <w:ind w:left="1440" w:hanging="720"/>
        <w:jc w:val="both"/>
        <w:rPr>
          <w:rFonts w:ascii="Arial" w:hAnsi="Arial"/>
          <w:sz w:val="24"/>
        </w:rPr>
      </w:pPr>
      <w:r w:rsidRPr="00870A9D">
        <w:rPr>
          <w:rFonts w:ascii="Arial" w:hAnsi="Arial"/>
          <w:sz w:val="24"/>
        </w:rPr>
        <w:t>B.</w:t>
      </w:r>
      <w:r w:rsidRPr="00870A9D">
        <w:rPr>
          <w:rFonts w:ascii="Arial" w:hAnsi="Arial"/>
          <w:sz w:val="24"/>
        </w:rPr>
        <w:tab/>
        <w:t xml:space="preserve">If it should appear that any provision hereof is in conflict with any statutory provision of the </w:t>
      </w:r>
      <w:r>
        <w:rPr>
          <w:rFonts w:ascii="Arial" w:hAnsi="Arial"/>
          <w:sz w:val="24"/>
        </w:rPr>
        <w:t>S</w:t>
      </w:r>
      <w:r w:rsidRPr="00870A9D">
        <w:rPr>
          <w:rFonts w:ascii="Arial" w:hAnsi="Arial"/>
          <w:sz w:val="24"/>
        </w:rPr>
        <w:t>tate of Utah, said provision which may conflict therewith shall be deemed inoperative and null and void insofar as it may be in conflict therewith, and shall be deemed modified to conform in such statutory provisions.</w:t>
      </w:r>
    </w:p>
    <w:p w14:paraId="02E8507D" w14:textId="77777777" w:rsidR="00DB2A9A" w:rsidRDefault="00DB2A9A" w:rsidP="00DB2A9A">
      <w:pPr>
        <w:tabs>
          <w:tab w:val="left" w:pos="-1440"/>
        </w:tabs>
        <w:spacing w:after="0" w:line="240" w:lineRule="auto"/>
        <w:ind w:left="1440" w:hanging="720"/>
        <w:jc w:val="both"/>
        <w:rPr>
          <w:rFonts w:ascii="Arial" w:hAnsi="Arial"/>
          <w:sz w:val="24"/>
        </w:rPr>
      </w:pPr>
    </w:p>
    <w:p w14:paraId="256480FC" w14:textId="77777777" w:rsidR="00DB2A9A" w:rsidRPr="00870A9D" w:rsidRDefault="00DB2A9A" w:rsidP="00DB2A9A">
      <w:pPr>
        <w:keepNext/>
        <w:keepLines/>
        <w:spacing w:after="0" w:line="240" w:lineRule="auto"/>
        <w:ind w:left="1440" w:hanging="720"/>
        <w:jc w:val="both"/>
        <w:rPr>
          <w:rFonts w:ascii="Arial" w:hAnsi="Arial"/>
          <w:sz w:val="24"/>
        </w:rPr>
      </w:pPr>
      <w:r>
        <w:rPr>
          <w:rFonts w:ascii="Arial" w:hAnsi="Arial"/>
          <w:sz w:val="24"/>
        </w:rPr>
        <w:t>C.</w:t>
      </w:r>
      <w:r>
        <w:rPr>
          <w:rFonts w:ascii="Arial" w:hAnsi="Arial"/>
          <w:sz w:val="24"/>
        </w:rPr>
        <w:tab/>
      </w:r>
      <w:r w:rsidRPr="00870A9D">
        <w:rPr>
          <w:rFonts w:ascii="Arial" w:hAnsi="Arial"/>
          <w:sz w:val="24"/>
        </w:rPr>
        <w:t xml:space="preserve">It is agreed by the </w:t>
      </w:r>
      <w:r>
        <w:rPr>
          <w:rFonts w:ascii="Arial" w:hAnsi="Arial"/>
          <w:sz w:val="24"/>
        </w:rPr>
        <w:t>P</w:t>
      </w:r>
      <w:r w:rsidRPr="00870A9D">
        <w:rPr>
          <w:rFonts w:ascii="Arial" w:hAnsi="Arial"/>
          <w:sz w:val="24"/>
        </w:rPr>
        <w:t>arties that the forgiveness of the</w:t>
      </w:r>
      <w:r>
        <w:rPr>
          <w:rFonts w:ascii="Arial" w:hAnsi="Arial"/>
          <w:sz w:val="24"/>
        </w:rPr>
        <w:t xml:space="preserve"> n</w:t>
      </w:r>
      <w:r w:rsidRPr="00870A9D">
        <w:rPr>
          <w:rFonts w:ascii="Arial" w:hAnsi="Arial"/>
          <w:sz w:val="24"/>
        </w:rPr>
        <w:t>on</w:t>
      </w:r>
      <w:r>
        <w:rPr>
          <w:rFonts w:ascii="Arial" w:hAnsi="Arial"/>
          <w:sz w:val="24"/>
        </w:rPr>
        <w:t>-</w:t>
      </w:r>
      <w:r w:rsidRPr="00870A9D">
        <w:rPr>
          <w:rFonts w:ascii="Arial" w:hAnsi="Arial"/>
          <w:sz w:val="24"/>
        </w:rPr>
        <w:t>performance of any provision of this Agreement does not constitute a</w:t>
      </w:r>
      <w:r>
        <w:rPr>
          <w:rFonts w:ascii="Arial" w:hAnsi="Arial"/>
          <w:sz w:val="24"/>
        </w:rPr>
        <w:t xml:space="preserve"> subsequent</w:t>
      </w:r>
      <w:r w:rsidRPr="00870A9D">
        <w:rPr>
          <w:rFonts w:ascii="Arial" w:hAnsi="Arial"/>
          <w:sz w:val="24"/>
        </w:rPr>
        <w:t xml:space="preserve"> waiver of the provisions of this Agreement</w:t>
      </w:r>
      <w:r>
        <w:rPr>
          <w:rFonts w:ascii="Arial" w:hAnsi="Arial"/>
          <w:sz w:val="24"/>
        </w:rPr>
        <w:t xml:space="preserve">.  </w:t>
      </w:r>
      <w:r w:rsidRPr="00E40113">
        <w:rPr>
          <w:rFonts w:ascii="Arial" w:hAnsi="Arial"/>
          <w:sz w:val="24"/>
        </w:rPr>
        <w:t>No waiver shall be effective unless it is in writing and signed by an authorized representative of the waiving party.</w:t>
      </w:r>
    </w:p>
    <w:p w14:paraId="1BB51885" w14:textId="77777777" w:rsidR="00DB2A9A" w:rsidRDefault="00DB2A9A" w:rsidP="00DB2A9A">
      <w:pPr>
        <w:spacing w:after="0" w:line="240" w:lineRule="auto"/>
        <w:jc w:val="both"/>
        <w:rPr>
          <w:rFonts w:ascii="Arial" w:hAnsi="Arial"/>
          <w:b/>
          <w:bCs/>
          <w:sz w:val="24"/>
        </w:rPr>
      </w:pPr>
    </w:p>
    <w:p w14:paraId="0D7A700D" w14:textId="77777777" w:rsidR="00DB2A9A" w:rsidRPr="00870A9D" w:rsidRDefault="00DB2A9A" w:rsidP="00DB2A9A">
      <w:pPr>
        <w:keepNext/>
        <w:keepLines/>
        <w:spacing w:after="0" w:line="240" w:lineRule="auto"/>
        <w:jc w:val="both"/>
        <w:rPr>
          <w:rFonts w:ascii="Arial" w:hAnsi="Arial"/>
          <w:sz w:val="24"/>
        </w:rPr>
      </w:pPr>
      <w:r>
        <w:rPr>
          <w:rFonts w:ascii="Arial" w:hAnsi="Arial"/>
          <w:b/>
          <w:bCs/>
          <w:sz w:val="24"/>
        </w:rPr>
        <w:t>21</w:t>
      </w:r>
      <w:r w:rsidRPr="00870A9D">
        <w:rPr>
          <w:rFonts w:ascii="Arial" w:hAnsi="Arial"/>
          <w:b/>
          <w:bCs/>
          <w:sz w:val="24"/>
        </w:rPr>
        <w:t>.</w:t>
      </w:r>
      <w:r w:rsidRPr="00870A9D">
        <w:rPr>
          <w:rFonts w:ascii="Arial" w:hAnsi="Arial"/>
          <w:b/>
          <w:bCs/>
          <w:sz w:val="24"/>
        </w:rPr>
        <w:tab/>
      </w:r>
      <w:bookmarkStart w:id="11" w:name="OLE_LINK1"/>
      <w:bookmarkStart w:id="12" w:name="OLE_LINK2"/>
      <w:r w:rsidRPr="00870A9D">
        <w:rPr>
          <w:rFonts w:ascii="Arial" w:hAnsi="Arial"/>
          <w:b/>
          <w:bCs/>
          <w:sz w:val="24"/>
          <w:u w:val="single"/>
        </w:rPr>
        <w:t>ENTIRE AGREEMENT</w:t>
      </w:r>
      <w:r w:rsidRPr="00870A9D">
        <w:rPr>
          <w:rFonts w:ascii="Arial" w:hAnsi="Arial"/>
          <w:sz w:val="24"/>
        </w:rPr>
        <w:t>.</w:t>
      </w:r>
    </w:p>
    <w:p w14:paraId="2D294C02" w14:textId="77777777" w:rsidR="00DB2A9A" w:rsidRPr="00870A9D" w:rsidRDefault="00DB2A9A" w:rsidP="00DB2A9A">
      <w:pPr>
        <w:keepNext/>
        <w:keepLines/>
        <w:spacing w:after="0" w:line="240" w:lineRule="auto"/>
        <w:jc w:val="both"/>
        <w:rPr>
          <w:rFonts w:ascii="Arial" w:hAnsi="Arial"/>
          <w:sz w:val="24"/>
        </w:rPr>
      </w:pPr>
    </w:p>
    <w:p w14:paraId="2455C5CA" w14:textId="77777777" w:rsidR="00DB2A9A" w:rsidRPr="00870A9D" w:rsidDel="00E40113" w:rsidRDefault="00DB2A9A" w:rsidP="00DB2A9A">
      <w:pPr>
        <w:keepNext/>
        <w:keepLines/>
        <w:spacing w:after="0" w:line="240" w:lineRule="auto"/>
        <w:ind w:left="720"/>
        <w:jc w:val="both"/>
        <w:rPr>
          <w:rFonts w:ascii="Arial" w:hAnsi="Arial"/>
          <w:sz w:val="24"/>
        </w:rPr>
      </w:pPr>
      <w:r w:rsidRPr="00870A9D">
        <w:rPr>
          <w:rFonts w:ascii="Arial" w:hAnsi="Arial"/>
          <w:sz w:val="24"/>
        </w:rPr>
        <w:t xml:space="preserve">The </w:t>
      </w:r>
      <w:r>
        <w:rPr>
          <w:rFonts w:ascii="Arial" w:hAnsi="Arial"/>
          <w:sz w:val="24"/>
        </w:rPr>
        <w:t>P</w:t>
      </w:r>
      <w:r w:rsidRPr="00870A9D">
        <w:rPr>
          <w:rFonts w:ascii="Arial" w:hAnsi="Arial"/>
          <w:sz w:val="24"/>
        </w:rPr>
        <w:t xml:space="preserve">arties agree that this Agreement is the complete expression of the terms hereto and any oral representations or understandings not incorporated herein are excluded.  Further, any modification of this Agreement shall be in writing and signed by both </w:t>
      </w:r>
      <w:r>
        <w:rPr>
          <w:rFonts w:ascii="Arial" w:hAnsi="Arial"/>
          <w:sz w:val="24"/>
        </w:rPr>
        <w:t>P</w:t>
      </w:r>
      <w:r w:rsidRPr="00870A9D">
        <w:rPr>
          <w:rFonts w:ascii="Arial" w:hAnsi="Arial"/>
          <w:sz w:val="24"/>
        </w:rPr>
        <w:t xml:space="preserve">arties.  Failure to comply with any of the provisions stated herein shall constitute material breach of contract and cause for termination.  Both </w:t>
      </w:r>
      <w:r>
        <w:rPr>
          <w:rFonts w:ascii="Arial" w:hAnsi="Arial"/>
          <w:sz w:val="24"/>
        </w:rPr>
        <w:t>P</w:t>
      </w:r>
      <w:r w:rsidRPr="00870A9D">
        <w:rPr>
          <w:rFonts w:ascii="Arial" w:hAnsi="Arial"/>
          <w:sz w:val="24"/>
        </w:rPr>
        <w:t xml:space="preserve">arties recognize time is of the essence in the performance of the provisions of this Agreement.  </w:t>
      </w:r>
    </w:p>
    <w:bookmarkEnd w:id="11"/>
    <w:bookmarkEnd w:id="12"/>
    <w:p w14:paraId="0991A0CA" w14:textId="77777777" w:rsidR="00DB2A9A" w:rsidRDefault="00DB2A9A" w:rsidP="00DB2A9A">
      <w:pPr>
        <w:keepNext/>
        <w:keepLines/>
        <w:spacing w:after="0" w:line="240" w:lineRule="auto"/>
        <w:jc w:val="both"/>
        <w:rPr>
          <w:rFonts w:ascii="Arial" w:hAnsi="Arial"/>
          <w:sz w:val="24"/>
        </w:rPr>
      </w:pPr>
    </w:p>
    <w:p w14:paraId="32D22705" w14:textId="77777777" w:rsidR="00DB2A9A" w:rsidRDefault="00DB2A9A" w:rsidP="00DB2A9A">
      <w:pPr>
        <w:pStyle w:val="ListParagraph"/>
        <w:spacing w:after="0" w:line="240" w:lineRule="auto"/>
        <w:ind w:hanging="720"/>
        <w:rPr>
          <w:rFonts w:ascii="Arial" w:hAnsi="Arial" w:cs="Arial"/>
          <w:sz w:val="24"/>
        </w:rPr>
      </w:pPr>
      <w:r w:rsidRPr="003C1CC3">
        <w:rPr>
          <w:rFonts w:ascii="Arial" w:hAnsi="Arial" w:cs="Arial"/>
          <w:b/>
          <w:bCs/>
          <w:sz w:val="24"/>
        </w:rPr>
        <w:t>22.</w:t>
      </w:r>
      <w:r w:rsidRPr="003C1CC3">
        <w:rPr>
          <w:rFonts w:ascii="Arial" w:hAnsi="Arial" w:cs="Arial"/>
          <w:b/>
          <w:bCs/>
          <w:sz w:val="24"/>
        </w:rPr>
        <w:tab/>
      </w:r>
      <w:r w:rsidRPr="00F9476E">
        <w:rPr>
          <w:rFonts w:ascii="Arial" w:hAnsi="Arial" w:cs="Arial"/>
          <w:b/>
          <w:bCs/>
          <w:sz w:val="24"/>
          <w:u w:val="single"/>
        </w:rPr>
        <w:t>COUNTERPARTS</w:t>
      </w:r>
      <w:r w:rsidRPr="00F9476E">
        <w:rPr>
          <w:rFonts w:ascii="Arial" w:hAnsi="Arial" w:cs="Arial"/>
          <w:b/>
          <w:bCs/>
          <w:sz w:val="24"/>
        </w:rPr>
        <w:t>.</w:t>
      </w:r>
      <w:r w:rsidRPr="00F9476E">
        <w:rPr>
          <w:rFonts w:ascii="Arial" w:hAnsi="Arial" w:cs="Arial"/>
          <w:sz w:val="24"/>
        </w:rPr>
        <w:t xml:space="preserve"> </w:t>
      </w:r>
    </w:p>
    <w:p w14:paraId="432FC927" w14:textId="77777777" w:rsidR="00DB2A9A" w:rsidRDefault="00DB2A9A" w:rsidP="00DB2A9A">
      <w:pPr>
        <w:pStyle w:val="ListParagraph"/>
        <w:spacing w:after="0" w:line="240" w:lineRule="auto"/>
        <w:ind w:hanging="720"/>
        <w:rPr>
          <w:rFonts w:ascii="Arial" w:hAnsi="Arial" w:cs="Arial"/>
          <w:sz w:val="24"/>
        </w:rPr>
      </w:pPr>
    </w:p>
    <w:p w14:paraId="1B44AAF2" w14:textId="77777777" w:rsidR="00DB2A9A" w:rsidRPr="00F9476E" w:rsidRDefault="00DB2A9A" w:rsidP="00DB2A9A">
      <w:pPr>
        <w:pStyle w:val="ListParagraph"/>
        <w:spacing w:after="0" w:line="240" w:lineRule="auto"/>
        <w:rPr>
          <w:rFonts w:ascii="Arial" w:hAnsi="Arial" w:cs="Arial"/>
          <w:sz w:val="24"/>
        </w:rPr>
      </w:pPr>
      <w:r w:rsidRPr="00F9476E">
        <w:rPr>
          <w:rFonts w:ascii="Arial" w:hAnsi="Arial" w:cs="Arial"/>
          <w:sz w:val="24"/>
        </w:rPr>
        <w:t>This Agreement may be executed in counterparts, each of which will be deemed an original and all of which together will constitute one and the same instrument.</w:t>
      </w:r>
    </w:p>
    <w:p w14:paraId="345ECE39" w14:textId="77777777" w:rsidR="00DB2A9A" w:rsidRPr="00F9476E" w:rsidRDefault="00DB2A9A" w:rsidP="00DB2A9A">
      <w:pPr>
        <w:spacing w:after="0" w:line="240" w:lineRule="auto"/>
        <w:ind w:left="720" w:hanging="720"/>
        <w:contextualSpacing/>
        <w:rPr>
          <w:rFonts w:ascii="Arial" w:hAnsi="Arial" w:cs="Arial"/>
          <w:sz w:val="24"/>
        </w:rPr>
      </w:pPr>
    </w:p>
    <w:p w14:paraId="341A1F0C" w14:textId="77777777" w:rsidR="00DB2A9A" w:rsidRDefault="00DB2A9A" w:rsidP="00DB2A9A">
      <w:pPr>
        <w:spacing w:after="0" w:line="240" w:lineRule="auto"/>
        <w:ind w:left="720" w:hanging="720"/>
        <w:contextualSpacing/>
        <w:rPr>
          <w:rFonts w:ascii="Arial" w:hAnsi="Arial" w:cs="Arial"/>
          <w:sz w:val="24"/>
        </w:rPr>
      </w:pPr>
      <w:r w:rsidRPr="003C1CC3">
        <w:rPr>
          <w:rFonts w:ascii="Arial" w:hAnsi="Arial" w:cs="Arial"/>
          <w:b/>
          <w:bCs/>
          <w:sz w:val="24"/>
        </w:rPr>
        <w:t>23.</w:t>
      </w:r>
      <w:r w:rsidRPr="003C1CC3">
        <w:rPr>
          <w:rFonts w:ascii="Arial" w:hAnsi="Arial" w:cs="Arial"/>
          <w:b/>
          <w:bCs/>
          <w:sz w:val="24"/>
        </w:rPr>
        <w:tab/>
      </w:r>
      <w:r w:rsidRPr="00F9476E">
        <w:rPr>
          <w:rFonts w:ascii="Arial" w:hAnsi="Arial" w:cs="Arial"/>
          <w:b/>
          <w:bCs/>
          <w:sz w:val="24"/>
          <w:u w:val="single"/>
        </w:rPr>
        <w:t>ELECTRONIC SIGNATURES</w:t>
      </w:r>
      <w:r w:rsidRPr="00F9476E">
        <w:rPr>
          <w:rFonts w:ascii="Arial" w:hAnsi="Arial" w:cs="Arial"/>
          <w:sz w:val="24"/>
        </w:rPr>
        <w:t xml:space="preserve">. </w:t>
      </w:r>
    </w:p>
    <w:p w14:paraId="6925EDFE" w14:textId="77777777" w:rsidR="00DB2A9A" w:rsidRDefault="00DB2A9A" w:rsidP="00DB2A9A">
      <w:pPr>
        <w:spacing w:after="0" w:line="240" w:lineRule="auto"/>
        <w:ind w:left="720" w:hanging="720"/>
        <w:contextualSpacing/>
        <w:rPr>
          <w:rFonts w:ascii="Arial" w:hAnsi="Arial" w:cs="Arial"/>
          <w:color w:val="000000"/>
          <w:sz w:val="24"/>
        </w:rPr>
      </w:pPr>
    </w:p>
    <w:p w14:paraId="6F2812EB" w14:textId="77777777" w:rsidR="00DB2A9A" w:rsidRPr="00F9476E" w:rsidRDefault="00DB2A9A" w:rsidP="00DB2A9A">
      <w:pPr>
        <w:spacing w:after="0" w:line="240" w:lineRule="auto"/>
        <w:ind w:left="720"/>
        <w:contextualSpacing/>
        <w:rPr>
          <w:rFonts w:ascii="Arial" w:hAnsi="Arial" w:cs="Arial"/>
          <w:sz w:val="24"/>
        </w:rPr>
      </w:pPr>
      <w:r w:rsidRPr="00F9476E">
        <w:rPr>
          <w:rFonts w:ascii="Arial" w:hAnsi="Arial" w:cs="Arial"/>
          <w:color w:val="000000"/>
          <w:sz w:val="24"/>
        </w:rPr>
        <w:t>Each party agrees that the</w:t>
      </w:r>
      <w:r w:rsidRPr="00F9476E">
        <w:rPr>
          <w:rFonts w:ascii="Arial" w:hAnsi="Arial" w:cs="Arial"/>
          <w:color w:val="3D3D3D"/>
          <w:sz w:val="24"/>
        </w:rPr>
        <w:t> signa</w:t>
      </w:r>
      <w:r w:rsidRPr="00F9476E">
        <w:rPr>
          <w:rFonts w:ascii="Arial" w:hAnsi="Arial" w:cs="Arial"/>
          <w:color w:val="000000"/>
          <w:sz w:val="24"/>
        </w:rPr>
        <w:t>tures of the parties included in this Agreement, whether affixed on an original document manually and later electronically transmitted or whether affixed by an</w:t>
      </w:r>
      <w:r w:rsidRPr="00F9476E">
        <w:rPr>
          <w:rFonts w:ascii="Arial" w:hAnsi="Arial" w:cs="Arial"/>
          <w:color w:val="1F497D"/>
          <w:sz w:val="24"/>
        </w:rPr>
        <w:t> </w:t>
      </w:r>
      <w:r w:rsidRPr="00F9476E">
        <w:rPr>
          <w:rFonts w:ascii="Arial" w:hAnsi="Arial" w:cs="Arial"/>
          <w:sz w:val="24"/>
        </w:rPr>
        <w:t>electronic signature </w:t>
      </w:r>
      <w:r w:rsidRPr="00F9476E">
        <w:rPr>
          <w:rFonts w:ascii="Arial" w:hAnsi="Arial" w:cs="Arial"/>
          <w:color w:val="000000"/>
          <w:sz w:val="24"/>
        </w:rPr>
        <w:t>through an electronic signature system such as DocuSign, are intended to authenticate this writing and to create a legal and enforceable agreement between the parties hereto.</w:t>
      </w:r>
    </w:p>
    <w:p w14:paraId="6F6AC5EB" w14:textId="77777777" w:rsidR="00DB2A9A" w:rsidRDefault="00DB2A9A" w:rsidP="00DB2A9A">
      <w:pPr>
        <w:keepNext/>
        <w:keepLines/>
        <w:spacing w:after="0" w:line="240" w:lineRule="auto"/>
        <w:ind w:left="720"/>
        <w:jc w:val="both"/>
        <w:rPr>
          <w:rFonts w:ascii="Arial" w:hAnsi="Arial"/>
          <w:sz w:val="24"/>
        </w:rPr>
      </w:pPr>
    </w:p>
    <w:p w14:paraId="6E37AEA5" w14:textId="77777777" w:rsidR="00DB2A9A" w:rsidRPr="00870A9D" w:rsidRDefault="00DB2A9A" w:rsidP="00DB2A9A">
      <w:pPr>
        <w:keepNext/>
        <w:keepLines/>
        <w:spacing w:after="0" w:line="240" w:lineRule="auto"/>
        <w:ind w:left="720"/>
        <w:jc w:val="both"/>
        <w:rPr>
          <w:rFonts w:ascii="Arial" w:hAnsi="Arial"/>
          <w:sz w:val="24"/>
        </w:rPr>
      </w:pPr>
      <w:r>
        <w:rPr>
          <w:rFonts w:ascii="Arial" w:hAnsi="Arial"/>
          <w:sz w:val="24"/>
        </w:rPr>
        <w:br w:type="page"/>
      </w:r>
      <w:r w:rsidRPr="00870A9D">
        <w:rPr>
          <w:rFonts w:ascii="Arial" w:hAnsi="Arial"/>
          <w:sz w:val="24"/>
        </w:rPr>
        <w:lastRenderedPageBreak/>
        <w:t xml:space="preserve">IN WITNESS WHEREOF the </w:t>
      </w:r>
      <w:r>
        <w:rPr>
          <w:rFonts w:ascii="Arial" w:hAnsi="Arial"/>
          <w:sz w:val="24"/>
        </w:rPr>
        <w:t>Parties</w:t>
      </w:r>
      <w:r w:rsidRPr="00870A9D">
        <w:rPr>
          <w:rFonts w:ascii="Arial" w:hAnsi="Arial"/>
          <w:sz w:val="24"/>
        </w:rPr>
        <w:t xml:space="preserve"> hereto have caused this Agreement to be executed the day and year first hereinabove written.</w:t>
      </w:r>
    </w:p>
    <w:p w14:paraId="6933EDE5" w14:textId="77777777" w:rsidR="00DB2A9A" w:rsidRDefault="00DB2A9A" w:rsidP="00DB2A9A">
      <w:pPr>
        <w:spacing w:after="0" w:line="240" w:lineRule="auto"/>
        <w:ind w:firstLine="3600"/>
        <w:jc w:val="both"/>
        <w:rPr>
          <w:rFonts w:ascii="Arial" w:hAnsi="Arial"/>
          <w:b/>
          <w:bCs/>
          <w:sz w:val="24"/>
        </w:rPr>
      </w:pPr>
    </w:p>
    <w:p w14:paraId="083A5112" w14:textId="77777777" w:rsidR="00DB2A9A" w:rsidRPr="005721E7" w:rsidRDefault="00DB2A9A" w:rsidP="00DB2A9A">
      <w:pPr>
        <w:spacing w:after="0" w:line="240" w:lineRule="auto"/>
        <w:ind w:left="720" w:firstLine="3600"/>
        <w:jc w:val="both"/>
        <w:rPr>
          <w:rFonts w:ascii="Arial" w:hAnsi="Arial"/>
          <w:sz w:val="24"/>
        </w:rPr>
      </w:pPr>
      <w:r w:rsidRPr="00870A9D">
        <w:rPr>
          <w:rFonts w:ascii="Arial" w:hAnsi="Arial"/>
          <w:b/>
          <w:bCs/>
          <w:sz w:val="24"/>
        </w:rPr>
        <w:t>PARK CITY MUNICIPAL CORPORATION</w:t>
      </w:r>
      <w:r>
        <w:rPr>
          <w:rFonts w:ascii="Arial" w:hAnsi="Arial"/>
          <w:bCs/>
          <w:sz w:val="24"/>
        </w:rPr>
        <w:t xml:space="preserve">, a </w:t>
      </w:r>
      <w:r>
        <w:rPr>
          <w:rFonts w:ascii="Arial" w:hAnsi="Arial"/>
          <w:bCs/>
          <w:sz w:val="24"/>
        </w:rPr>
        <w:tab/>
      </w:r>
      <w:r>
        <w:rPr>
          <w:rFonts w:ascii="Arial" w:hAnsi="Arial"/>
          <w:bCs/>
          <w:sz w:val="24"/>
        </w:rPr>
        <w:tab/>
      </w:r>
      <w:r>
        <w:rPr>
          <w:rFonts w:ascii="Arial" w:hAnsi="Arial"/>
          <w:bCs/>
          <w:sz w:val="24"/>
        </w:rPr>
        <w:tab/>
      </w:r>
      <w:r>
        <w:rPr>
          <w:rFonts w:ascii="Arial" w:hAnsi="Arial"/>
          <w:bCs/>
          <w:sz w:val="24"/>
        </w:rPr>
        <w:tab/>
      </w:r>
      <w:r>
        <w:rPr>
          <w:rFonts w:ascii="Arial" w:hAnsi="Arial"/>
          <w:bCs/>
          <w:sz w:val="24"/>
        </w:rPr>
        <w:tab/>
      </w:r>
      <w:r>
        <w:rPr>
          <w:rFonts w:ascii="Arial" w:hAnsi="Arial"/>
          <w:bCs/>
          <w:sz w:val="24"/>
        </w:rPr>
        <w:tab/>
        <w:t>Utah municipal corporation</w:t>
      </w:r>
    </w:p>
    <w:p w14:paraId="4044E213"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445 Marsac Avenue</w:t>
      </w:r>
    </w:p>
    <w:p w14:paraId="2DA1D822" w14:textId="77777777" w:rsidR="00DB2A9A" w:rsidRPr="00870A9D" w:rsidRDefault="00DB2A9A" w:rsidP="00DB2A9A">
      <w:pPr>
        <w:spacing w:after="0" w:line="240" w:lineRule="auto"/>
        <w:ind w:left="720" w:firstLine="3600"/>
        <w:jc w:val="both"/>
        <w:rPr>
          <w:rFonts w:ascii="Arial" w:hAnsi="Arial"/>
          <w:sz w:val="24"/>
        </w:rPr>
        <w:sectPr w:rsidR="00DB2A9A" w:rsidRPr="00870A9D" w:rsidSect="00B83A00">
          <w:endnotePr>
            <w:numFmt w:val="decimal"/>
          </w:endnotePr>
          <w:type w:val="continuous"/>
          <w:pgSz w:w="12240" w:h="15840"/>
          <w:pgMar w:top="1440" w:right="1440" w:bottom="1440" w:left="1440" w:header="1440" w:footer="1440" w:gutter="0"/>
          <w:cols w:space="720"/>
          <w:noEndnote/>
        </w:sectPr>
      </w:pPr>
    </w:p>
    <w:p w14:paraId="34ED530A"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lastRenderedPageBreak/>
        <w:t>Post Office Box 1480</w:t>
      </w:r>
    </w:p>
    <w:p w14:paraId="0F977370" w14:textId="77777777" w:rsidR="00DB2A9A" w:rsidRPr="00870A9D" w:rsidRDefault="00DB2A9A" w:rsidP="00DB2A9A">
      <w:pPr>
        <w:spacing w:after="0" w:line="240" w:lineRule="auto"/>
        <w:ind w:left="720" w:firstLine="3600"/>
        <w:jc w:val="both"/>
        <w:rPr>
          <w:rFonts w:ascii="Arial" w:hAnsi="Arial"/>
          <w:sz w:val="24"/>
        </w:rPr>
      </w:pPr>
      <w:smartTag w:uri="urn:schemas-microsoft-com:office:smarttags" w:element="place">
        <w:smartTag w:uri="urn:schemas-microsoft-com:office:smarttags" w:element="address">
          <w:r w:rsidRPr="00870A9D">
            <w:rPr>
              <w:rFonts w:ascii="Arial" w:hAnsi="Arial"/>
              <w:sz w:val="24"/>
            </w:rPr>
            <w:t>Park City</w:t>
          </w:r>
        </w:smartTag>
        <w:r>
          <w:rPr>
            <w:rFonts w:ascii="Arial" w:hAnsi="Arial"/>
            <w:sz w:val="24"/>
          </w:rPr>
          <w:t>,</w:t>
        </w:r>
        <w:r w:rsidRPr="00870A9D">
          <w:rPr>
            <w:rFonts w:ascii="Arial" w:hAnsi="Arial"/>
            <w:sz w:val="24"/>
          </w:rPr>
          <w:t xml:space="preserve"> </w:t>
        </w:r>
        <w:smartTag w:uri="urn:schemas-microsoft-com:office:smarttags" w:element="State">
          <w:r w:rsidRPr="00870A9D">
            <w:rPr>
              <w:rFonts w:ascii="Arial" w:hAnsi="Arial"/>
              <w:sz w:val="24"/>
            </w:rPr>
            <w:t>UT</w:t>
          </w:r>
        </w:smartTag>
        <w:r w:rsidRPr="00870A9D">
          <w:rPr>
            <w:rFonts w:ascii="Arial" w:hAnsi="Arial"/>
            <w:sz w:val="24"/>
          </w:rPr>
          <w:t xml:space="preserve"> </w:t>
        </w:r>
        <w:smartTag w:uri="urn:schemas-microsoft-com:office:smarttags" w:element="PostalCode">
          <w:r w:rsidRPr="00870A9D">
            <w:rPr>
              <w:rFonts w:ascii="Arial" w:hAnsi="Arial"/>
              <w:sz w:val="24"/>
            </w:rPr>
            <w:t>84060-1480</w:t>
          </w:r>
        </w:smartTag>
      </w:smartTag>
    </w:p>
    <w:p w14:paraId="40344A22" w14:textId="77777777" w:rsidR="00DB2A9A" w:rsidRPr="00870A9D" w:rsidRDefault="00DB2A9A" w:rsidP="00DB2A9A">
      <w:pPr>
        <w:spacing w:after="0" w:line="240" w:lineRule="auto"/>
        <w:ind w:left="720"/>
        <w:jc w:val="both"/>
        <w:rPr>
          <w:rFonts w:ascii="Arial" w:hAnsi="Arial"/>
          <w:sz w:val="24"/>
        </w:rPr>
      </w:pPr>
    </w:p>
    <w:p w14:paraId="310CC7E7"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________________________________</w:t>
      </w:r>
    </w:p>
    <w:p w14:paraId="525DC2AE" w14:textId="77777777" w:rsidR="00DB2A9A" w:rsidRDefault="00DB2A9A" w:rsidP="00DB2A9A">
      <w:pPr>
        <w:spacing w:after="0" w:line="240" w:lineRule="auto"/>
        <w:ind w:left="720"/>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Matt Dias, </w:t>
      </w:r>
      <w:r w:rsidRPr="00A815BA">
        <w:rPr>
          <w:rFonts w:ascii="Arial" w:hAnsi="Arial"/>
          <w:sz w:val="24"/>
        </w:rPr>
        <w:t>City Manager</w:t>
      </w:r>
    </w:p>
    <w:p w14:paraId="72027E46" w14:textId="77777777" w:rsidR="00DB2A9A" w:rsidRPr="00870A9D" w:rsidRDefault="00DB2A9A" w:rsidP="00DB2A9A">
      <w:pPr>
        <w:spacing w:after="0" w:line="240" w:lineRule="auto"/>
        <w:jc w:val="both"/>
        <w:rPr>
          <w:rFonts w:ascii="Arial" w:hAnsi="Arial"/>
          <w:sz w:val="24"/>
        </w:rPr>
      </w:pPr>
      <w:r w:rsidRPr="00870A9D">
        <w:rPr>
          <w:rFonts w:ascii="Arial" w:hAnsi="Arial"/>
          <w:sz w:val="24"/>
        </w:rPr>
        <w:t>Attest:</w:t>
      </w:r>
    </w:p>
    <w:p w14:paraId="64B3474D" w14:textId="77777777" w:rsidR="00DB2A9A" w:rsidRPr="00870A9D" w:rsidRDefault="00DB2A9A" w:rsidP="00DB2A9A">
      <w:pPr>
        <w:spacing w:after="0" w:line="240" w:lineRule="auto"/>
        <w:jc w:val="both"/>
        <w:rPr>
          <w:rFonts w:ascii="Arial" w:hAnsi="Arial"/>
          <w:sz w:val="24"/>
        </w:rPr>
      </w:pPr>
    </w:p>
    <w:p w14:paraId="4CC34930" w14:textId="77777777" w:rsidR="00DB2A9A" w:rsidRPr="00870A9D" w:rsidRDefault="00DB2A9A" w:rsidP="00DB2A9A">
      <w:pPr>
        <w:spacing w:after="0" w:line="240" w:lineRule="auto"/>
        <w:jc w:val="both"/>
        <w:rPr>
          <w:rFonts w:ascii="Arial" w:hAnsi="Arial"/>
          <w:sz w:val="24"/>
        </w:rPr>
      </w:pPr>
      <w:r w:rsidRPr="00870A9D">
        <w:rPr>
          <w:rFonts w:ascii="Arial" w:hAnsi="Arial"/>
          <w:sz w:val="24"/>
        </w:rPr>
        <w:t>___________________________</w:t>
      </w:r>
    </w:p>
    <w:p w14:paraId="7ADB85B5" w14:textId="77777777" w:rsidR="00DB2A9A" w:rsidRPr="00870A9D" w:rsidRDefault="00DB2A9A" w:rsidP="00DB2A9A">
      <w:pPr>
        <w:spacing w:after="0" w:line="240" w:lineRule="auto"/>
        <w:jc w:val="both"/>
        <w:rPr>
          <w:rFonts w:ascii="Arial" w:hAnsi="Arial"/>
          <w:sz w:val="24"/>
        </w:rPr>
      </w:pPr>
      <w:r w:rsidRPr="00870A9D">
        <w:rPr>
          <w:rFonts w:ascii="Arial" w:hAnsi="Arial"/>
          <w:sz w:val="24"/>
        </w:rPr>
        <w:t>City Recorder’s Office</w:t>
      </w:r>
    </w:p>
    <w:p w14:paraId="52A577B3" w14:textId="77777777" w:rsidR="00DB2A9A" w:rsidRPr="00870A9D" w:rsidRDefault="00DB2A9A" w:rsidP="00DB2A9A">
      <w:pPr>
        <w:spacing w:after="0" w:line="240" w:lineRule="auto"/>
        <w:jc w:val="both"/>
        <w:rPr>
          <w:rFonts w:ascii="Arial" w:hAnsi="Arial"/>
          <w:sz w:val="24"/>
        </w:rPr>
      </w:pPr>
    </w:p>
    <w:p w14:paraId="30EDED1D" w14:textId="77777777" w:rsidR="00DB2A9A" w:rsidRPr="00870A9D" w:rsidRDefault="00DB2A9A" w:rsidP="00DB2A9A">
      <w:pPr>
        <w:spacing w:after="0" w:line="240" w:lineRule="auto"/>
        <w:jc w:val="both"/>
        <w:rPr>
          <w:rFonts w:ascii="Arial" w:hAnsi="Arial"/>
          <w:sz w:val="24"/>
        </w:rPr>
      </w:pPr>
      <w:r w:rsidRPr="00870A9D">
        <w:rPr>
          <w:rFonts w:ascii="Arial" w:hAnsi="Arial"/>
          <w:sz w:val="24"/>
        </w:rPr>
        <w:t>Approved as to form:</w:t>
      </w:r>
    </w:p>
    <w:p w14:paraId="32AE3845" w14:textId="77777777" w:rsidR="00DB2A9A" w:rsidRPr="00870A9D" w:rsidRDefault="00DB2A9A" w:rsidP="00DB2A9A">
      <w:pPr>
        <w:spacing w:after="0" w:line="240" w:lineRule="auto"/>
        <w:jc w:val="both"/>
        <w:rPr>
          <w:rFonts w:ascii="Arial" w:hAnsi="Arial"/>
          <w:sz w:val="24"/>
        </w:rPr>
      </w:pPr>
    </w:p>
    <w:p w14:paraId="60B17486" w14:textId="77777777" w:rsidR="00DB2A9A" w:rsidRPr="00870A9D" w:rsidRDefault="00DB2A9A" w:rsidP="00DB2A9A">
      <w:pPr>
        <w:spacing w:after="0" w:line="240" w:lineRule="auto"/>
        <w:jc w:val="both"/>
        <w:rPr>
          <w:rFonts w:ascii="Arial" w:hAnsi="Arial"/>
          <w:sz w:val="24"/>
        </w:rPr>
      </w:pPr>
      <w:r w:rsidRPr="00870A9D">
        <w:rPr>
          <w:rFonts w:ascii="Arial" w:hAnsi="Arial"/>
          <w:sz w:val="24"/>
        </w:rPr>
        <w:t>___________________________</w:t>
      </w:r>
    </w:p>
    <w:p w14:paraId="12D02122" w14:textId="77777777" w:rsidR="00DB2A9A" w:rsidRPr="00870A9D" w:rsidRDefault="00DB2A9A" w:rsidP="00DB2A9A">
      <w:pPr>
        <w:spacing w:after="0" w:line="240" w:lineRule="auto"/>
        <w:jc w:val="both"/>
        <w:rPr>
          <w:rFonts w:ascii="Arial" w:hAnsi="Arial"/>
          <w:sz w:val="24"/>
        </w:rPr>
      </w:pPr>
      <w:r w:rsidRPr="00870A9D">
        <w:rPr>
          <w:rFonts w:ascii="Arial" w:hAnsi="Arial"/>
          <w:sz w:val="24"/>
        </w:rPr>
        <w:t>City Attorney’s Office</w:t>
      </w:r>
    </w:p>
    <w:p w14:paraId="5593D0C5" w14:textId="77777777" w:rsidR="00DB2A9A" w:rsidRPr="004A60B0" w:rsidRDefault="00DB2A9A" w:rsidP="00DB2A9A">
      <w:pPr>
        <w:spacing w:after="0" w:line="240" w:lineRule="auto"/>
        <w:ind w:left="720" w:firstLine="3600"/>
        <w:jc w:val="both"/>
        <w:rPr>
          <w:rFonts w:ascii="Arial" w:hAnsi="Arial"/>
          <w:sz w:val="24"/>
        </w:rPr>
      </w:pPr>
      <w:r>
        <w:rPr>
          <w:rFonts w:ascii="Arial" w:hAnsi="Arial"/>
          <w:b/>
          <w:bCs/>
          <w:sz w:val="24"/>
        </w:rPr>
        <w:br w:type="page"/>
      </w:r>
      <w:r w:rsidRPr="004A60B0">
        <w:rPr>
          <w:rFonts w:ascii="Arial" w:hAnsi="Arial"/>
          <w:b/>
          <w:bCs/>
          <w:sz w:val="24"/>
        </w:rPr>
        <w:lastRenderedPageBreak/>
        <w:t>SERVICE PROVIDER NAME</w:t>
      </w:r>
    </w:p>
    <w:p w14:paraId="22BCF0FB" w14:textId="77777777" w:rsidR="00DB2A9A" w:rsidRPr="004A60B0" w:rsidRDefault="00DB2A9A" w:rsidP="00DB2A9A">
      <w:pPr>
        <w:spacing w:after="0" w:line="240" w:lineRule="auto"/>
        <w:jc w:val="both"/>
        <w:rPr>
          <w:rFonts w:ascii="Arial" w:hAnsi="Arial"/>
          <w:sz w:val="24"/>
        </w:rPr>
      </w:pPr>
      <w:r w:rsidRPr="004A60B0">
        <w:rPr>
          <w:rFonts w:ascii="Arial" w:hAnsi="Arial"/>
          <w:sz w:val="24"/>
        </w:rPr>
        <w:t xml:space="preserve">  </w:t>
      </w:r>
      <w:r w:rsidRPr="004A60B0">
        <w:rPr>
          <w:rFonts w:ascii="Arial" w:hAnsi="Arial"/>
          <w:sz w:val="24"/>
        </w:rPr>
        <w:tab/>
      </w:r>
      <w:r w:rsidRPr="004A60B0">
        <w:rPr>
          <w:rFonts w:ascii="Arial" w:hAnsi="Arial"/>
          <w:sz w:val="24"/>
        </w:rPr>
        <w:tab/>
      </w:r>
      <w:r w:rsidRPr="004A60B0">
        <w:rPr>
          <w:rFonts w:ascii="Arial" w:hAnsi="Arial"/>
          <w:sz w:val="24"/>
        </w:rPr>
        <w:tab/>
        <w:t xml:space="preserve">       </w:t>
      </w:r>
      <w:r w:rsidRPr="004A60B0">
        <w:rPr>
          <w:rFonts w:ascii="Arial" w:hAnsi="Arial"/>
          <w:sz w:val="24"/>
        </w:rPr>
        <w:tab/>
      </w:r>
      <w:r w:rsidRPr="004A60B0">
        <w:rPr>
          <w:rFonts w:ascii="Arial" w:hAnsi="Arial"/>
          <w:sz w:val="24"/>
        </w:rPr>
        <w:tab/>
      </w:r>
      <w:r w:rsidRPr="004A60B0">
        <w:rPr>
          <w:rFonts w:ascii="Arial" w:hAnsi="Arial"/>
          <w:sz w:val="24"/>
        </w:rPr>
        <w:tab/>
        <w:t>Address:</w:t>
      </w:r>
    </w:p>
    <w:p w14:paraId="457597BD" w14:textId="77777777" w:rsidR="00DB2A9A" w:rsidRPr="004A60B0" w:rsidRDefault="00DB2A9A" w:rsidP="00DB2A9A">
      <w:pPr>
        <w:spacing w:after="0" w:line="240" w:lineRule="auto"/>
        <w:jc w:val="both"/>
        <w:rPr>
          <w:rFonts w:ascii="Arial" w:hAnsi="Arial"/>
          <w:sz w:val="24"/>
        </w:rPr>
      </w:pP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t>Address:</w:t>
      </w:r>
    </w:p>
    <w:p w14:paraId="4B4AFD3C" w14:textId="77777777" w:rsidR="00DB2A9A" w:rsidRPr="004A60B0" w:rsidRDefault="00DB2A9A" w:rsidP="00DB2A9A">
      <w:pPr>
        <w:spacing w:after="0" w:line="240" w:lineRule="auto"/>
        <w:jc w:val="both"/>
        <w:rPr>
          <w:rFonts w:ascii="Arial" w:hAnsi="Arial"/>
          <w:sz w:val="24"/>
        </w:rPr>
      </w:pP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r>
      <w:r w:rsidRPr="004A60B0">
        <w:rPr>
          <w:rFonts w:ascii="Arial" w:hAnsi="Arial"/>
          <w:sz w:val="24"/>
        </w:rPr>
        <w:tab/>
        <w:t>City, State, Zip:</w:t>
      </w:r>
    </w:p>
    <w:p w14:paraId="16E1BCE4" w14:textId="77777777" w:rsidR="00DB2A9A" w:rsidRPr="004A60B0" w:rsidRDefault="00DB2A9A" w:rsidP="00DB2A9A">
      <w:pPr>
        <w:spacing w:after="0" w:line="240" w:lineRule="auto"/>
        <w:jc w:val="both"/>
        <w:rPr>
          <w:rFonts w:ascii="Arial" w:hAnsi="Arial"/>
          <w:sz w:val="24"/>
        </w:rPr>
      </w:pPr>
      <w:r w:rsidRPr="004A60B0">
        <w:rPr>
          <w:rFonts w:ascii="Arial" w:hAnsi="Arial"/>
          <w:sz w:val="24"/>
        </w:rPr>
        <w:t xml:space="preserve">                                </w:t>
      </w:r>
    </w:p>
    <w:p w14:paraId="6D18455A" w14:textId="77777777" w:rsidR="00DB2A9A" w:rsidRPr="004A60B0" w:rsidRDefault="00DB2A9A" w:rsidP="00DB2A9A">
      <w:pPr>
        <w:spacing w:after="0" w:line="240" w:lineRule="auto"/>
        <w:jc w:val="both"/>
        <w:rPr>
          <w:rFonts w:ascii="Arial" w:hAnsi="Arial"/>
          <w:sz w:val="24"/>
        </w:rPr>
      </w:pPr>
    </w:p>
    <w:p w14:paraId="57297552" w14:textId="77777777" w:rsidR="00DB2A9A" w:rsidRPr="004A60B0" w:rsidRDefault="00DB2A9A" w:rsidP="00DB2A9A">
      <w:pPr>
        <w:spacing w:after="0" w:line="240" w:lineRule="auto"/>
        <w:ind w:firstLine="3600"/>
        <w:jc w:val="both"/>
        <w:rPr>
          <w:rFonts w:ascii="Arial" w:hAnsi="Arial"/>
          <w:sz w:val="24"/>
        </w:rPr>
      </w:pPr>
    </w:p>
    <w:p w14:paraId="6C86ACB8" w14:textId="77777777" w:rsidR="00DB2A9A" w:rsidRPr="004A60B0" w:rsidRDefault="00DB2A9A" w:rsidP="00DB2A9A">
      <w:pPr>
        <w:spacing w:after="0" w:line="240" w:lineRule="auto"/>
        <w:ind w:left="720" w:firstLine="3600"/>
        <w:jc w:val="both"/>
        <w:rPr>
          <w:rFonts w:ascii="Arial" w:hAnsi="Arial"/>
          <w:sz w:val="24"/>
        </w:rPr>
      </w:pPr>
      <w:r w:rsidRPr="004A60B0">
        <w:rPr>
          <w:rFonts w:ascii="Arial" w:hAnsi="Arial"/>
          <w:sz w:val="24"/>
        </w:rPr>
        <w:t>Tax ID#:  _________________________</w:t>
      </w:r>
    </w:p>
    <w:p w14:paraId="059CF832" w14:textId="77777777" w:rsidR="00DB2A9A" w:rsidRPr="00870A9D" w:rsidRDefault="00DB2A9A" w:rsidP="00DB2A9A">
      <w:pPr>
        <w:spacing w:after="0" w:line="240" w:lineRule="auto"/>
        <w:ind w:left="720" w:firstLine="3600"/>
        <w:jc w:val="both"/>
        <w:rPr>
          <w:rFonts w:ascii="Arial" w:hAnsi="Arial"/>
          <w:sz w:val="24"/>
        </w:rPr>
      </w:pPr>
      <w:r w:rsidRPr="004A60B0">
        <w:rPr>
          <w:rFonts w:ascii="Arial" w:hAnsi="Arial"/>
          <w:sz w:val="24"/>
        </w:rPr>
        <w:t>PC Business License# BL</w:t>
      </w:r>
      <w:r>
        <w:rPr>
          <w:rFonts w:ascii="Arial" w:hAnsi="Arial"/>
          <w:sz w:val="24"/>
        </w:rPr>
        <w:t>_____________</w:t>
      </w:r>
    </w:p>
    <w:p w14:paraId="71EA589F" w14:textId="77777777" w:rsidR="00DB2A9A" w:rsidRPr="00870A9D" w:rsidRDefault="00DB2A9A" w:rsidP="00DB2A9A">
      <w:pPr>
        <w:spacing w:after="0" w:line="240" w:lineRule="auto"/>
        <w:jc w:val="both"/>
        <w:rPr>
          <w:rFonts w:ascii="Arial" w:hAnsi="Arial"/>
          <w:sz w:val="24"/>
        </w:rPr>
      </w:pPr>
    </w:p>
    <w:p w14:paraId="4656D062"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__________________________________</w:t>
      </w:r>
    </w:p>
    <w:p w14:paraId="0B852CED" w14:textId="77777777" w:rsidR="00DB2A9A" w:rsidRDefault="00DB2A9A" w:rsidP="00DB2A9A">
      <w:pPr>
        <w:spacing w:after="0" w:line="240" w:lineRule="auto"/>
        <w:ind w:left="720" w:firstLine="3600"/>
        <w:jc w:val="both"/>
        <w:rPr>
          <w:rFonts w:ascii="Arial" w:hAnsi="Arial"/>
          <w:sz w:val="24"/>
        </w:rPr>
      </w:pPr>
      <w:r w:rsidRPr="00870A9D">
        <w:rPr>
          <w:rFonts w:ascii="Arial" w:hAnsi="Arial"/>
          <w:sz w:val="24"/>
        </w:rPr>
        <w:t>Signature</w:t>
      </w:r>
    </w:p>
    <w:p w14:paraId="0F19341A" w14:textId="77777777" w:rsidR="00DB2A9A" w:rsidRPr="00870A9D" w:rsidRDefault="00DB2A9A" w:rsidP="00DB2A9A">
      <w:pPr>
        <w:spacing w:after="0" w:line="240" w:lineRule="auto"/>
        <w:ind w:firstLine="3600"/>
        <w:jc w:val="both"/>
        <w:rPr>
          <w:rFonts w:ascii="Arial" w:hAnsi="Arial"/>
          <w:sz w:val="24"/>
        </w:rPr>
      </w:pPr>
    </w:p>
    <w:p w14:paraId="54F07F2B"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__________________________________</w:t>
      </w:r>
    </w:p>
    <w:p w14:paraId="294B7787"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Printed name</w:t>
      </w:r>
    </w:p>
    <w:p w14:paraId="4F3546E4" w14:textId="77777777" w:rsidR="00DB2A9A" w:rsidRDefault="00DB2A9A" w:rsidP="00DB2A9A">
      <w:pPr>
        <w:spacing w:after="0" w:line="240" w:lineRule="auto"/>
        <w:ind w:firstLine="3600"/>
        <w:jc w:val="both"/>
        <w:rPr>
          <w:rFonts w:ascii="Arial" w:hAnsi="Arial"/>
          <w:sz w:val="24"/>
        </w:rPr>
      </w:pPr>
    </w:p>
    <w:p w14:paraId="49ED724B" w14:textId="77777777" w:rsidR="00DB2A9A" w:rsidRPr="00870A9D" w:rsidRDefault="00DB2A9A" w:rsidP="00DB2A9A">
      <w:pPr>
        <w:spacing w:after="0" w:line="240" w:lineRule="auto"/>
        <w:ind w:left="720" w:firstLine="3600"/>
        <w:jc w:val="both"/>
        <w:rPr>
          <w:rFonts w:ascii="Arial" w:hAnsi="Arial"/>
          <w:sz w:val="24"/>
        </w:rPr>
      </w:pPr>
      <w:r w:rsidRPr="00870A9D">
        <w:rPr>
          <w:rFonts w:ascii="Arial" w:hAnsi="Arial"/>
          <w:sz w:val="24"/>
        </w:rPr>
        <w:t>__________________________________</w:t>
      </w:r>
    </w:p>
    <w:p w14:paraId="6C20C2AE" w14:textId="2DEAE8F8" w:rsidR="00DB2A9A" w:rsidRDefault="00DB2A9A" w:rsidP="00DB2A9A">
      <w:pPr>
        <w:spacing w:after="0" w:line="240" w:lineRule="auto"/>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907B4E">
        <w:rPr>
          <w:rFonts w:ascii="Arial" w:hAnsi="Arial"/>
          <w:sz w:val="24"/>
        </w:rPr>
        <w:t>Title</w:t>
      </w:r>
    </w:p>
    <w:p w14:paraId="3FD97FED" w14:textId="77777777" w:rsidR="00DB2A9A" w:rsidRDefault="00DB2A9A" w:rsidP="00DB2A9A">
      <w:pPr>
        <w:spacing w:after="0" w:line="240" w:lineRule="auto"/>
        <w:jc w:val="both"/>
        <w:rPr>
          <w:rFonts w:ascii="Arial" w:hAnsi="Arial"/>
          <w:sz w:val="24"/>
        </w:rPr>
      </w:pPr>
    </w:p>
    <w:p w14:paraId="160D8489" w14:textId="77777777" w:rsidR="00DB2A9A" w:rsidRDefault="00DB2A9A" w:rsidP="00DB2A9A">
      <w:pPr>
        <w:spacing w:after="0" w:line="240" w:lineRule="auto"/>
        <w:jc w:val="both"/>
        <w:rPr>
          <w:rFonts w:ascii="Arial" w:hAnsi="Arial"/>
          <w:sz w:val="24"/>
        </w:rPr>
      </w:pPr>
    </w:p>
    <w:p w14:paraId="1FA242A7" w14:textId="77777777" w:rsidR="00DB2A9A" w:rsidRDefault="00DB2A9A" w:rsidP="00DB2A9A">
      <w:pPr>
        <w:spacing w:after="0" w:line="240" w:lineRule="auto"/>
        <w:jc w:val="both"/>
        <w:rPr>
          <w:rFonts w:ascii="Arial" w:hAnsi="Arial"/>
          <w:sz w:val="24"/>
        </w:rPr>
      </w:pPr>
    </w:p>
    <w:p w14:paraId="2EE3D411" w14:textId="77777777" w:rsidR="00DB2A9A" w:rsidRDefault="00DB2A9A" w:rsidP="00DB2A9A">
      <w:pPr>
        <w:spacing w:after="0" w:line="240" w:lineRule="auto"/>
        <w:jc w:val="both"/>
        <w:rPr>
          <w:rFonts w:ascii="Arial" w:hAnsi="Arial"/>
          <w:sz w:val="24"/>
        </w:rPr>
      </w:pPr>
    </w:p>
    <w:p w14:paraId="754B4A04" w14:textId="77777777" w:rsidR="00DB2A9A" w:rsidRDefault="00DB2A9A" w:rsidP="00DB2A9A">
      <w:pPr>
        <w:spacing w:after="0" w:line="240" w:lineRule="auto"/>
        <w:jc w:val="both"/>
        <w:rPr>
          <w:rFonts w:ascii="Arial" w:hAnsi="Arial"/>
          <w:sz w:val="24"/>
        </w:rPr>
      </w:pPr>
    </w:p>
    <w:p w14:paraId="3D0CA74B" w14:textId="77777777" w:rsidR="00DB2A9A" w:rsidRDefault="00DB2A9A" w:rsidP="00DB2A9A">
      <w:pPr>
        <w:spacing w:after="0" w:line="240" w:lineRule="auto"/>
        <w:jc w:val="both"/>
        <w:rPr>
          <w:rFonts w:ascii="Arial" w:hAnsi="Arial"/>
          <w:sz w:val="24"/>
        </w:rPr>
      </w:pPr>
    </w:p>
    <w:p w14:paraId="297AC1DD" w14:textId="77777777" w:rsidR="00DB2A9A" w:rsidRDefault="00DB2A9A" w:rsidP="00DB2A9A">
      <w:pPr>
        <w:spacing w:after="0" w:line="240" w:lineRule="auto"/>
        <w:jc w:val="both"/>
        <w:rPr>
          <w:rFonts w:ascii="Arial" w:hAnsi="Arial"/>
          <w:sz w:val="24"/>
        </w:rPr>
      </w:pPr>
    </w:p>
    <w:p w14:paraId="656BF80D" w14:textId="77777777" w:rsidR="00DB2A9A" w:rsidRDefault="00DB2A9A" w:rsidP="00DB2A9A">
      <w:pPr>
        <w:spacing w:after="0" w:line="240" w:lineRule="auto"/>
        <w:jc w:val="both"/>
        <w:rPr>
          <w:rFonts w:ascii="Arial" w:hAnsi="Arial"/>
          <w:sz w:val="24"/>
        </w:rPr>
      </w:pPr>
    </w:p>
    <w:p w14:paraId="7A17F079" w14:textId="77777777" w:rsidR="00DB2A9A" w:rsidRDefault="00DB2A9A" w:rsidP="00DB2A9A">
      <w:pPr>
        <w:spacing w:after="0" w:line="240" w:lineRule="auto"/>
        <w:jc w:val="both"/>
        <w:rPr>
          <w:rFonts w:ascii="Arial" w:hAnsi="Arial"/>
          <w:sz w:val="24"/>
        </w:rPr>
      </w:pPr>
    </w:p>
    <w:p w14:paraId="0371456D" w14:textId="77777777" w:rsidR="00DB2A9A" w:rsidRDefault="00DB2A9A" w:rsidP="00DB2A9A">
      <w:pPr>
        <w:spacing w:after="0" w:line="240" w:lineRule="auto"/>
        <w:jc w:val="both"/>
        <w:rPr>
          <w:rFonts w:ascii="Arial" w:hAnsi="Arial"/>
          <w:sz w:val="24"/>
        </w:rPr>
      </w:pPr>
    </w:p>
    <w:p w14:paraId="2B8116A1" w14:textId="77777777" w:rsidR="00DB2A9A" w:rsidRDefault="00DB2A9A" w:rsidP="00DB2A9A">
      <w:pPr>
        <w:spacing w:after="0" w:line="240" w:lineRule="auto"/>
        <w:jc w:val="both"/>
        <w:rPr>
          <w:rFonts w:ascii="Arial" w:hAnsi="Arial"/>
          <w:sz w:val="24"/>
        </w:rPr>
      </w:pPr>
    </w:p>
    <w:p w14:paraId="124DE287" w14:textId="77777777" w:rsidR="00DB2A9A" w:rsidRDefault="00DB2A9A" w:rsidP="00DB2A9A">
      <w:pPr>
        <w:spacing w:after="0" w:line="240" w:lineRule="auto"/>
        <w:jc w:val="both"/>
        <w:rPr>
          <w:rFonts w:ascii="Arial" w:hAnsi="Arial"/>
          <w:sz w:val="24"/>
        </w:rPr>
      </w:pPr>
    </w:p>
    <w:p w14:paraId="50F805D2" w14:textId="77777777" w:rsidR="00DB2A9A" w:rsidRDefault="00DB2A9A" w:rsidP="00DB2A9A">
      <w:pPr>
        <w:spacing w:after="0" w:line="240" w:lineRule="auto"/>
        <w:jc w:val="both"/>
        <w:rPr>
          <w:rFonts w:ascii="Arial" w:hAnsi="Arial"/>
          <w:sz w:val="24"/>
        </w:rPr>
      </w:pPr>
    </w:p>
    <w:p w14:paraId="56042CA5" w14:textId="77777777" w:rsidR="00DB2A9A" w:rsidRDefault="00DB2A9A" w:rsidP="00DB2A9A">
      <w:pPr>
        <w:spacing w:after="0" w:line="240" w:lineRule="auto"/>
        <w:jc w:val="both"/>
        <w:rPr>
          <w:rFonts w:ascii="Arial" w:hAnsi="Arial"/>
          <w:sz w:val="24"/>
        </w:rPr>
      </w:pPr>
    </w:p>
    <w:p w14:paraId="79318A3C" w14:textId="77777777" w:rsidR="00DB2A9A" w:rsidRDefault="00DB2A9A" w:rsidP="00DB2A9A">
      <w:pPr>
        <w:spacing w:after="0" w:line="240" w:lineRule="auto"/>
        <w:jc w:val="both"/>
        <w:rPr>
          <w:rFonts w:ascii="Arial" w:hAnsi="Arial"/>
          <w:sz w:val="24"/>
        </w:rPr>
      </w:pPr>
    </w:p>
    <w:p w14:paraId="7C9106E5" w14:textId="77777777" w:rsidR="00DB2A9A" w:rsidRDefault="00DB2A9A" w:rsidP="00DB2A9A">
      <w:pPr>
        <w:spacing w:after="0" w:line="240" w:lineRule="auto"/>
        <w:jc w:val="both"/>
        <w:rPr>
          <w:rFonts w:ascii="Arial" w:hAnsi="Arial"/>
          <w:sz w:val="24"/>
        </w:rPr>
      </w:pPr>
    </w:p>
    <w:p w14:paraId="62C27CFF" w14:textId="77777777" w:rsidR="00DB2A9A" w:rsidRDefault="00DB2A9A" w:rsidP="00DB2A9A">
      <w:pPr>
        <w:spacing w:after="0" w:line="240" w:lineRule="auto"/>
        <w:jc w:val="both"/>
        <w:rPr>
          <w:rFonts w:ascii="Arial" w:hAnsi="Arial"/>
          <w:sz w:val="24"/>
        </w:rPr>
      </w:pPr>
    </w:p>
    <w:p w14:paraId="5A421B93" w14:textId="77777777" w:rsidR="00DB2A9A" w:rsidRPr="007C37A2" w:rsidRDefault="00DB2A9A" w:rsidP="00DB2A9A">
      <w:pPr>
        <w:spacing w:after="0" w:line="240" w:lineRule="auto"/>
        <w:rPr>
          <w:rFonts w:ascii="Arial" w:hAnsi="Arial" w:cs="Arial"/>
          <w:szCs w:val="20"/>
        </w:rPr>
      </w:pPr>
      <w:r w:rsidRPr="007C37A2">
        <w:rPr>
          <w:rFonts w:ascii="Arial" w:hAnsi="Arial" w:cs="Arial"/>
          <w:color w:val="FF0000"/>
          <w:szCs w:val="20"/>
        </w:rPr>
        <w:t>THE CITY REQUIRES THE SERVICE PROVIDER TO COMPLETE EITHER THE NOTARY BLOCK OR THE UNSWORN DECLARATION, WHICH ARE BELOW.</w:t>
      </w:r>
    </w:p>
    <w:p w14:paraId="7B9CE075" w14:textId="77777777" w:rsidR="00907B4E" w:rsidRDefault="00DB2A9A" w:rsidP="00DB2A9A">
      <w:pPr>
        <w:spacing w:after="0" w:line="240" w:lineRule="auto"/>
        <w:jc w:val="both"/>
        <w:rPr>
          <w:rFonts w:ascii="Arial" w:hAnsi="Arial"/>
          <w:b/>
          <w:bCs/>
          <w:sz w:val="24"/>
        </w:rPr>
      </w:pPr>
      <w:r>
        <w:rPr>
          <w:rFonts w:ascii="Arial" w:hAnsi="Arial"/>
          <w:b/>
          <w:bCs/>
          <w:sz w:val="24"/>
        </w:rPr>
        <w:br w:type="page"/>
      </w:r>
    </w:p>
    <w:p w14:paraId="7DB8F0F6" w14:textId="77777777" w:rsidR="00907B4E" w:rsidRDefault="00907B4E" w:rsidP="00DB2A9A">
      <w:pPr>
        <w:spacing w:after="0" w:line="240" w:lineRule="auto"/>
        <w:jc w:val="both"/>
        <w:rPr>
          <w:rFonts w:ascii="Arial" w:hAnsi="Arial"/>
          <w:b/>
          <w:bCs/>
          <w:sz w:val="24"/>
        </w:rPr>
      </w:pPr>
    </w:p>
    <w:p w14:paraId="3528C78C" w14:textId="4C5BEDA7" w:rsidR="00DB2A9A" w:rsidRPr="00870A9D" w:rsidRDefault="00DB2A9A" w:rsidP="00DB2A9A">
      <w:pPr>
        <w:spacing w:after="0" w:line="240" w:lineRule="auto"/>
        <w:jc w:val="both"/>
        <w:rPr>
          <w:rFonts w:ascii="Arial" w:hAnsi="Arial"/>
          <w:sz w:val="24"/>
        </w:rPr>
      </w:pPr>
      <w:r w:rsidRPr="00870A9D">
        <w:rPr>
          <w:rFonts w:ascii="Arial" w:hAnsi="Arial"/>
          <w:sz w:val="24"/>
        </w:rPr>
        <w:t>STATE OF UTAH</w:t>
      </w:r>
      <w:r w:rsidRPr="00870A9D">
        <w:rPr>
          <w:rFonts w:ascii="Arial" w:hAnsi="Arial"/>
          <w:sz w:val="24"/>
        </w:rPr>
        <w:tab/>
      </w:r>
      <w:r w:rsidRPr="00870A9D">
        <w:rPr>
          <w:rFonts w:ascii="Arial" w:hAnsi="Arial"/>
          <w:sz w:val="24"/>
        </w:rPr>
        <w:tab/>
        <w:t>)</w:t>
      </w:r>
    </w:p>
    <w:p w14:paraId="787C03F9" w14:textId="77777777" w:rsidR="00DB2A9A" w:rsidRPr="00870A9D" w:rsidRDefault="00DB2A9A" w:rsidP="00DB2A9A">
      <w:pPr>
        <w:spacing w:after="0" w:line="240" w:lineRule="auto"/>
        <w:ind w:firstLine="2880"/>
        <w:jc w:val="both"/>
        <w:rPr>
          <w:rFonts w:ascii="Arial" w:hAnsi="Arial"/>
          <w:sz w:val="24"/>
        </w:rPr>
      </w:pPr>
      <w:r w:rsidRPr="00870A9D">
        <w:rPr>
          <w:rFonts w:ascii="Arial" w:hAnsi="Arial"/>
          <w:sz w:val="24"/>
        </w:rPr>
        <w:t>) ss.</w:t>
      </w:r>
    </w:p>
    <w:p w14:paraId="48B1578D" w14:textId="77777777" w:rsidR="00DB2A9A" w:rsidRPr="00870A9D" w:rsidRDefault="00DB2A9A" w:rsidP="00DB2A9A">
      <w:pPr>
        <w:spacing w:after="0" w:line="240" w:lineRule="auto"/>
        <w:jc w:val="both"/>
        <w:rPr>
          <w:rFonts w:ascii="Arial" w:hAnsi="Arial"/>
          <w:sz w:val="24"/>
        </w:rPr>
      </w:pPr>
      <w:smartTag w:uri="urn:schemas-microsoft-com:office:smarttags" w:element="place">
        <w:smartTag w:uri="urn:schemas-microsoft-com:office:smarttags" w:element="PlaceType">
          <w:r w:rsidRPr="00870A9D">
            <w:rPr>
              <w:rFonts w:ascii="Arial" w:hAnsi="Arial"/>
              <w:sz w:val="24"/>
            </w:rPr>
            <w:t>COUNTY</w:t>
          </w:r>
        </w:smartTag>
        <w:r w:rsidRPr="00870A9D">
          <w:rPr>
            <w:rFonts w:ascii="Arial" w:hAnsi="Arial"/>
            <w:sz w:val="24"/>
          </w:rPr>
          <w:t xml:space="preserve"> OF </w:t>
        </w:r>
        <w:smartTag w:uri="urn:schemas-microsoft-com:office:smarttags" w:element="PlaceName">
          <w:r w:rsidRPr="00870A9D">
            <w:rPr>
              <w:rFonts w:ascii="Arial" w:hAnsi="Arial"/>
              <w:sz w:val="24"/>
            </w:rPr>
            <w:t>SUMMIT</w:t>
          </w:r>
        </w:smartTag>
      </w:smartTag>
      <w:r w:rsidRPr="00870A9D">
        <w:rPr>
          <w:rFonts w:ascii="Arial" w:hAnsi="Arial"/>
          <w:sz w:val="24"/>
        </w:rPr>
        <w:tab/>
        <w:t>)</w:t>
      </w:r>
    </w:p>
    <w:p w14:paraId="56788BDF" w14:textId="77777777" w:rsidR="00DB2A9A" w:rsidRPr="00870A9D" w:rsidRDefault="00DB2A9A" w:rsidP="00DB2A9A">
      <w:pPr>
        <w:spacing w:after="0" w:line="240" w:lineRule="auto"/>
        <w:jc w:val="both"/>
        <w:rPr>
          <w:rFonts w:ascii="Arial" w:hAnsi="Arial"/>
          <w:sz w:val="24"/>
        </w:rPr>
      </w:pPr>
    </w:p>
    <w:p w14:paraId="71D3EE4E" w14:textId="77777777" w:rsidR="00DB2A9A" w:rsidRPr="00861EFA" w:rsidRDefault="00DB2A9A" w:rsidP="00DB2A9A">
      <w:pPr>
        <w:spacing w:after="0" w:line="240" w:lineRule="auto"/>
        <w:jc w:val="both"/>
        <w:rPr>
          <w:rFonts w:ascii="Arial" w:hAnsi="Arial" w:cs="Arial"/>
          <w:sz w:val="24"/>
        </w:rPr>
      </w:pPr>
      <w:r w:rsidRPr="00870A9D">
        <w:rPr>
          <w:rFonts w:ascii="Arial" w:hAnsi="Arial"/>
          <w:sz w:val="24"/>
        </w:rPr>
        <w:t>On this ____ day of ________________, 20</w:t>
      </w:r>
      <w:r>
        <w:rPr>
          <w:rFonts w:ascii="Arial" w:hAnsi="Arial"/>
          <w:sz w:val="24"/>
        </w:rPr>
        <w:t>__</w:t>
      </w:r>
      <w:r w:rsidRPr="00870A9D">
        <w:rPr>
          <w:rFonts w:ascii="Arial" w:hAnsi="Arial"/>
          <w:sz w:val="24"/>
        </w:rPr>
        <w:t>, personally appeared before me _____________________________, whose identity is personally known to me/or proved to me on the basis of satisfactory evidence and who by me duly sworn/affirmed, did say that he/she is the _________________________ (</w:t>
      </w:r>
      <w:r w:rsidRPr="00870A9D">
        <w:rPr>
          <w:rFonts w:ascii="Arial" w:hAnsi="Arial"/>
          <w:i/>
          <w:iCs/>
          <w:sz w:val="24"/>
        </w:rPr>
        <w:t>title or office</w:t>
      </w:r>
      <w:r w:rsidRPr="00870A9D">
        <w:rPr>
          <w:rFonts w:ascii="Arial" w:hAnsi="Arial"/>
          <w:sz w:val="24"/>
        </w:rPr>
        <w:t xml:space="preserve">) </w:t>
      </w:r>
      <w:r w:rsidRPr="008E4F06">
        <w:rPr>
          <w:rFonts w:ascii="Arial" w:hAnsi="Arial" w:cs="Arial"/>
          <w:sz w:val="24"/>
        </w:rPr>
        <w:t>of __________________________________, a ___________________________</w:t>
      </w:r>
      <w:r>
        <w:rPr>
          <w:rFonts w:ascii="Times New Roman" w:hAnsi="Times New Roman"/>
          <w:sz w:val="24"/>
        </w:rPr>
        <w:t xml:space="preserve"> </w:t>
      </w:r>
      <w:r w:rsidRPr="00861EFA">
        <w:rPr>
          <w:rFonts w:ascii="Arial" w:hAnsi="Arial" w:cs="Arial"/>
          <w:sz w:val="24"/>
        </w:rPr>
        <w:t xml:space="preserve">corporation (or limited liability company), by authority of its Bylaws/Resolution of the Board of Directors </w:t>
      </w:r>
      <w:r>
        <w:rPr>
          <w:rFonts w:ascii="Arial" w:hAnsi="Arial" w:cs="Arial"/>
          <w:sz w:val="24"/>
        </w:rPr>
        <w:t xml:space="preserve">(if as to a corporation) </w:t>
      </w:r>
      <w:r w:rsidRPr="00861EFA">
        <w:rPr>
          <w:rFonts w:ascii="Arial" w:hAnsi="Arial" w:cs="Arial"/>
          <w:sz w:val="24"/>
        </w:rPr>
        <w:t xml:space="preserve">or </w:t>
      </w:r>
      <w:r>
        <w:rPr>
          <w:rFonts w:ascii="Arial" w:hAnsi="Arial" w:cs="Arial"/>
          <w:sz w:val="24"/>
        </w:rPr>
        <w:t>Operating Agreement/</w:t>
      </w:r>
      <w:r w:rsidRPr="00861EFA">
        <w:rPr>
          <w:rFonts w:ascii="Arial" w:hAnsi="Arial" w:cs="Arial"/>
          <w:sz w:val="24"/>
        </w:rPr>
        <w:t xml:space="preserve">Member Resolution </w:t>
      </w:r>
      <w:r>
        <w:rPr>
          <w:rFonts w:ascii="Arial" w:hAnsi="Arial" w:cs="Arial"/>
          <w:sz w:val="24"/>
        </w:rPr>
        <w:t>(if as to a limited liability company)</w:t>
      </w:r>
      <w:r w:rsidRPr="00861EFA">
        <w:rPr>
          <w:rFonts w:ascii="Arial" w:hAnsi="Arial" w:cs="Arial"/>
          <w:sz w:val="24"/>
        </w:rPr>
        <w:t xml:space="preserve">, </w:t>
      </w:r>
      <w:r>
        <w:rPr>
          <w:rFonts w:ascii="Arial" w:hAnsi="Arial" w:cs="Arial"/>
          <w:sz w:val="24"/>
        </w:rPr>
        <w:t xml:space="preserve">and </w:t>
      </w:r>
      <w:r w:rsidRPr="00861EFA">
        <w:rPr>
          <w:rFonts w:ascii="Arial" w:hAnsi="Arial" w:cs="Arial"/>
          <w:sz w:val="24"/>
        </w:rPr>
        <w:t>acknowledged that he/she signed it voluntarily for its stated purpose as _______________________ (title) for _______________________________, a _______________ corporation (or limited liability company).</w:t>
      </w:r>
    </w:p>
    <w:p w14:paraId="6A6A0E56" w14:textId="77777777" w:rsidR="00DB2A9A" w:rsidRPr="00861EFA" w:rsidRDefault="00DB2A9A" w:rsidP="00DB2A9A">
      <w:pPr>
        <w:tabs>
          <w:tab w:val="left" w:pos="5745"/>
        </w:tabs>
        <w:spacing w:after="0" w:line="240" w:lineRule="auto"/>
        <w:jc w:val="both"/>
        <w:rPr>
          <w:rFonts w:ascii="Arial" w:hAnsi="Arial" w:cs="Arial"/>
          <w:sz w:val="24"/>
        </w:rPr>
      </w:pPr>
      <w:r>
        <w:rPr>
          <w:rFonts w:ascii="Arial" w:hAnsi="Arial" w:cs="Arial"/>
          <w:sz w:val="24"/>
        </w:rPr>
        <w:tab/>
      </w:r>
    </w:p>
    <w:p w14:paraId="01B4D795" w14:textId="77777777" w:rsidR="00DB2A9A" w:rsidRPr="00861EFA" w:rsidRDefault="00DB2A9A" w:rsidP="00DB2A9A">
      <w:pPr>
        <w:spacing w:after="0" w:line="240" w:lineRule="auto"/>
        <w:jc w:val="both"/>
        <w:rPr>
          <w:rFonts w:ascii="Arial" w:hAnsi="Arial" w:cs="Arial"/>
          <w:sz w:val="24"/>
        </w:rPr>
      </w:pPr>
      <w:r w:rsidRPr="00861EFA">
        <w:rPr>
          <w:rFonts w:ascii="Arial" w:hAnsi="Arial" w:cs="Arial"/>
          <w:sz w:val="24"/>
        </w:rPr>
        <w:t>__________________________________</w:t>
      </w:r>
    </w:p>
    <w:p w14:paraId="11BF168B" w14:textId="77777777" w:rsidR="00DB2A9A" w:rsidRPr="00861EFA" w:rsidRDefault="00DB2A9A" w:rsidP="00DB2A9A">
      <w:pPr>
        <w:spacing w:after="0" w:line="240" w:lineRule="auto"/>
        <w:jc w:val="both"/>
        <w:rPr>
          <w:rFonts w:ascii="Arial" w:hAnsi="Arial" w:cs="Arial"/>
          <w:sz w:val="24"/>
        </w:rPr>
      </w:pPr>
      <w:r w:rsidRPr="00861EFA">
        <w:rPr>
          <w:rFonts w:ascii="Arial" w:hAnsi="Arial" w:cs="Arial"/>
          <w:sz w:val="24"/>
        </w:rPr>
        <w:t>Notary Public</w:t>
      </w:r>
    </w:p>
    <w:p w14:paraId="6AD09ACD" w14:textId="77777777" w:rsidR="00DB2A9A" w:rsidRPr="007C37A2" w:rsidRDefault="00DB2A9A" w:rsidP="00DB2A9A">
      <w:pPr>
        <w:spacing w:after="0" w:line="240" w:lineRule="auto"/>
        <w:rPr>
          <w:rFonts w:ascii="Arial" w:hAnsi="Arial" w:cs="Arial"/>
          <w:color w:val="000000"/>
          <w:sz w:val="24"/>
        </w:rPr>
      </w:pPr>
      <w:r>
        <w:rPr>
          <w:rFonts w:ascii="Times New Roman" w:hAnsi="Times New Roman"/>
          <w:sz w:val="24"/>
        </w:rPr>
        <w:br w:type="page"/>
      </w:r>
      <w:r w:rsidRPr="007C37A2">
        <w:rPr>
          <w:rFonts w:ascii="Arial" w:hAnsi="Arial" w:cs="Arial"/>
          <w:color w:val="000000"/>
          <w:sz w:val="24"/>
        </w:rPr>
        <w:lastRenderedPageBreak/>
        <w:t>I declare under criminal penalty under the law of Utah that the foregoing is true and correct. Signed on the ___ day of ______, 20</w:t>
      </w:r>
      <w:r>
        <w:rPr>
          <w:rFonts w:ascii="Arial" w:hAnsi="Arial" w:cs="Arial"/>
          <w:color w:val="000000"/>
          <w:sz w:val="24"/>
        </w:rPr>
        <w:t>___</w:t>
      </w:r>
      <w:r w:rsidRPr="007C37A2">
        <w:rPr>
          <w:rFonts w:ascii="Arial" w:hAnsi="Arial" w:cs="Arial"/>
          <w:color w:val="000000"/>
          <w:sz w:val="24"/>
        </w:rPr>
        <w:t>at _____________________________________ (insert State and County here).</w:t>
      </w:r>
    </w:p>
    <w:p w14:paraId="5FCFA62D" w14:textId="77777777" w:rsidR="00DB2A9A" w:rsidRPr="007C37A2" w:rsidRDefault="00DB2A9A" w:rsidP="00DB2A9A">
      <w:pPr>
        <w:spacing w:after="0" w:line="240" w:lineRule="auto"/>
        <w:ind w:left="1080"/>
        <w:rPr>
          <w:rFonts w:ascii="Arial" w:hAnsi="Arial" w:cs="Arial"/>
          <w:color w:val="000000"/>
          <w:sz w:val="24"/>
        </w:rPr>
      </w:pPr>
    </w:p>
    <w:p w14:paraId="3C27085B" w14:textId="77777777" w:rsidR="00DB2A9A" w:rsidRPr="007C37A2" w:rsidRDefault="00DB2A9A" w:rsidP="00DB2A9A">
      <w:pPr>
        <w:spacing w:after="0" w:line="240" w:lineRule="auto"/>
        <w:rPr>
          <w:rFonts w:ascii="Arial" w:hAnsi="Arial" w:cs="Arial"/>
          <w:color w:val="000000"/>
          <w:sz w:val="24"/>
        </w:rPr>
      </w:pPr>
      <w:r w:rsidRPr="007C37A2">
        <w:rPr>
          <w:rFonts w:ascii="Arial" w:hAnsi="Arial" w:cs="Arial"/>
          <w:color w:val="000000"/>
          <w:sz w:val="24"/>
        </w:rPr>
        <w:t>Printed name _________________________________________</w:t>
      </w:r>
    </w:p>
    <w:p w14:paraId="40785623" w14:textId="77777777" w:rsidR="00DB2A9A" w:rsidRPr="007C37A2" w:rsidRDefault="00DB2A9A" w:rsidP="00DB2A9A">
      <w:pPr>
        <w:spacing w:after="0" w:line="240" w:lineRule="auto"/>
        <w:ind w:left="1080"/>
        <w:rPr>
          <w:rFonts w:ascii="Arial" w:hAnsi="Arial" w:cs="Arial"/>
          <w:color w:val="000000"/>
          <w:sz w:val="24"/>
        </w:rPr>
      </w:pPr>
    </w:p>
    <w:p w14:paraId="638D56B4" w14:textId="77777777" w:rsidR="00DB2A9A" w:rsidRPr="007C37A2" w:rsidRDefault="00DB2A9A" w:rsidP="00DB2A9A">
      <w:pPr>
        <w:spacing w:after="0" w:line="240" w:lineRule="auto"/>
        <w:jc w:val="both"/>
        <w:rPr>
          <w:rFonts w:ascii="Times New Roman" w:hAnsi="Times New Roman"/>
          <w:sz w:val="24"/>
        </w:rPr>
      </w:pPr>
      <w:r w:rsidRPr="007C37A2">
        <w:rPr>
          <w:rFonts w:ascii="Arial" w:hAnsi="Arial" w:cs="Arial"/>
          <w:color w:val="000000"/>
          <w:sz w:val="24"/>
        </w:rPr>
        <w:t>Signature: ____________________________________________</w:t>
      </w:r>
    </w:p>
    <w:p w14:paraId="40441700" w14:textId="77777777" w:rsidR="00DB2A9A" w:rsidRDefault="00DB2A9A" w:rsidP="00DB2A9A">
      <w:pPr>
        <w:spacing w:after="0" w:line="240" w:lineRule="auto"/>
        <w:jc w:val="center"/>
        <w:rPr>
          <w:rFonts w:ascii="Times New Roman" w:hAnsi="Times New Roman"/>
          <w:b/>
          <w:sz w:val="24"/>
        </w:rPr>
      </w:pPr>
    </w:p>
    <w:p w14:paraId="0F332C27" w14:textId="77777777" w:rsidR="00DB2A9A" w:rsidRDefault="00DB2A9A" w:rsidP="00DB2A9A">
      <w:pPr>
        <w:spacing w:after="0" w:line="240" w:lineRule="auto"/>
        <w:jc w:val="center"/>
        <w:rPr>
          <w:rFonts w:ascii="Times New Roman" w:hAnsi="Times New Roman"/>
          <w:b/>
          <w:sz w:val="24"/>
        </w:rPr>
      </w:pPr>
    </w:p>
    <w:p w14:paraId="39317CC8" w14:textId="77777777" w:rsidR="00DB2A9A" w:rsidRDefault="00DB2A9A" w:rsidP="00DB2A9A">
      <w:pPr>
        <w:spacing w:after="0" w:line="240" w:lineRule="auto"/>
        <w:jc w:val="center"/>
        <w:rPr>
          <w:rFonts w:ascii="Times New Roman" w:hAnsi="Times New Roman"/>
          <w:b/>
          <w:sz w:val="24"/>
        </w:rPr>
      </w:pPr>
    </w:p>
    <w:p w14:paraId="3A8CC95E" w14:textId="77777777" w:rsidR="00DB2A9A" w:rsidRDefault="00DB2A9A" w:rsidP="00DB2A9A">
      <w:pPr>
        <w:spacing w:after="0" w:line="240" w:lineRule="auto"/>
        <w:jc w:val="center"/>
        <w:rPr>
          <w:rFonts w:ascii="Times New Roman" w:hAnsi="Times New Roman"/>
          <w:b/>
          <w:sz w:val="24"/>
        </w:rPr>
      </w:pPr>
    </w:p>
    <w:p w14:paraId="4615E447" w14:textId="77777777" w:rsidR="00DB2A9A" w:rsidRDefault="00DB2A9A" w:rsidP="00DB2A9A">
      <w:pPr>
        <w:spacing w:after="0" w:line="240" w:lineRule="auto"/>
        <w:jc w:val="center"/>
        <w:rPr>
          <w:rFonts w:ascii="Times New Roman" w:hAnsi="Times New Roman"/>
          <w:b/>
          <w:sz w:val="24"/>
        </w:rPr>
      </w:pPr>
    </w:p>
    <w:p w14:paraId="50E35C6C" w14:textId="77777777" w:rsidR="00DB2A9A" w:rsidRDefault="00DB2A9A" w:rsidP="00DB2A9A">
      <w:pPr>
        <w:spacing w:after="0" w:line="240" w:lineRule="auto"/>
        <w:jc w:val="center"/>
        <w:rPr>
          <w:rFonts w:ascii="Times New Roman" w:hAnsi="Times New Roman"/>
          <w:b/>
          <w:sz w:val="24"/>
        </w:rPr>
      </w:pPr>
    </w:p>
    <w:p w14:paraId="3D5D72E7" w14:textId="77777777" w:rsidR="00DB2A9A" w:rsidRDefault="00DB2A9A" w:rsidP="00DB2A9A">
      <w:pPr>
        <w:spacing w:after="0" w:line="240" w:lineRule="auto"/>
        <w:jc w:val="center"/>
        <w:rPr>
          <w:rFonts w:ascii="Times New Roman" w:hAnsi="Times New Roman"/>
          <w:b/>
          <w:sz w:val="24"/>
        </w:rPr>
      </w:pPr>
    </w:p>
    <w:p w14:paraId="450DCF53" w14:textId="77777777" w:rsidR="00DB2A9A" w:rsidRDefault="00DB2A9A" w:rsidP="00DB2A9A">
      <w:pPr>
        <w:spacing w:after="0" w:line="240" w:lineRule="auto"/>
        <w:jc w:val="center"/>
        <w:rPr>
          <w:rFonts w:ascii="Times New Roman" w:hAnsi="Times New Roman"/>
          <w:b/>
          <w:sz w:val="24"/>
        </w:rPr>
      </w:pPr>
    </w:p>
    <w:p w14:paraId="3DD780F7" w14:textId="77777777" w:rsidR="00DB2A9A" w:rsidRDefault="00DB2A9A" w:rsidP="00DB2A9A">
      <w:pPr>
        <w:spacing w:after="0" w:line="240" w:lineRule="auto"/>
        <w:jc w:val="center"/>
        <w:rPr>
          <w:rFonts w:ascii="Times New Roman" w:hAnsi="Times New Roman"/>
          <w:b/>
          <w:sz w:val="24"/>
        </w:rPr>
      </w:pPr>
    </w:p>
    <w:p w14:paraId="0F7B4718" w14:textId="77777777" w:rsidR="00DB2A9A" w:rsidRDefault="00DB2A9A" w:rsidP="00DB2A9A">
      <w:pPr>
        <w:spacing w:after="0" w:line="240" w:lineRule="auto"/>
        <w:jc w:val="center"/>
        <w:rPr>
          <w:rFonts w:ascii="Times New Roman" w:hAnsi="Times New Roman"/>
          <w:b/>
          <w:sz w:val="24"/>
        </w:rPr>
      </w:pPr>
    </w:p>
    <w:p w14:paraId="07632283" w14:textId="77777777" w:rsidR="00DB2A9A" w:rsidRDefault="00DB2A9A" w:rsidP="00DB2A9A">
      <w:pPr>
        <w:spacing w:after="0" w:line="240" w:lineRule="auto"/>
        <w:jc w:val="center"/>
        <w:rPr>
          <w:rFonts w:ascii="Times New Roman" w:hAnsi="Times New Roman"/>
          <w:b/>
          <w:sz w:val="24"/>
        </w:rPr>
      </w:pPr>
    </w:p>
    <w:p w14:paraId="012FB750" w14:textId="77777777" w:rsidR="00DB2A9A" w:rsidRDefault="00DB2A9A" w:rsidP="00DB2A9A">
      <w:pPr>
        <w:spacing w:after="0" w:line="240" w:lineRule="auto"/>
        <w:jc w:val="center"/>
        <w:rPr>
          <w:rFonts w:ascii="Times New Roman" w:hAnsi="Times New Roman"/>
          <w:b/>
          <w:sz w:val="24"/>
        </w:rPr>
      </w:pPr>
    </w:p>
    <w:p w14:paraId="1E9822A0" w14:textId="77777777" w:rsidR="00DB2A9A" w:rsidRDefault="00DB2A9A" w:rsidP="00DB2A9A">
      <w:pPr>
        <w:spacing w:after="0" w:line="240" w:lineRule="auto"/>
        <w:jc w:val="center"/>
        <w:rPr>
          <w:rFonts w:ascii="Times New Roman" w:hAnsi="Times New Roman"/>
          <w:b/>
          <w:sz w:val="24"/>
        </w:rPr>
      </w:pPr>
    </w:p>
    <w:p w14:paraId="4D750E32" w14:textId="77777777" w:rsidR="00DB2A9A" w:rsidRDefault="00DB2A9A" w:rsidP="00DB2A9A">
      <w:pPr>
        <w:spacing w:after="0" w:line="240" w:lineRule="auto"/>
        <w:jc w:val="center"/>
        <w:rPr>
          <w:rFonts w:ascii="Times New Roman" w:hAnsi="Times New Roman"/>
          <w:b/>
          <w:sz w:val="24"/>
        </w:rPr>
      </w:pPr>
    </w:p>
    <w:p w14:paraId="1EAE70BE" w14:textId="77777777" w:rsidR="00DB2A9A" w:rsidRDefault="00DB2A9A" w:rsidP="00DB2A9A">
      <w:pPr>
        <w:spacing w:after="0" w:line="240" w:lineRule="auto"/>
        <w:jc w:val="center"/>
        <w:rPr>
          <w:rFonts w:ascii="Times New Roman" w:hAnsi="Times New Roman"/>
          <w:b/>
          <w:sz w:val="24"/>
        </w:rPr>
      </w:pPr>
    </w:p>
    <w:p w14:paraId="2527D947" w14:textId="77777777" w:rsidR="00DB2A9A" w:rsidRDefault="00DB2A9A" w:rsidP="00DB2A9A">
      <w:pPr>
        <w:spacing w:after="0" w:line="240" w:lineRule="auto"/>
        <w:jc w:val="center"/>
        <w:rPr>
          <w:rFonts w:ascii="Times New Roman" w:hAnsi="Times New Roman"/>
          <w:b/>
          <w:sz w:val="24"/>
        </w:rPr>
      </w:pPr>
    </w:p>
    <w:p w14:paraId="04C751BD" w14:textId="77777777" w:rsidR="00DB2A9A" w:rsidRDefault="00DB2A9A" w:rsidP="00DB2A9A">
      <w:pPr>
        <w:spacing w:after="0" w:line="240" w:lineRule="auto"/>
        <w:jc w:val="center"/>
        <w:rPr>
          <w:rFonts w:ascii="Times New Roman" w:hAnsi="Times New Roman"/>
          <w:b/>
          <w:sz w:val="24"/>
        </w:rPr>
      </w:pPr>
    </w:p>
    <w:p w14:paraId="6D976413" w14:textId="77777777" w:rsidR="00DB2A9A" w:rsidRDefault="00DB2A9A" w:rsidP="00DB2A9A">
      <w:pPr>
        <w:spacing w:after="0" w:line="240" w:lineRule="auto"/>
        <w:jc w:val="center"/>
        <w:rPr>
          <w:rFonts w:ascii="Times New Roman" w:hAnsi="Times New Roman"/>
          <w:b/>
          <w:sz w:val="24"/>
        </w:rPr>
      </w:pPr>
    </w:p>
    <w:p w14:paraId="63E71161" w14:textId="77777777" w:rsidR="00DB2A9A" w:rsidRDefault="00DB2A9A" w:rsidP="00DB2A9A">
      <w:pPr>
        <w:spacing w:after="0" w:line="240" w:lineRule="auto"/>
        <w:jc w:val="center"/>
        <w:rPr>
          <w:rFonts w:ascii="Times New Roman" w:hAnsi="Times New Roman"/>
          <w:b/>
          <w:sz w:val="24"/>
        </w:rPr>
      </w:pPr>
    </w:p>
    <w:p w14:paraId="3292A668" w14:textId="77777777" w:rsidR="00DB2A9A" w:rsidRDefault="00DB2A9A" w:rsidP="00DB2A9A">
      <w:pPr>
        <w:spacing w:after="0" w:line="240" w:lineRule="auto"/>
        <w:jc w:val="center"/>
        <w:rPr>
          <w:rFonts w:ascii="Times New Roman" w:hAnsi="Times New Roman"/>
          <w:b/>
          <w:sz w:val="24"/>
        </w:rPr>
      </w:pPr>
    </w:p>
    <w:p w14:paraId="3F06BA66" w14:textId="77777777" w:rsidR="00DB2A9A" w:rsidRDefault="00DB2A9A" w:rsidP="00DB2A9A">
      <w:pPr>
        <w:spacing w:after="0" w:line="240" w:lineRule="auto"/>
        <w:jc w:val="center"/>
        <w:rPr>
          <w:rFonts w:ascii="Times New Roman" w:hAnsi="Times New Roman"/>
          <w:b/>
          <w:sz w:val="24"/>
        </w:rPr>
      </w:pPr>
    </w:p>
    <w:p w14:paraId="0029B400" w14:textId="77777777" w:rsidR="00DB2A9A" w:rsidRDefault="00DB2A9A" w:rsidP="00DB2A9A">
      <w:pPr>
        <w:spacing w:after="0" w:line="240" w:lineRule="auto"/>
        <w:jc w:val="center"/>
        <w:rPr>
          <w:rFonts w:ascii="Times New Roman" w:hAnsi="Times New Roman"/>
          <w:b/>
          <w:sz w:val="24"/>
        </w:rPr>
      </w:pPr>
    </w:p>
    <w:p w14:paraId="5AEB086A" w14:textId="77777777" w:rsidR="00DB2A9A" w:rsidRDefault="00DB2A9A" w:rsidP="00DB2A9A">
      <w:pPr>
        <w:spacing w:after="0" w:line="240" w:lineRule="auto"/>
        <w:jc w:val="center"/>
        <w:rPr>
          <w:rFonts w:ascii="Times New Roman" w:hAnsi="Times New Roman"/>
          <w:b/>
          <w:sz w:val="24"/>
        </w:rPr>
      </w:pPr>
    </w:p>
    <w:p w14:paraId="05AEAEFE" w14:textId="77777777" w:rsidR="00DB2A9A" w:rsidRDefault="00DB2A9A" w:rsidP="00DB2A9A">
      <w:pPr>
        <w:spacing w:after="0" w:line="240" w:lineRule="auto"/>
        <w:jc w:val="center"/>
        <w:rPr>
          <w:rFonts w:ascii="Times New Roman" w:hAnsi="Times New Roman"/>
          <w:b/>
          <w:sz w:val="24"/>
        </w:rPr>
      </w:pPr>
    </w:p>
    <w:p w14:paraId="197BF807" w14:textId="77777777" w:rsidR="00DB2A9A" w:rsidRDefault="00DB2A9A" w:rsidP="00DB2A9A">
      <w:pPr>
        <w:spacing w:after="0" w:line="240" w:lineRule="auto"/>
        <w:jc w:val="center"/>
        <w:rPr>
          <w:rFonts w:ascii="Times New Roman" w:hAnsi="Times New Roman"/>
          <w:b/>
          <w:sz w:val="24"/>
        </w:rPr>
      </w:pPr>
    </w:p>
    <w:p w14:paraId="43E6EF65" w14:textId="77777777" w:rsidR="00DB2A9A" w:rsidRDefault="00DB2A9A" w:rsidP="00DB2A9A">
      <w:pPr>
        <w:spacing w:after="0" w:line="240" w:lineRule="auto"/>
        <w:jc w:val="center"/>
        <w:rPr>
          <w:rFonts w:ascii="Times New Roman" w:hAnsi="Times New Roman"/>
          <w:b/>
          <w:sz w:val="24"/>
        </w:rPr>
      </w:pPr>
    </w:p>
    <w:p w14:paraId="0D7AE124" w14:textId="77777777" w:rsidR="00DB2A9A" w:rsidRDefault="00DB2A9A" w:rsidP="00DB2A9A">
      <w:pPr>
        <w:spacing w:after="0" w:line="240" w:lineRule="auto"/>
        <w:jc w:val="center"/>
        <w:rPr>
          <w:rFonts w:ascii="Times New Roman" w:hAnsi="Times New Roman"/>
          <w:b/>
          <w:sz w:val="24"/>
        </w:rPr>
      </w:pPr>
    </w:p>
    <w:p w14:paraId="3E1BE7B0" w14:textId="77777777" w:rsidR="00DB2A9A" w:rsidRDefault="00DB2A9A" w:rsidP="00DB2A9A">
      <w:pPr>
        <w:spacing w:after="0" w:line="240" w:lineRule="auto"/>
        <w:jc w:val="center"/>
        <w:rPr>
          <w:rFonts w:ascii="Times New Roman" w:hAnsi="Times New Roman"/>
          <w:b/>
          <w:sz w:val="24"/>
        </w:rPr>
      </w:pPr>
    </w:p>
    <w:p w14:paraId="4F941AF6" w14:textId="77777777" w:rsidR="00DB2A9A" w:rsidRPr="00FB74A3" w:rsidRDefault="00DB2A9A" w:rsidP="00DB2A9A">
      <w:pPr>
        <w:spacing w:after="0" w:line="240"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EXHIBIT </w:t>
      </w:r>
      <w:r w:rsidRPr="00FB74A3">
        <w:rPr>
          <w:rFonts w:ascii="Times New Roman" w:hAnsi="Times New Roman"/>
          <w:b/>
          <w:sz w:val="24"/>
        </w:rPr>
        <w:t>“A”</w:t>
      </w:r>
    </w:p>
    <w:p w14:paraId="7FDB28E7" w14:textId="77777777" w:rsidR="00DB2A9A" w:rsidRDefault="00DB2A9A" w:rsidP="00DB2A9A">
      <w:pPr>
        <w:spacing w:after="0" w:line="240" w:lineRule="auto"/>
        <w:jc w:val="center"/>
        <w:rPr>
          <w:rFonts w:ascii="Times New Roman" w:hAnsi="Times New Roman"/>
          <w:sz w:val="24"/>
        </w:rPr>
      </w:pPr>
    </w:p>
    <w:p w14:paraId="15BD2872" w14:textId="77777777" w:rsidR="00DB2A9A" w:rsidRDefault="00DB2A9A" w:rsidP="00DB2A9A">
      <w:pPr>
        <w:spacing w:after="0" w:line="240" w:lineRule="auto"/>
        <w:jc w:val="center"/>
        <w:rPr>
          <w:rFonts w:ascii="Times New Roman" w:hAnsi="Times New Roman"/>
          <w:sz w:val="24"/>
          <w:u w:val="single"/>
        </w:rPr>
      </w:pPr>
      <w:r w:rsidRPr="00FB74A3">
        <w:rPr>
          <w:rFonts w:ascii="Times New Roman" w:hAnsi="Times New Roman"/>
          <w:sz w:val="24"/>
          <w:u w:val="single"/>
        </w:rPr>
        <w:t>SCOPE OF SERVICES</w:t>
      </w:r>
    </w:p>
    <w:p w14:paraId="14C56114" w14:textId="77777777" w:rsidR="00DB2A9A" w:rsidRDefault="00DB2A9A" w:rsidP="00DB2A9A">
      <w:pPr>
        <w:spacing w:after="0" w:line="240" w:lineRule="auto"/>
        <w:jc w:val="center"/>
        <w:rPr>
          <w:rFonts w:ascii="Times New Roman" w:hAnsi="Times New Roman"/>
          <w:sz w:val="24"/>
          <w:u w:val="single"/>
        </w:rPr>
      </w:pPr>
    </w:p>
    <w:p w14:paraId="7329F090" w14:textId="77777777" w:rsidR="00DB2A9A" w:rsidRDefault="00DB2A9A" w:rsidP="00DB2A9A">
      <w:pPr>
        <w:spacing w:after="0" w:line="240" w:lineRule="auto"/>
        <w:jc w:val="center"/>
        <w:rPr>
          <w:rFonts w:ascii="Times New Roman" w:hAnsi="Times New Roman"/>
          <w:sz w:val="24"/>
          <w:u w:val="single"/>
        </w:rPr>
      </w:pPr>
    </w:p>
    <w:p w14:paraId="2AFEBC46" w14:textId="77777777" w:rsidR="00DB2A9A" w:rsidRDefault="00DB2A9A" w:rsidP="00DB2A9A">
      <w:pPr>
        <w:spacing w:after="0" w:line="240" w:lineRule="auto"/>
        <w:jc w:val="center"/>
        <w:rPr>
          <w:rFonts w:ascii="Times New Roman" w:hAnsi="Times New Roman"/>
          <w:sz w:val="24"/>
          <w:u w:val="single"/>
        </w:rPr>
      </w:pPr>
    </w:p>
    <w:p w14:paraId="09899BEE" w14:textId="77777777" w:rsidR="00DB2A9A" w:rsidRDefault="00DB2A9A" w:rsidP="00DB2A9A">
      <w:pPr>
        <w:spacing w:after="0" w:line="240" w:lineRule="auto"/>
        <w:jc w:val="center"/>
        <w:rPr>
          <w:rFonts w:ascii="Times New Roman" w:hAnsi="Times New Roman"/>
          <w:sz w:val="24"/>
          <w:u w:val="single"/>
        </w:rPr>
      </w:pPr>
    </w:p>
    <w:p w14:paraId="7F2FAC69" w14:textId="77777777" w:rsidR="00DB2A9A" w:rsidRDefault="00DB2A9A" w:rsidP="00DB2A9A">
      <w:pPr>
        <w:spacing w:after="0" w:line="240" w:lineRule="auto"/>
        <w:jc w:val="center"/>
        <w:rPr>
          <w:rFonts w:ascii="Times New Roman" w:hAnsi="Times New Roman"/>
          <w:sz w:val="24"/>
          <w:u w:val="single"/>
        </w:rPr>
      </w:pPr>
    </w:p>
    <w:p w14:paraId="62F625C3" w14:textId="77777777" w:rsidR="00DB2A9A" w:rsidRDefault="00DB2A9A" w:rsidP="00DB2A9A">
      <w:pPr>
        <w:spacing w:after="0" w:line="240" w:lineRule="auto"/>
        <w:jc w:val="center"/>
        <w:rPr>
          <w:rFonts w:ascii="Times New Roman" w:hAnsi="Times New Roman"/>
          <w:sz w:val="24"/>
          <w:u w:val="single"/>
        </w:rPr>
      </w:pPr>
    </w:p>
    <w:p w14:paraId="1813A028" w14:textId="77777777" w:rsidR="00DB2A9A" w:rsidRDefault="00DB2A9A" w:rsidP="00DB2A9A">
      <w:pPr>
        <w:spacing w:after="0" w:line="240" w:lineRule="auto"/>
        <w:jc w:val="center"/>
        <w:rPr>
          <w:rFonts w:ascii="Times New Roman" w:hAnsi="Times New Roman"/>
          <w:sz w:val="24"/>
          <w:u w:val="single"/>
        </w:rPr>
      </w:pPr>
    </w:p>
    <w:p w14:paraId="43F3CABD" w14:textId="77777777" w:rsidR="00DB2A9A" w:rsidRDefault="00DB2A9A" w:rsidP="00DB2A9A">
      <w:pPr>
        <w:spacing w:after="0" w:line="240" w:lineRule="auto"/>
        <w:jc w:val="center"/>
        <w:rPr>
          <w:rFonts w:ascii="Times New Roman" w:hAnsi="Times New Roman"/>
          <w:sz w:val="24"/>
          <w:u w:val="single"/>
        </w:rPr>
      </w:pPr>
    </w:p>
    <w:p w14:paraId="7AB594F1" w14:textId="77777777" w:rsidR="00DB2A9A" w:rsidRDefault="00DB2A9A" w:rsidP="00DB2A9A">
      <w:pPr>
        <w:spacing w:after="0" w:line="240" w:lineRule="auto"/>
        <w:jc w:val="center"/>
        <w:rPr>
          <w:rFonts w:ascii="Times New Roman" w:hAnsi="Times New Roman"/>
          <w:sz w:val="24"/>
          <w:u w:val="single"/>
        </w:rPr>
      </w:pPr>
    </w:p>
    <w:p w14:paraId="231FCB0D" w14:textId="77777777" w:rsidR="00DB2A9A" w:rsidRDefault="00DB2A9A" w:rsidP="00DB2A9A">
      <w:pPr>
        <w:spacing w:after="0" w:line="240" w:lineRule="auto"/>
        <w:jc w:val="center"/>
        <w:rPr>
          <w:rFonts w:ascii="Times New Roman" w:hAnsi="Times New Roman"/>
          <w:sz w:val="24"/>
          <w:u w:val="single"/>
        </w:rPr>
      </w:pPr>
    </w:p>
    <w:p w14:paraId="15BD81F9" w14:textId="77777777" w:rsidR="00DB2A9A" w:rsidRDefault="00DB2A9A" w:rsidP="00DB2A9A">
      <w:pPr>
        <w:spacing w:after="0" w:line="240" w:lineRule="auto"/>
        <w:jc w:val="center"/>
        <w:rPr>
          <w:rFonts w:ascii="Times New Roman" w:hAnsi="Times New Roman"/>
          <w:sz w:val="24"/>
          <w:u w:val="single"/>
        </w:rPr>
      </w:pPr>
    </w:p>
    <w:p w14:paraId="222FF58A" w14:textId="77777777" w:rsidR="00DB2A9A" w:rsidRDefault="00DB2A9A" w:rsidP="00DB2A9A">
      <w:pPr>
        <w:spacing w:after="0" w:line="240" w:lineRule="auto"/>
        <w:jc w:val="center"/>
        <w:rPr>
          <w:rFonts w:ascii="Times New Roman" w:hAnsi="Times New Roman"/>
          <w:sz w:val="24"/>
          <w:u w:val="single"/>
        </w:rPr>
      </w:pPr>
    </w:p>
    <w:p w14:paraId="24EB7EEF" w14:textId="77777777" w:rsidR="00DB2A9A" w:rsidRDefault="00DB2A9A" w:rsidP="00DB2A9A">
      <w:pPr>
        <w:spacing w:after="0" w:line="240" w:lineRule="auto"/>
        <w:jc w:val="center"/>
        <w:rPr>
          <w:rFonts w:ascii="Times New Roman" w:hAnsi="Times New Roman"/>
          <w:sz w:val="24"/>
          <w:u w:val="single"/>
        </w:rPr>
      </w:pPr>
    </w:p>
    <w:p w14:paraId="79715B75" w14:textId="77777777" w:rsidR="00DB2A9A" w:rsidRDefault="00DB2A9A" w:rsidP="00DB2A9A">
      <w:pPr>
        <w:spacing w:after="0" w:line="240" w:lineRule="auto"/>
        <w:jc w:val="center"/>
        <w:rPr>
          <w:rFonts w:ascii="Times New Roman" w:hAnsi="Times New Roman"/>
          <w:sz w:val="24"/>
          <w:u w:val="single"/>
        </w:rPr>
      </w:pPr>
    </w:p>
    <w:p w14:paraId="0CCE8008" w14:textId="77777777" w:rsidR="00DB2A9A" w:rsidRDefault="00DB2A9A" w:rsidP="00DB2A9A">
      <w:pPr>
        <w:spacing w:after="0" w:line="240" w:lineRule="auto"/>
        <w:jc w:val="center"/>
        <w:rPr>
          <w:rFonts w:ascii="Times New Roman" w:hAnsi="Times New Roman"/>
          <w:sz w:val="24"/>
          <w:u w:val="single"/>
        </w:rPr>
      </w:pPr>
    </w:p>
    <w:p w14:paraId="6912755E" w14:textId="77777777" w:rsidR="00DB2A9A" w:rsidRDefault="00DB2A9A" w:rsidP="00DB2A9A">
      <w:pPr>
        <w:spacing w:after="0" w:line="240" w:lineRule="auto"/>
        <w:jc w:val="center"/>
        <w:rPr>
          <w:rFonts w:ascii="Times New Roman" w:hAnsi="Times New Roman"/>
          <w:sz w:val="24"/>
          <w:u w:val="single"/>
        </w:rPr>
      </w:pPr>
    </w:p>
    <w:p w14:paraId="042D756A" w14:textId="77777777" w:rsidR="00DB2A9A" w:rsidRDefault="00DB2A9A" w:rsidP="00DB2A9A">
      <w:pPr>
        <w:spacing w:after="0" w:line="240" w:lineRule="auto"/>
        <w:jc w:val="center"/>
        <w:rPr>
          <w:rFonts w:ascii="Times New Roman" w:hAnsi="Times New Roman"/>
          <w:sz w:val="24"/>
          <w:u w:val="single"/>
        </w:rPr>
      </w:pPr>
    </w:p>
    <w:p w14:paraId="5EFE03F3" w14:textId="77777777" w:rsidR="00DB2A9A" w:rsidRDefault="00DB2A9A" w:rsidP="00DB2A9A">
      <w:pPr>
        <w:spacing w:after="0" w:line="240" w:lineRule="auto"/>
        <w:jc w:val="center"/>
        <w:rPr>
          <w:rFonts w:ascii="Times New Roman" w:hAnsi="Times New Roman"/>
          <w:sz w:val="24"/>
          <w:u w:val="single"/>
        </w:rPr>
      </w:pPr>
    </w:p>
    <w:p w14:paraId="51EA7411" w14:textId="77777777" w:rsidR="00DB2A9A" w:rsidRDefault="00DB2A9A" w:rsidP="00DB2A9A">
      <w:pPr>
        <w:spacing w:after="0" w:line="240" w:lineRule="auto"/>
        <w:jc w:val="center"/>
        <w:rPr>
          <w:rFonts w:ascii="Times New Roman" w:hAnsi="Times New Roman"/>
          <w:sz w:val="24"/>
          <w:u w:val="single"/>
        </w:rPr>
      </w:pPr>
    </w:p>
    <w:p w14:paraId="2A739482" w14:textId="77777777" w:rsidR="00DB2A9A" w:rsidRDefault="00DB2A9A" w:rsidP="00DB2A9A">
      <w:pPr>
        <w:spacing w:after="0" w:line="240" w:lineRule="auto"/>
        <w:jc w:val="center"/>
        <w:rPr>
          <w:rFonts w:ascii="Times New Roman" w:hAnsi="Times New Roman"/>
          <w:sz w:val="24"/>
          <w:u w:val="single"/>
        </w:rPr>
      </w:pPr>
    </w:p>
    <w:p w14:paraId="2F14FB05" w14:textId="77777777" w:rsidR="00DB2A9A" w:rsidRDefault="00DB2A9A" w:rsidP="00DB2A9A">
      <w:pPr>
        <w:spacing w:after="0" w:line="240" w:lineRule="auto"/>
        <w:jc w:val="center"/>
        <w:rPr>
          <w:rFonts w:ascii="Times New Roman" w:hAnsi="Times New Roman"/>
          <w:sz w:val="24"/>
          <w:u w:val="single"/>
        </w:rPr>
      </w:pPr>
    </w:p>
    <w:p w14:paraId="52EEC6B5" w14:textId="77777777" w:rsidR="00DB2A9A" w:rsidRDefault="00DB2A9A" w:rsidP="00DB2A9A">
      <w:pPr>
        <w:spacing w:after="0" w:line="240" w:lineRule="auto"/>
        <w:jc w:val="center"/>
        <w:rPr>
          <w:rFonts w:ascii="Times New Roman" w:hAnsi="Times New Roman"/>
          <w:sz w:val="24"/>
          <w:u w:val="single"/>
        </w:rPr>
      </w:pPr>
    </w:p>
    <w:p w14:paraId="2D49EA11" w14:textId="77777777" w:rsidR="00DB2A9A" w:rsidRDefault="00DB2A9A" w:rsidP="00DB2A9A">
      <w:pPr>
        <w:spacing w:after="0" w:line="240" w:lineRule="auto"/>
        <w:jc w:val="center"/>
        <w:rPr>
          <w:rFonts w:ascii="Times New Roman" w:hAnsi="Times New Roman"/>
          <w:sz w:val="24"/>
          <w:u w:val="single"/>
        </w:rPr>
      </w:pPr>
    </w:p>
    <w:p w14:paraId="07A55FA0" w14:textId="77777777" w:rsidR="00DB2A9A" w:rsidRDefault="00DB2A9A" w:rsidP="00DB2A9A">
      <w:pPr>
        <w:spacing w:after="0" w:line="240" w:lineRule="auto"/>
        <w:jc w:val="center"/>
        <w:rPr>
          <w:rFonts w:ascii="Times New Roman" w:hAnsi="Times New Roman"/>
          <w:sz w:val="24"/>
          <w:u w:val="single"/>
        </w:rPr>
      </w:pPr>
    </w:p>
    <w:p w14:paraId="6E52419B" w14:textId="77777777" w:rsidR="00DB2A9A" w:rsidRDefault="00DB2A9A" w:rsidP="00DB2A9A">
      <w:pPr>
        <w:spacing w:after="0" w:line="240" w:lineRule="auto"/>
        <w:jc w:val="center"/>
        <w:rPr>
          <w:rFonts w:ascii="Times New Roman" w:hAnsi="Times New Roman"/>
          <w:sz w:val="24"/>
          <w:u w:val="single"/>
        </w:rPr>
      </w:pPr>
    </w:p>
    <w:p w14:paraId="64ABD842" w14:textId="77777777" w:rsidR="00DB2A9A" w:rsidRDefault="00DB2A9A" w:rsidP="00DB2A9A">
      <w:pPr>
        <w:spacing w:after="0" w:line="240" w:lineRule="auto"/>
        <w:jc w:val="center"/>
        <w:rPr>
          <w:rFonts w:ascii="Times New Roman" w:hAnsi="Times New Roman"/>
          <w:sz w:val="24"/>
          <w:u w:val="single"/>
        </w:rPr>
      </w:pPr>
    </w:p>
    <w:p w14:paraId="2F944D0B" w14:textId="77777777" w:rsidR="00DB2A9A" w:rsidRDefault="00DB2A9A" w:rsidP="00DB2A9A">
      <w:pPr>
        <w:spacing w:after="0" w:line="240" w:lineRule="auto"/>
        <w:jc w:val="center"/>
        <w:rPr>
          <w:rFonts w:ascii="Times New Roman" w:hAnsi="Times New Roman"/>
          <w:sz w:val="24"/>
          <w:u w:val="single"/>
        </w:rPr>
      </w:pPr>
    </w:p>
    <w:p w14:paraId="675C7C81" w14:textId="77777777" w:rsidR="00DB2A9A" w:rsidRDefault="00DB2A9A" w:rsidP="00DB2A9A">
      <w:pPr>
        <w:spacing w:after="0" w:line="240" w:lineRule="auto"/>
        <w:jc w:val="center"/>
        <w:rPr>
          <w:rFonts w:ascii="Times New Roman" w:hAnsi="Times New Roman"/>
          <w:sz w:val="24"/>
          <w:u w:val="single"/>
        </w:rPr>
      </w:pPr>
    </w:p>
    <w:p w14:paraId="62215513" w14:textId="77777777" w:rsidR="00DB2A9A" w:rsidRDefault="00DB2A9A" w:rsidP="00DB2A9A">
      <w:pPr>
        <w:spacing w:after="0" w:line="240" w:lineRule="auto"/>
        <w:jc w:val="center"/>
        <w:rPr>
          <w:rFonts w:ascii="Times New Roman" w:hAnsi="Times New Roman"/>
          <w:sz w:val="24"/>
          <w:u w:val="single"/>
        </w:rPr>
      </w:pPr>
    </w:p>
    <w:p w14:paraId="33C9AF8A" w14:textId="77777777" w:rsidR="00DB2A9A" w:rsidRDefault="00DB2A9A" w:rsidP="00DB2A9A">
      <w:pPr>
        <w:spacing w:after="0" w:line="240" w:lineRule="auto"/>
        <w:jc w:val="center"/>
        <w:rPr>
          <w:rFonts w:ascii="Times New Roman" w:hAnsi="Times New Roman"/>
          <w:sz w:val="24"/>
          <w:u w:val="single"/>
        </w:rPr>
      </w:pPr>
    </w:p>
    <w:p w14:paraId="5B6021B7" w14:textId="77777777" w:rsidR="00DB2A9A" w:rsidRDefault="00DB2A9A" w:rsidP="00DB2A9A">
      <w:pPr>
        <w:spacing w:after="0" w:line="240" w:lineRule="auto"/>
        <w:jc w:val="center"/>
        <w:rPr>
          <w:rFonts w:ascii="Times New Roman" w:hAnsi="Times New Roman"/>
          <w:sz w:val="24"/>
          <w:u w:val="single"/>
        </w:rPr>
      </w:pPr>
    </w:p>
    <w:p w14:paraId="11FA487E" w14:textId="77777777" w:rsidR="00DB2A9A" w:rsidRDefault="00DB2A9A" w:rsidP="00DB2A9A">
      <w:pPr>
        <w:spacing w:after="0" w:line="240" w:lineRule="auto"/>
        <w:jc w:val="center"/>
        <w:rPr>
          <w:rFonts w:ascii="Times New Roman" w:hAnsi="Times New Roman"/>
          <w:sz w:val="24"/>
          <w:u w:val="single"/>
        </w:rPr>
      </w:pPr>
    </w:p>
    <w:p w14:paraId="49BBC98A" w14:textId="77777777" w:rsidR="00DB2A9A" w:rsidRDefault="00DB2A9A" w:rsidP="00DB2A9A">
      <w:pPr>
        <w:spacing w:after="0" w:line="240" w:lineRule="auto"/>
        <w:jc w:val="center"/>
        <w:rPr>
          <w:rFonts w:ascii="Times New Roman" w:hAnsi="Times New Roman"/>
          <w:sz w:val="24"/>
          <w:u w:val="single"/>
        </w:rPr>
      </w:pPr>
    </w:p>
    <w:p w14:paraId="442F7CB6" w14:textId="77777777" w:rsidR="00DB2A9A" w:rsidRDefault="00DB2A9A" w:rsidP="00DB2A9A">
      <w:pPr>
        <w:spacing w:after="0" w:line="240" w:lineRule="auto"/>
        <w:jc w:val="center"/>
        <w:rPr>
          <w:rFonts w:ascii="Times New Roman" w:hAnsi="Times New Roman"/>
          <w:sz w:val="24"/>
          <w:u w:val="single"/>
        </w:rPr>
      </w:pPr>
    </w:p>
    <w:p w14:paraId="6CD03A31" w14:textId="77777777" w:rsidR="00DB2A9A" w:rsidRDefault="00DB2A9A" w:rsidP="00DB2A9A">
      <w:pPr>
        <w:spacing w:after="0" w:line="240" w:lineRule="auto"/>
        <w:jc w:val="center"/>
        <w:rPr>
          <w:rFonts w:ascii="Times New Roman" w:hAnsi="Times New Roman"/>
          <w:sz w:val="24"/>
          <w:u w:val="single"/>
        </w:rPr>
      </w:pPr>
    </w:p>
    <w:p w14:paraId="0B554F1B" w14:textId="77777777" w:rsidR="00DB2A9A" w:rsidRDefault="00DB2A9A" w:rsidP="00DB2A9A">
      <w:pPr>
        <w:spacing w:after="0" w:line="240" w:lineRule="auto"/>
        <w:jc w:val="center"/>
        <w:rPr>
          <w:rFonts w:ascii="Times New Roman" w:hAnsi="Times New Roman"/>
          <w:sz w:val="24"/>
          <w:u w:val="single"/>
        </w:rPr>
      </w:pPr>
    </w:p>
    <w:p w14:paraId="62C88876" w14:textId="77777777" w:rsidR="00DB2A9A" w:rsidRDefault="00DB2A9A" w:rsidP="00DB2A9A">
      <w:pPr>
        <w:spacing w:after="0" w:line="240" w:lineRule="auto"/>
        <w:jc w:val="center"/>
        <w:rPr>
          <w:rFonts w:ascii="Times New Roman" w:hAnsi="Times New Roman"/>
          <w:sz w:val="24"/>
          <w:u w:val="single"/>
        </w:rPr>
      </w:pPr>
      <w:r>
        <w:rPr>
          <w:rFonts w:ascii="Times New Roman" w:hAnsi="Times New Roman"/>
          <w:sz w:val="24"/>
          <w:u w:val="single"/>
        </w:rPr>
        <w:br w:type="page"/>
      </w:r>
    </w:p>
    <w:p w14:paraId="422805E9" w14:textId="77777777" w:rsidR="00DB2A9A" w:rsidRPr="00FB74A3" w:rsidRDefault="00DB2A9A" w:rsidP="00DB2A9A">
      <w:pPr>
        <w:spacing w:after="0" w:line="240" w:lineRule="auto"/>
        <w:jc w:val="center"/>
        <w:rPr>
          <w:rFonts w:ascii="Times New Roman" w:hAnsi="Times New Roman"/>
          <w:b/>
          <w:sz w:val="24"/>
        </w:rPr>
      </w:pPr>
      <w:r>
        <w:rPr>
          <w:rFonts w:ascii="Times New Roman" w:hAnsi="Times New Roman"/>
          <w:b/>
          <w:sz w:val="24"/>
        </w:rPr>
        <w:lastRenderedPageBreak/>
        <w:t>EXHIBIT</w:t>
      </w:r>
      <w:r w:rsidRPr="00FB74A3">
        <w:rPr>
          <w:rFonts w:ascii="Times New Roman" w:hAnsi="Times New Roman"/>
          <w:b/>
          <w:sz w:val="24"/>
        </w:rPr>
        <w:t xml:space="preserve"> “</w:t>
      </w:r>
      <w:r>
        <w:rPr>
          <w:rFonts w:ascii="Times New Roman" w:hAnsi="Times New Roman"/>
          <w:b/>
          <w:sz w:val="24"/>
        </w:rPr>
        <w:t>B</w:t>
      </w:r>
      <w:r w:rsidRPr="00FB74A3">
        <w:rPr>
          <w:rFonts w:ascii="Times New Roman" w:hAnsi="Times New Roman"/>
          <w:b/>
          <w:sz w:val="24"/>
        </w:rPr>
        <w:t>”</w:t>
      </w:r>
    </w:p>
    <w:p w14:paraId="14779CD4" w14:textId="77777777" w:rsidR="00DB2A9A" w:rsidRDefault="00DB2A9A" w:rsidP="00DB2A9A">
      <w:pPr>
        <w:spacing w:after="0" w:line="240" w:lineRule="auto"/>
        <w:jc w:val="center"/>
        <w:rPr>
          <w:rFonts w:ascii="Times New Roman" w:hAnsi="Times New Roman"/>
          <w:sz w:val="24"/>
        </w:rPr>
      </w:pPr>
    </w:p>
    <w:p w14:paraId="4BC83B0B" w14:textId="77777777" w:rsidR="00DB2A9A" w:rsidRDefault="00DB2A9A" w:rsidP="00DB2A9A">
      <w:pPr>
        <w:spacing w:after="0" w:line="240" w:lineRule="auto"/>
        <w:jc w:val="center"/>
        <w:rPr>
          <w:rFonts w:ascii="Times New Roman" w:hAnsi="Times New Roman"/>
          <w:sz w:val="24"/>
          <w:u w:val="single"/>
        </w:rPr>
      </w:pPr>
      <w:r>
        <w:rPr>
          <w:rFonts w:ascii="Times New Roman" w:hAnsi="Times New Roman"/>
          <w:sz w:val="24"/>
          <w:u w:val="single"/>
        </w:rPr>
        <w:t>PAYMENT SCHEDULE FOR “EXTRA” WORK</w:t>
      </w:r>
    </w:p>
    <w:p w14:paraId="5B8E0084" w14:textId="77777777" w:rsidR="00DB2A9A" w:rsidRDefault="00DB2A9A" w:rsidP="00DB2A9A">
      <w:pPr>
        <w:spacing w:after="0" w:line="240" w:lineRule="auto"/>
        <w:jc w:val="center"/>
        <w:rPr>
          <w:rFonts w:ascii="Times New Roman" w:hAnsi="Times New Roman"/>
          <w:sz w:val="24"/>
          <w:u w:val="single"/>
        </w:rPr>
      </w:pPr>
    </w:p>
    <w:p w14:paraId="71B6BAE4" w14:textId="77777777" w:rsidR="00DB2A9A" w:rsidRDefault="00DB2A9A" w:rsidP="00DB2A9A">
      <w:pPr>
        <w:spacing w:after="0" w:line="240" w:lineRule="auto"/>
        <w:jc w:val="center"/>
        <w:rPr>
          <w:rFonts w:ascii="Times New Roman" w:hAnsi="Times New Roman"/>
          <w:sz w:val="24"/>
          <w:u w:val="single"/>
        </w:rPr>
      </w:pPr>
    </w:p>
    <w:p w14:paraId="0A2CAF19" w14:textId="77777777" w:rsidR="00DB2A9A" w:rsidRPr="00FB74A3" w:rsidRDefault="00DB2A9A" w:rsidP="00DB2A9A">
      <w:pPr>
        <w:spacing w:after="0" w:line="240" w:lineRule="auto"/>
        <w:jc w:val="center"/>
        <w:rPr>
          <w:rFonts w:ascii="Times New Roman" w:hAnsi="Times New Roman"/>
          <w:sz w:val="24"/>
          <w:u w:val="single"/>
        </w:rPr>
      </w:pPr>
    </w:p>
    <w:p w14:paraId="4E152CC1" w14:textId="77777777" w:rsidR="00DB2A9A" w:rsidRPr="00A073D5" w:rsidRDefault="00DB2A9A" w:rsidP="00DB2A9A">
      <w:pPr>
        <w:spacing w:after="0" w:line="240" w:lineRule="auto"/>
        <w:jc w:val="center"/>
        <w:rPr>
          <w:rStyle w:val="BookTitle"/>
          <w:rFonts w:ascii="Arial" w:hAnsi="Arial" w:cs="Arial"/>
          <w:bCs w:val="0"/>
          <w:i w:val="0"/>
          <w:sz w:val="28"/>
          <w:szCs w:val="28"/>
        </w:rPr>
      </w:pPr>
    </w:p>
    <w:sectPr w:rsidR="00DB2A9A" w:rsidRPr="00A073D5" w:rsidSect="006557FF">
      <w:footerReference w:type="default" r:id="rId24"/>
      <w:endnotePr>
        <w:numFmt w:val="decimal"/>
      </w:endnotePr>
      <w:pgSz w:w="12240" w:h="15840"/>
      <w:pgMar w:top="-1170" w:right="1440" w:bottom="1350" w:left="1440" w:header="276"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06E54" w14:textId="77777777" w:rsidR="001C3F53" w:rsidRDefault="001C3F53">
      <w:pPr>
        <w:spacing w:after="0" w:line="240" w:lineRule="auto"/>
      </w:pPr>
      <w:r>
        <w:separator/>
      </w:r>
    </w:p>
  </w:endnote>
  <w:endnote w:type="continuationSeparator" w:id="0">
    <w:p w14:paraId="2725757D" w14:textId="77777777" w:rsidR="001C3F53" w:rsidRDefault="001C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774096027"/>
      <w:docPartObj>
        <w:docPartGallery w:val="Page Numbers (Bottom of Page)"/>
        <w:docPartUnique/>
      </w:docPartObj>
    </w:sdtPr>
    <w:sdtEndPr>
      <w:rPr>
        <w:noProof/>
      </w:rPr>
    </w:sdtEndPr>
    <w:sdtContent>
      <w:p w14:paraId="539C2E8B" w14:textId="3AC3144C" w:rsidR="00B83A00" w:rsidRDefault="00B83A00">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rPr>
          <w:fldChar w:fldCharType="begin"/>
        </w:r>
        <w:r>
          <w:instrText xml:space="preserve"> PAGE    \* MERGEFORMAT </w:instrText>
        </w:r>
        <w:r>
          <w:rPr>
            <w:rFonts w:eastAsiaTheme="minorEastAsia"/>
          </w:rPr>
          <w:fldChar w:fldCharType="separate"/>
        </w:r>
        <w:r w:rsidRPr="0049294B">
          <w:rPr>
            <w:rFonts w:asciiTheme="majorHAnsi" w:eastAsiaTheme="majorEastAsia" w:hAnsiTheme="majorHAnsi" w:cstheme="majorBidi"/>
            <w:noProof/>
            <w:sz w:val="28"/>
            <w:szCs w:val="28"/>
          </w:rPr>
          <w:t>13</w:t>
        </w:r>
        <w:r>
          <w:rPr>
            <w:rFonts w:asciiTheme="majorHAnsi" w:eastAsiaTheme="majorEastAsia" w:hAnsiTheme="majorHAnsi" w:cstheme="majorBidi"/>
            <w:noProof/>
            <w:sz w:val="28"/>
            <w:szCs w:val="28"/>
          </w:rPr>
          <w:fldChar w:fldCharType="end"/>
        </w:r>
      </w:p>
    </w:sdtContent>
  </w:sdt>
  <w:p w14:paraId="3CD667AE" w14:textId="77777777" w:rsidR="00B83A00" w:rsidRDefault="00B83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643417816"/>
      <w:docPartObj>
        <w:docPartGallery w:val="Page Numbers (Bottom of Page)"/>
        <w:docPartUnique/>
      </w:docPartObj>
    </w:sdtPr>
    <w:sdtEndPr>
      <w:rPr>
        <w:noProof/>
      </w:rPr>
    </w:sdtEndPr>
    <w:sdtContent>
      <w:p w14:paraId="4A1FBB86" w14:textId="7E138C9B" w:rsidR="00B83A00" w:rsidRDefault="00B83A00">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rPr>
          <w:fldChar w:fldCharType="begin"/>
        </w:r>
        <w:r>
          <w:instrText xml:space="preserve"> PAGE    \* MERGEFORMAT </w:instrText>
        </w:r>
        <w:r>
          <w:rPr>
            <w:rFonts w:eastAsiaTheme="minorEastAsia"/>
          </w:rPr>
          <w:fldChar w:fldCharType="separate"/>
        </w:r>
        <w:r w:rsidRPr="0049294B">
          <w:rPr>
            <w:rFonts w:asciiTheme="majorHAnsi" w:eastAsiaTheme="majorEastAsia" w:hAnsiTheme="majorHAnsi" w:cstheme="majorBidi"/>
            <w:noProof/>
            <w:sz w:val="28"/>
            <w:szCs w:val="28"/>
          </w:rPr>
          <w:t>14</w:t>
        </w:r>
        <w:r>
          <w:rPr>
            <w:rFonts w:asciiTheme="majorHAnsi" w:eastAsiaTheme="majorEastAsia" w:hAnsiTheme="majorHAnsi" w:cstheme="majorBidi"/>
            <w:noProof/>
            <w:sz w:val="28"/>
            <w:szCs w:val="28"/>
          </w:rPr>
          <w:fldChar w:fldCharType="end"/>
        </w:r>
      </w:p>
    </w:sdtContent>
  </w:sdt>
  <w:p w14:paraId="551ACDC1" w14:textId="77777777" w:rsidR="00B83A00" w:rsidRDefault="00B83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F45A" w14:textId="77777777" w:rsidR="00B83A00" w:rsidRDefault="00B83A00" w:rsidP="00B83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BF9DC" w14:textId="77777777" w:rsidR="00B83A00" w:rsidRDefault="00B83A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0AE6D" w14:textId="77777777" w:rsidR="00B83A00" w:rsidRDefault="00B83A00" w:rsidP="00B83A00">
    <w:pPr>
      <w:pStyle w:val="Footer"/>
      <w:rPr>
        <w:sz w:val="16"/>
        <w:szCs w:val="16"/>
      </w:rPr>
    </w:pPr>
  </w:p>
  <w:p w14:paraId="10305674" w14:textId="77777777" w:rsidR="00B83A00" w:rsidRPr="005C3EB6" w:rsidRDefault="00B83A00" w:rsidP="00B83A00">
    <w:pPr>
      <w:pStyle w:val="Footer"/>
      <w:rPr>
        <w:rFonts w:ascii="Arial" w:hAnsi="Arial" w:cs="Arial"/>
        <w:szCs w:val="20"/>
      </w:rPr>
    </w:pPr>
    <w:r>
      <w:rPr>
        <w:sz w:val="16"/>
        <w:szCs w:val="16"/>
      </w:rPr>
      <w:t>Professional Service Agreement (Standard)</w:t>
    </w:r>
    <w:r>
      <w:rPr>
        <w:sz w:val="16"/>
        <w:szCs w:val="16"/>
      </w:rPr>
      <w:tab/>
    </w:r>
    <w:r>
      <w:rPr>
        <w:sz w:val="16"/>
        <w:szCs w:val="16"/>
      </w:rPr>
      <w:tab/>
      <w:t>Updated 5-2020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27AD" w14:textId="77777777" w:rsidR="00B83A00" w:rsidRDefault="00B83A00">
    <w:pPr>
      <w:pStyle w:val="Footer"/>
      <w:rPr>
        <w:sz w:val="16"/>
        <w:szCs w:val="16"/>
      </w:rPr>
    </w:pPr>
    <w:r>
      <w:rPr>
        <w:sz w:val="16"/>
        <w:szCs w:val="16"/>
      </w:rPr>
      <w:t>Professional Service Agreement (Standard)</w:t>
    </w:r>
    <w:r>
      <w:rPr>
        <w:sz w:val="16"/>
        <w:szCs w:val="16"/>
      </w:rPr>
      <w:tab/>
      <w:t xml:space="preserve">       </w:t>
    </w:r>
    <w:r>
      <w:rPr>
        <w:sz w:val="16"/>
        <w:szCs w:val="16"/>
      </w:rPr>
      <w:tab/>
      <w:t>Updated 5-2020</w:t>
    </w:r>
  </w:p>
  <w:p w14:paraId="3E100E3C" w14:textId="77777777" w:rsidR="00B83A00" w:rsidRPr="00B034F8" w:rsidRDefault="00B83A00">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3D532" w14:textId="77777777" w:rsidR="00B83A00" w:rsidRDefault="00B83A00" w:rsidP="00C564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677D1" w14:textId="77777777" w:rsidR="001C3F53" w:rsidRDefault="001C3F53">
      <w:pPr>
        <w:spacing w:after="0" w:line="240" w:lineRule="auto"/>
      </w:pPr>
      <w:r>
        <w:separator/>
      </w:r>
    </w:p>
  </w:footnote>
  <w:footnote w:type="continuationSeparator" w:id="0">
    <w:p w14:paraId="6FD21B87" w14:textId="77777777" w:rsidR="001C3F53" w:rsidRDefault="001C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05B4" w14:textId="77777777" w:rsidR="00B83A00" w:rsidRDefault="00B83A00" w:rsidP="00B83A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5D05C" w14:textId="77777777" w:rsidR="00B83A00" w:rsidRDefault="00B83A00" w:rsidP="00B83A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AFE1" w14:textId="77777777" w:rsidR="00B83A00" w:rsidRPr="00870A9D" w:rsidRDefault="00B83A00" w:rsidP="00B83A00">
    <w:pPr>
      <w:tabs>
        <w:tab w:val="left" w:pos="-1440"/>
      </w:tabs>
      <w:ind w:left="8640" w:hanging="8640"/>
      <w:rPr>
        <w:rFonts w:ascii="Arial" w:hAnsi="Arial" w:cs="Arial"/>
        <w:b/>
        <w:bCs/>
        <w:sz w:val="24"/>
      </w:rPr>
    </w:pPr>
    <w:r>
      <w:rPr>
        <w:rFonts w:ascii="Times New Roman" w:hAnsi="Times New Roman" w:cs="Arial"/>
        <w:b/>
        <w:bCs/>
        <w:sz w:val="24"/>
      </w:rPr>
      <w:tab/>
    </w:r>
    <w:r>
      <w:rPr>
        <w:rFonts w:ascii="Times New Roman" w:hAnsi="Times New Roman" w:cs="Arial"/>
        <w:b/>
        <w:bCs/>
        <w:sz w:val="24"/>
      </w:rPr>
      <w:tab/>
    </w:r>
    <w:r>
      <w:rPr>
        <w:rFonts w:ascii="Times New Roman" w:hAnsi="Times New Roman" w:cs="Arial"/>
        <w:b/>
        <w:bCs/>
        <w:sz w:val="24"/>
      </w:rPr>
      <w:tab/>
    </w:r>
    <w:r>
      <w:rPr>
        <w:rFonts w:ascii="Times New Roman" w:hAnsi="Times New Roman" w:cs="Arial"/>
        <w:b/>
        <w:bCs/>
        <w:sz w:val="24"/>
      </w:rPr>
      <w:tab/>
    </w:r>
  </w:p>
  <w:p w14:paraId="135FF00E" w14:textId="77777777" w:rsidR="00B83A00" w:rsidRPr="00870A9D" w:rsidRDefault="00B83A00" w:rsidP="00B83A00">
    <w:pPr>
      <w:tabs>
        <w:tab w:val="left" w:pos="-1440"/>
      </w:tabs>
      <w:ind w:left="8640" w:hanging="8640"/>
      <w:jc w:val="center"/>
      <w:rPr>
        <w:rFonts w:ascii="Arial" w:hAnsi="Arial"/>
        <w:b/>
        <w:bCs/>
        <w:sz w:val="24"/>
      </w:rPr>
    </w:pPr>
    <w:r w:rsidRPr="00870A9D">
      <w:rPr>
        <w:rFonts w:ascii="Arial" w:hAnsi="Arial" w:cs="Arial"/>
        <w:b/>
        <w:bCs/>
        <w:sz w:val="24"/>
      </w:rPr>
      <w:tab/>
    </w:r>
    <w:r w:rsidRPr="00870A9D">
      <w:rPr>
        <w:rFonts w:ascii="Arial" w:hAnsi="Arial"/>
        <w:b/>
        <w:bCs/>
        <w:sz w:val="24"/>
      </w:rPr>
      <w:t xml:space="preserve"> </w:t>
    </w:r>
  </w:p>
  <w:p w14:paraId="62890E18" w14:textId="77777777" w:rsidR="00B83A00" w:rsidRPr="00870A9D" w:rsidRDefault="00B83A00">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3D868" w14:textId="77777777" w:rsidR="00B83A00" w:rsidRPr="00EC214C" w:rsidRDefault="00B83A00" w:rsidP="00B83A00">
    <w:pPr>
      <w:tabs>
        <w:tab w:val="center" w:pos="4680"/>
        <w:tab w:val="left" w:pos="7845"/>
      </w:tabs>
      <w:rPr>
        <w:rFonts w:ascii="Arial" w:hAnsi="Arial"/>
        <w:b/>
        <w:bCs/>
        <w:sz w:val="28"/>
        <w:szCs w:val="28"/>
      </w:rPr>
    </w:pPr>
    <w:r w:rsidRPr="00EC214C">
      <w:rPr>
        <w:rFonts w:ascii="Arial" w:hAnsi="Arial"/>
        <w:b/>
        <w:bCs/>
        <w:sz w:val="28"/>
        <w:szCs w:val="28"/>
      </w:rPr>
      <w:t xml:space="preserve">PARK CITY MUNICIPAL CORPORATION </w:t>
    </w:r>
    <w:r>
      <w:rPr>
        <w:rFonts w:ascii="Arial" w:hAnsi="Arial"/>
        <w:b/>
        <w:bCs/>
        <w:sz w:val="28"/>
        <w:szCs w:val="28"/>
      </w:rPr>
      <w:tab/>
    </w:r>
  </w:p>
  <w:p w14:paraId="5DF1D14A" w14:textId="77777777" w:rsidR="00B83A00" w:rsidRPr="00EC214C" w:rsidRDefault="00B83A00" w:rsidP="00B83A00">
    <w:pPr>
      <w:rPr>
        <w:rFonts w:ascii="Arial" w:hAnsi="Arial"/>
        <w:sz w:val="28"/>
        <w:szCs w:val="28"/>
      </w:rPr>
    </w:pPr>
    <w:r w:rsidRPr="00EC214C">
      <w:rPr>
        <w:rFonts w:ascii="Arial" w:hAnsi="Arial"/>
        <w:b/>
        <w:bCs/>
        <w:sz w:val="28"/>
        <w:szCs w:val="28"/>
      </w:rPr>
      <w:t>SERVICE PROVIDER/PROFESSIONAL SERVICES AGREEMENT</w:t>
    </w:r>
  </w:p>
  <w:p w14:paraId="20F6F6FA" w14:textId="77777777" w:rsidR="00B83A00" w:rsidRDefault="00B83A00">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3F27"/>
    <w:multiLevelType w:val="hybridMultilevel"/>
    <w:tmpl w:val="E6F0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857FA"/>
    <w:multiLevelType w:val="hybridMultilevel"/>
    <w:tmpl w:val="D61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2CF3"/>
    <w:multiLevelType w:val="hybridMultilevel"/>
    <w:tmpl w:val="F0B6269E"/>
    <w:lvl w:ilvl="0" w:tplc="667C1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11B46"/>
    <w:multiLevelType w:val="hybridMultilevel"/>
    <w:tmpl w:val="524EEAE8"/>
    <w:lvl w:ilvl="0" w:tplc="B0AEB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25CD8"/>
    <w:multiLevelType w:val="hybridMultilevel"/>
    <w:tmpl w:val="78C6C668"/>
    <w:lvl w:ilvl="0" w:tplc="F90027C4">
      <w:start w:val="1"/>
      <w:numFmt w:val="upperRoman"/>
      <w:lvlText w:val="%1."/>
      <w:lvlJc w:val="left"/>
      <w:pPr>
        <w:ind w:left="837" w:hanging="720"/>
      </w:pPr>
      <w:rPr>
        <w:rFonts w:ascii="Arial" w:eastAsia="Arial" w:hAnsi="Arial" w:cs="Arial" w:hint="default"/>
        <w:b/>
        <w:bCs/>
        <w:spacing w:val="0"/>
        <w:w w:val="102"/>
        <w:sz w:val="21"/>
        <w:szCs w:val="21"/>
      </w:rPr>
    </w:lvl>
    <w:lvl w:ilvl="1" w:tplc="F31659FE">
      <w:numFmt w:val="bullet"/>
      <w:lvlText w:val=""/>
      <w:lvlJc w:val="left"/>
      <w:pPr>
        <w:ind w:left="1557" w:hanging="720"/>
      </w:pPr>
      <w:rPr>
        <w:rFonts w:ascii="Symbol" w:eastAsia="Symbol" w:hAnsi="Symbol" w:cs="Symbol" w:hint="default"/>
        <w:w w:val="102"/>
        <w:sz w:val="21"/>
        <w:szCs w:val="21"/>
      </w:rPr>
    </w:lvl>
    <w:lvl w:ilvl="2" w:tplc="B8CE632C">
      <w:numFmt w:val="bullet"/>
      <w:lvlText w:val="o"/>
      <w:lvlJc w:val="left"/>
      <w:pPr>
        <w:ind w:left="2277" w:hanging="720"/>
      </w:pPr>
      <w:rPr>
        <w:rFonts w:ascii="Courier New" w:eastAsia="Courier New" w:hAnsi="Courier New" w:cs="Courier New" w:hint="default"/>
        <w:w w:val="102"/>
        <w:sz w:val="21"/>
        <w:szCs w:val="21"/>
      </w:rPr>
    </w:lvl>
    <w:lvl w:ilvl="3" w:tplc="F550A29E">
      <w:numFmt w:val="bullet"/>
      <w:lvlText w:val=""/>
      <w:lvlJc w:val="left"/>
      <w:pPr>
        <w:ind w:left="2997" w:hanging="360"/>
      </w:pPr>
      <w:rPr>
        <w:rFonts w:ascii="Symbol" w:eastAsia="Symbol" w:hAnsi="Symbol" w:cs="Symbol" w:hint="default"/>
        <w:w w:val="102"/>
        <w:sz w:val="21"/>
        <w:szCs w:val="21"/>
      </w:rPr>
    </w:lvl>
    <w:lvl w:ilvl="4" w:tplc="FB8E43D2">
      <w:numFmt w:val="bullet"/>
      <w:lvlText w:val="•"/>
      <w:lvlJc w:val="left"/>
      <w:pPr>
        <w:ind w:left="3000" w:hanging="360"/>
      </w:pPr>
      <w:rPr>
        <w:rFonts w:hint="default"/>
      </w:rPr>
    </w:lvl>
    <w:lvl w:ilvl="5" w:tplc="35E4DCD6">
      <w:numFmt w:val="bullet"/>
      <w:lvlText w:val="•"/>
      <w:lvlJc w:val="left"/>
      <w:pPr>
        <w:ind w:left="4096" w:hanging="360"/>
      </w:pPr>
      <w:rPr>
        <w:rFonts w:hint="default"/>
      </w:rPr>
    </w:lvl>
    <w:lvl w:ilvl="6" w:tplc="BE987EF8">
      <w:numFmt w:val="bullet"/>
      <w:lvlText w:val="•"/>
      <w:lvlJc w:val="left"/>
      <w:pPr>
        <w:ind w:left="5193" w:hanging="360"/>
      </w:pPr>
      <w:rPr>
        <w:rFonts w:hint="default"/>
      </w:rPr>
    </w:lvl>
    <w:lvl w:ilvl="7" w:tplc="91F6EF50">
      <w:numFmt w:val="bullet"/>
      <w:lvlText w:val="•"/>
      <w:lvlJc w:val="left"/>
      <w:pPr>
        <w:ind w:left="6290" w:hanging="360"/>
      </w:pPr>
      <w:rPr>
        <w:rFonts w:hint="default"/>
      </w:rPr>
    </w:lvl>
    <w:lvl w:ilvl="8" w:tplc="7D6C36D4">
      <w:numFmt w:val="bullet"/>
      <w:lvlText w:val="•"/>
      <w:lvlJc w:val="left"/>
      <w:pPr>
        <w:ind w:left="7386" w:hanging="360"/>
      </w:pPr>
      <w:rPr>
        <w:rFonts w:hint="default"/>
      </w:rPr>
    </w:lvl>
  </w:abstractNum>
  <w:abstractNum w:abstractNumId="5" w15:restartNumberingAfterBreak="0">
    <w:nsid w:val="07BC6F6B"/>
    <w:multiLevelType w:val="hybridMultilevel"/>
    <w:tmpl w:val="54F0D2C6"/>
    <w:lvl w:ilvl="0" w:tplc="04090001">
      <w:start w:val="1"/>
      <w:numFmt w:val="bullet"/>
      <w:lvlText w:val=""/>
      <w:lvlJc w:val="left"/>
      <w:pPr>
        <w:ind w:left="837" w:hanging="720"/>
      </w:pPr>
      <w:rPr>
        <w:rFonts w:ascii="Symbol" w:hAnsi="Symbol" w:hint="default"/>
        <w:b/>
        <w:bCs/>
        <w:spacing w:val="0"/>
        <w:w w:val="102"/>
        <w:sz w:val="21"/>
        <w:szCs w:val="21"/>
      </w:rPr>
    </w:lvl>
    <w:lvl w:ilvl="1" w:tplc="F31659FE">
      <w:numFmt w:val="bullet"/>
      <w:lvlText w:val=""/>
      <w:lvlJc w:val="left"/>
      <w:pPr>
        <w:ind w:left="1557" w:hanging="720"/>
      </w:pPr>
      <w:rPr>
        <w:rFonts w:ascii="Symbol" w:eastAsia="Symbol" w:hAnsi="Symbol" w:cs="Symbol" w:hint="default"/>
        <w:w w:val="102"/>
        <w:sz w:val="21"/>
        <w:szCs w:val="21"/>
      </w:rPr>
    </w:lvl>
    <w:lvl w:ilvl="2" w:tplc="B8CE632C">
      <w:numFmt w:val="bullet"/>
      <w:lvlText w:val="o"/>
      <w:lvlJc w:val="left"/>
      <w:pPr>
        <w:ind w:left="2277" w:hanging="720"/>
      </w:pPr>
      <w:rPr>
        <w:rFonts w:ascii="Courier New" w:eastAsia="Courier New" w:hAnsi="Courier New" w:cs="Courier New" w:hint="default"/>
        <w:w w:val="102"/>
        <w:sz w:val="21"/>
        <w:szCs w:val="21"/>
      </w:rPr>
    </w:lvl>
    <w:lvl w:ilvl="3" w:tplc="F550A29E">
      <w:numFmt w:val="bullet"/>
      <w:lvlText w:val=""/>
      <w:lvlJc w:val="left"/>
      <w:pPr>
        <w:ind w:left="2997" w:hanging="360"/>
      </w:pPr>
      <w:rPr>
        <w:rFonts w:ascii="Symbol" w:eastAsia="Symbol" w:hAnsi="Symbol" w:cs="Symbol" w:hint="default"/>
        <w:w w:val="102"/>
        <w:sz w:val="21"/>
        <w:szCs w:val="21"/>
      </w:rPr>
    </w:lvl>
    <w:lvl w:ilvl="4" w:tplc="FB8E43D2">
      <w:numFmt w:val="bullet"/>
      <w:lvlText w:val="•"/>
      <w:lvlJc w:val="left"/>
      <w:pPr>
        <w:ind w:left="3000" w:hanging="360"/>
      </w:pPr>
      <w:rPr>
        <w:rFonts w:hint="default"/>
      </w:rPr>
    </w:lvl>
    <w:lvl w:ilvl="5" w:tplc="35E4DCD6">
      <w:numFmt w:val="bullet"/>
      <w:lvlText w:val="•"/>
      <w:lvlJc w:val="left"/>
      <w:pPr>
        <w:ind w:left="4096" w:hanging="360"/>
      </w:pPr>
      <w:rPr>
        <w:rFonts w:hint="default"/>
      </w:rPr>
    </w:lvl>
    <w:lvl w:ilvl="6" w:tplc="BE987EF8">
      <w:numFmt w:val="bullet"/>
      <w:lvlText w:val="•"/>
      <w:lvlJc w:val="left"/>
      <w:pPr>
        <w:ind w:left="5193" w:hanging="360"/>
      </w:pPr>
      <w:rPr>
        <w:rFonts w:hint="default"/>
      </w:rPr>
    </w:lvl>
    <w:lvl w:ilvl="7" w:tplc="91F6EF50">
      <w:numFmt w:val="bullet"/>
      <w:lvlText w:val="•"/>
      <w:lvlJc w:val="left"/>
      <w:pPr>
        <w:ind w:left="6290" w:hanging="360"/>
      </w:pPr>
      <w:rPr>
        <w:rFonts w:hint="default"/>
      </w:rPr>
    </w:lvl>
    <w:lvl w:ilvl="8" w:tplc="7D6C36D4">
      <w:numFmt w:val="bullet"/>
      <w:lvlText w:val="•"/>
      <w:lvlJc w:val="left"/>
      <w:pPr>
        <w:ind w:left="7386" w:hanging="360"/>
      </w:pPr>
      <w:rPr>
        <w:rFonts w:hint="default"/>
      </w:rPr>
    </w:lvl>
  </w:abstractNum>
  <w:abstractNum w:abstractNumId="6" w15:restartNumberingAfterBreak="0">
    <w:nsid w:val="0A54611B"/>
    <w:multiLevelType w:val="hybridMultilevel"/>
    <w:tmpl w:val="A84AA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F702C"/>
    <w:multiLevelType w:val="hybridMultilevel"/>
    <w:tmpl w:val="6B0E5F8A"/>
    <w:lvl w:ilvl="0" w:tplc="C2D86B1C">
      <w:start w:val="7"/>
      <w:numFmt w:val="upperRoman"/>
      <w:lvlText w:val="%1."/>
      <w:lvlJc w:val="left"/>
      <w:pPr>
        <w:ind w:left="837" w:hanging="720"/>
      </w:pPr>
      <w:rPr>
        <w:rFonts w:hint="default"/>
        <w:w w:val="105"/>
      </w:rPr>
    </w:lvl>
    <w:lvl w:ilvl="1" w:tplc="04090019">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8" w15:restartNumberingAfterBreak="0">
    <w:nsid w:val="0FEC09D2"/>
    <w:multiLevelType w:val="hybridMultilevel"/>
    <w:tmpl w:val="78C6C668"/>
    <w:lvl w:ilvl="0" w:tplc="F90027C4">
      <w:start w:val="1"/>
      <w:numFmt w:val="upperRoman"/>
      <w:lvlText w:val="%1."/>
      <w:lvlJc w:val="left"/>
      <w:pPr>
        <w:ind w:left="837" w:hanging="720"/>
      </w:pPr>
      <w:rPr>
        <w:rFonts w:ascii="Arial" w:eastAsia="Arial" w:hAnsi="Arial" w:cs="Arial" w:hint="default"/>
        <w:b/>
        <w:bCs/>
        <w:spacing w:val="0"/>
        <w:w w:val="102"/>
        <w:sz w:val="21"/>
        <w:szCs w:val="21"/>
      </w:rPr>
    </w:lvl>
    <w:lvl w:ilvl="1" w:tplc="F31659FE">
      <w:numFmt w:val="bullet"/>
      <w:lvlText w:val=""/>
      <w:lvlJc w:val="left"/>
      <w:pPr>
        <w:ind w:left="1557" w:hanging="720"/>
      </w:pPr>
      <w:rPr>
        <w:rFonts w:ascii="Symbol" w:eastAsia="Symbol" w:hAnsi="Symbol" w:cs="Symbol" w:hint="default"/>
        <w:w w:val="102"/>
        <w:sz w:val="21"/>
        <w:szCs w:val="21"/>
      </w:rPr>
    </w:lvl>
    <w:lvl w:ilvl="2" w:tplc="B8CE632C">
      <w:numFmt w:val="bullet"/>
      <w:lvlText w:val="o"/>
      <w:lvlJc w:val="left"/>
      <w:pPr>
        <w:ind w:left="2277" w:hanging="720"/>
      </w:pPr>
      <w:rPr>
        <w:rFonts w:ascii="Courier New" w:eastAsia="Courier New" w:hAnsi="Courier New" w:cs="Courier New" w:hint="default"/>
        <w:w w:val="102"/>
        <w:sz w:val="21"/>
        <w:szCs w:val="21"/>
      </w:rPr>
    </w:lvl>
    <w:lvl w:ilvl="3" w:tplc="F550A29E">
      <w:numFmt w:val="bullet"/>
      <w:lvlText w:val=""/>
      <w:lvlJc w:val="left"/>
      <w:pPr>
        <w:ind w:left="2997" w:hanging="360"/>
      </w:pPr>
      <w:rPr>
        <w:rFonts w:ascii="Symbol" w:eastAsia="Symbol" w:hAnsi="Symbol" w:cs="Symbol" w:hint="default"/>
        <w:w w:val="102"/>
        <w:sz w:val="21"/>
        <w:szCs w:val="21"/>
      </w:rPr>
    </w:lvl>
    <w:lvl w:ilvl="4" w:tplc="FB8E43D2">
      <w:numFmt w:val="bullet"/>
      <w:lvlText w:val="•"/>
      <w:lvlJc w:val="left"/>
      <w:pPr>
        <w:ind w:left="3000" w:hanging="360"/>
      </w:pPr>
      <w:rPr>
        <w:rFonts w:hint="default"/>
      </w:rPr>
    </w:lvl>
    <w:lvl w:ilvl="5" w:tplc="35E4DCD6">
      <w:numFmt w:val="bullet"/>
      <w:lvlText w:val="•"/>
      <w:lvlJc w:val="left"/>
      <w:pPr>
        <w:ind w:left="4096" w:hanging="360"/>
      </w:pPr>
      <w:rPr>
        <w:rFonts w:hint="default"/>
      </w:rPr>
    </w:lvl>
    <w:lvl w:ilvl="6" w:tplc="BE987EF8">
      <w:numFmt w:val="bullet"/>
      <w:lvlText w:val="•"/>
      <w:lvlJc w:val="left"/>
      <w:pPr>
        <w:ind w:left="5193" w:hanging="360"/>
      </w:pPr>
      <w:rPr>
        <w:rFonts w:hint="default"/>
      </w:rPr>
    </w:lvl>
    <w:lvl w:ilvl="7" w:tplc="91F6EF50">
      <w:numFmt w:val="bullet"/>
      <w:lvlText w:val="•"/>
      <w:lvlJc w:val="left"/>
      <w:pPr>
        <w:ind w:left="6290" w:hanging="360"/>
      </w:pPr>
      <w:rPr>
        <w:rFonts w:hint="default"/>
      </w:rPr>
    </w:lvl>
    <w:lvl w:ilvl="8" w:tplc="7D6C36D4">
      <w:numFmt w:val="bullet"/>
      <w:lvlText w:val="•"/>
      <w:lvlJc w:val="left"/>
      <w:pPr>
        <w:ind w:left="7386" w:hanging="360"/>
      </w:pPr>
      <w:rPr>
        <w:rFonts w:hint="default"/>
      </w:rPr>
    </w:lvl>
  </w:abstractNum>
  <w:abstractNum w:abstractNumId="9" w15:restartNumberingAfterBreak="0">
    <w:nsid w:val="175D71E3"/>
    <w:multiLevelType w:val="hybridMultilevel"/>
    <w:tmpl w:val="E1E4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D642E"/>
    <w:multiLevelType w:val="hybridMultilevel"/>
    <w:tmpl w:val="0528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B20E7"/>
    <w:multiLevelType w:val="hybridMultilevel"/>
    <w:tmpl w:val="0676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A35B9"/>
    <w:multiLevelType w:val="hybridMultilevel"/>
    <w:tmpl w:val="95823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8671BE"/>
    <w:multiLevelType w:val="hybridMultilevel"/>
    <w:tmpl w:val="8A76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829DA"/>
    <w:multiLevelType w:val="hybridMultilevel"/>
    <w:tmpl w:val="D44A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074E5"/>
    <w:multiLevelType w:val="hybridMultilevel"/>
    <w:tmpl w:val="912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335B2"/>
    <w:multiLevelType w:val="hybridMultilevel"/>
    <w:tmpl w:val="6EA0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B18EA"/>
    <w:multiLevelType w:val="hybridMultilevel"/>
    <w:tmpl w:val="EDF210C4"/>
    <w:lvl w:ilvl="0" w:tplc="8CCA8F74">
      <w:numFmt w:val="bullet"/>
      <w:lvlText w:val=""/>
      <w:lvlJc w:val="left"/>
      <w:pPr>
        <w:ind w:left="1557" w:hanging="360"/>
      </w:pPr>
      <w:rPr>
        <w:rFonts w:ascii="Symbol" w:eastAsia="Symbol" w:hAnsi="Symbol" w:cs="Symbol" w:hint="default"/>
        <w:b/>
        <w:bCs/>
        <w:w w:val="102"/>
        <w:sz w:val="21"/>
        <w:szCs w:val="21"/>
      </w:rPr>
    </w:lvl>
    <w:lvl w:ilvl="1" w:tplc="BEE62A34">
      <w:numFmt w:val="bullet"/>
      <w:lvlText w:val="•"/>
      <w:lvlJc w:val="left"/>
      <w:pPr>
        <w:ind w:left="2362" w:hanging="360"/>
      </w:pPr>
      <w:rPr>
        <w:rFonts w:hint="default"/>
      </w:rPr>
    </w:lvl>
    <w:lvl w:ilvl="2" w:tplc="89305EDA">
      <w:numFmt w:val="bullet"/>
      <w:lvlText w:val="•"/>
      <w:lvlJc w:val="left"/>
      <w:pPr>
        <w:ind w:left="3164" w:hanging="360"/>
      </w:pPr>
      <w:rPr>
        <w:rFonts w:hint="default"/>
      </w:rPr>
    </w:lvl>
    <w:lvl w:ilvl="3" w:tplc="26FC1D32">
      <w:numFmt w:val="bullet"/>
      <w:lvlText w:val="•"/>
      <w:lvlJc w:val="left"/>
      <w:pPr>
        <w:ind w:left="3966" w:hanging="360"/>
      </w:pPr>
      <w:rPr>
        <w:rFonts w:hint="default"/>
      </w:rPr>
    </w:lvl>
    <w:lvl w:ilvl="4" w:tplc="7ABE4A7A">
      <w:numFmt w:val="bullet"/>
      <w:lvlText w:val="•"/>
      <w:lvlJc w:val="left"/>
      <w:pPr>
        <w:ind w:left="4768" w:hanging="360"/>
      </w:pPr>
      <w:rPr>
        <w:rFonts w:hint="default"/>
      </w:rPr>
    </w:lvl>
    <w:lvl w:ilvl="5" w:tplc="8EE0C2F4">
      <w:numFmt w:val="bullet"/>
      <w:lvlText w:val="•"/>
      <w:lvlJc w:val="left"/>
      <w:pPr>
        <w:ind w:left="5570" w:hanging="360"/>
      </w:pPr>
      <w:rPr>
        <w:rFonts w:hint="default"/>
      </w:rPr>
    </w:lvl>
    <w:lvl w:ilvl="6" w:tplc="7F06963E">
      <w:numFmt w:val="bullet"/>
      <w:lvlText w:val="•"/>
      <w:lvlJc w:val="left"/>
      <w:pPr>
        <w:ind w:left="6372" w:hanging="360"/>
      </w:pPr>
      <w:rPr>
        <w:rFonts w:hint="default"/>
      </w:rPr>
    </w:lvl>
    <w:lvl w:ilvl="7" w:tplc="4D063588">
      <w:numFmt w:val="bullet"/>
      <w:lvlText w:val="•"/>
      <w:lvlJc w:val="left"/>
      <w:pPr>
        <w:ind w:left="7174" w:hanging="360"/>
      </w:pPr>
      <w:rPr>
        <w:rFonts w:hint="default"/>
      </w:rPr>
    </w:lvl>
    <w:lvl w:ilvl="8" w:tplc="ED8CC526">
      <w:numFmt w:val="bullet"/>
      <w:lvlText w:val="•"/>
      <w:lvlJc w:val="left"/>
      <w:pPr>
        <w:ind w:left="7976" w:hanging="360"/>
      </w:pPr>
      <w:rPr>
        <w:rFonts w:hint="default"/>
      </w:rPr>
    </w:lvl>
  </w:abstractNum>
  <w:abstractNum w:abstractNumId="18" w15:restartNumberingAfterBreak="0">
    <w:nsid w:val="3B4E7124"/>
    <w:multiLevelType w:val="hybridMultilevel"/>
    <w:tmpl w:val="5F7A21D6"/>
    <w:lvl w:ilvl="0" w:tplc="228A77AC">
      <w:start w:val="3"/>
      <w:numFmt w:val="upperRoman"/>
      <w:lvlText w:val="%1."/>
      <w:lvlJc w:val="left"/>
      <w:pPr>
        <w:ind w:left="837" w:hanging="720"/>
      </w:pPr>
      <w:rPr>
        <w:rFonts w:ascii="Arial" w:eastAsia="Arial" w:hAnsi="Arial" w:cs="Arial" w:hint="default"/>
        <w:b/>
        <w:bCs/>
        <w:spacing w:val="0"/>
        <w:w w:val="102"/>
        <w:sz w:val="21"/>
        <w:szCs w:val="2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590538A">
      <w:start w:val="1"/>
      <w:numFmt w:val="upperLetter"/>
      <w:lvlText w:val="%4."/>
      <w:lvlJc w:val="left"/>
      <w:pPr>
        <w:ind w:left="2880" w:hanging="360"/>
      </w:pPr>
      <w:rPr>
        <w:rFonts w:hint="default"/>
        <w:b/>
        <w:w w:val="105"/>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B0AF5"/>
    <w:multiLevelType w:val="hybridMultilevel"/>
    <w:tmpl w:val="1F1CC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94360B"/>
    <w:multiLevelType w:val="hybridMultilevel"/>
    <w:tmpl w:val="501820C2"/>
    <w:lvl w:ilvl="0" w:tplc="832A7F3A">
      <w:start w:val="1"/>
      <w:numFmt w:val="upperLetter"/>
      <w:lvlText w:val="%1."/>
      <w:lvlJc w:val="left"/>
      <w:pPr>
        <w:ind w:left="1438" w:hanging="525"/>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1" w15:restartNumberingAfterBreak="0">
    <w:nsid w:val="451A4C6C"/>
    <w:multiLevelType w:val="hybridMultilevel"/>
    <w:tmpl w:val="C8645732"/>
    <w:lvl w:ilvl="0" w:tplc="D7986576">
      <w:start w:val="16"/>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234E9"/>
    <w:multiLevelType w:val="hybridMultilevel"/>
    <w:tmpl w:val="08A635C2"/>
    <w:lvl w:ilvl="0" w:tplc="AF92FE30">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12A2"/>
    <w:multiLevelType w:val="hybridMultilevel"/>
    <w:tmpl w:val="EB1082AC"/>
    <w:lvl w:ilvl="0" w:tplc="1A9E8C24">
      <w:start w:val="5"/>
      <w:numFmt w:val="upperRoman"/>
      <w:lvlText w:val="%1."/>
      <w:lvlJc w:val="left"/>
      <w:pPr>
        <w:ind w:left="837" w:hanging="720"/>
      </w:pPr>
      <w:rPr>
        <w:rFonts w:hint="default"/>
        <w:w w:val="105"/>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4" w15:restartNumberingAfterBreak="0">
    <w:nsid w:val="4CAC2C11"/>
    <w:multiLevelType w:val="hybridMultilevel"/>
    <w:tmpl w:val="9BE08A50"/>
    <w:lvl w:ilvl="0" w:tplc="F31659FE">
      <w:numFmt w:val="bullet"/>
      <w:lvlText w:val=""/>
      <w:lvlJc w:val="left"/>
      <w:pPr>
        <w:ind w:left="1674" w:hanging="720"/>
      </w:pPr>
      <w:rPr>
        <w:rFonts w:ascii="Symbol" w:eastAsia="Symbol" w:hAnsi="Symbol" w:cs="Symbol" w:hint="default"/>
        <w:w w:val="102"/>
        <w:sz w:val="21"/>
        <w:szCs w:val="21"/>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5" w15:restartNumberingAfterBreak="0">
    <w:nsid w:val="50EC2C5B"/>
    <w:multiLevelType w:val="hybridMultilevel"/>
    <w:tmpl w:val="4398A1D8"/>
    <w:lvl w:ilvl="0" w:tplc="B2641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60649A"/>
    <w:multiLevelType w:val="hybridMultilevel"/>
    <w:tmpl w:val="0CD0EE12"/>
    <w:lvl w:ilvl="0" w:tplc="A5E23D24">
      <w:start w:val="16"/>
      <w:numFmt w:val="upperRoman"/>
      <w:lvlText w:val="%1."/>
      <w:lvlJc w:val="left"/>
      <w:pPr>
        <w:ind w:left="837" w:hanging="720"/>
      </w:pPr>
      <w:rPr>
        <w:rFonts w:hint="default"/>
        <w:b/>
        <w:bCs/>
        <w:spacing w:val="0"/>
        <w:w w:val="105"/>
        <w:sz w:val="21"/>
        <w:szCs w:val="21"/>
      </w:rPr>
    </w:lvl>
    <w:lvl w:ilvl="1" w:tplc="AF92FE30">
      <w:start w:val="1"/>
      <w:numFmt w:val="upperLetter"/>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198F"/>
    <w:multiLevelType w:val="hybridMultilevel"/>
    <w:tmpl w:val="553C73E6"/>
    <w:lvl w:ilvl="0" w:tplc="A570229C">
      <w:numFmt w:val="bullet"/>
      <w:lvlText w:val=""/>
      <w:lvlJc w:val="left"/>
      <w:pPr>
        <w:ind w:left="1557" w:hanging="360"/>
      </w:pPr>
      <w:rPr>
        <w:rFonts w:ascii="Symbol" w:eastAsia="Symbol" w:hAnsi="Symbol" w:cs="Symbol" w:hint="default"/>
        <w:b/>
        <w:bCs/>
        <w:w w:val="102"/>
        <w:sz w:val="21"/>
        <w:szCs w:val="21"/>
      </w:rPr>
    </w:lvl>
    <w:lvl w:ilvl="1" w:tplc="0268B52E">
      <w:numFmt w:val="bullet"/>
      <w:lvlText w:val="•"/>
      <w:lvlJc w:val="left"/>
      <w:pPr>
        <w:ind w:left="2362" w:hanging="360"/>
      </w:pPr>
      <w:rPr>
        <w:rFonts w:hint="default"/>
      </w:rPr>
    </w:lvl>
    <w:lvl w:ilvl="2" w:tplc="56BE0D7C">
      <w:numFmt w:val="bullet"/>
      <w:lvlText w:val="•"/>
      <w:lvlJc w:val="left"/>
      <w:pPr>
        <w:ind w:left="3164" w:hanging="360"/>
      </w:pPr>
      <w:rPr>
        <w:rFonts w:hint="default"/>
      </w:rPr>
    </w:lvl>
    <w:lvl w:ilvl="3" w:tplc="BF165F06">
      <w:numFmt w:val="bullet"/>
      <w:lvlText w:val="•"/>
      <w:lvlJc w:val="left"/>
      <w:pPr>
        <w:ind w:left="3966" w:hanging="360"/>
      </w:pPr>
      <w:rPr>
        <w:rFonts w:hint="default"/>
      </w:rPr>
    </w:lvl>
    <w:lvl w:ilvl="4" w:tplc="C2AA901C">
      <w:numFmt w:val="bullet"/>
      <w:lvlText w:val="•"/>
      <w:lvlJc w:val="left"/>
      <w:pPr>
        <w:ind w:left="4768" w:hanging="360"/>
      </w:pPr>
      <w:rPr>
        <w:rFonts w:hint="default"/>
      </w:rPr>
    </w:lvl>
    <w:lvl w:ilvl="5" w:tplc="2DA22448">
      <w:numFmt w:val="bullet"/>
      <w:lvlText w:val="•"/>
      <w:lvlJc w:val="left"/>
      <w:pPr>
        <w:ind w:left="5570" w:hanging="360"/>
      </w:pPr>
      <w:rPr>
        <w:rFonts w:hint="default"/>
      </w:rPr>
    </w:lvl>
    <w:lvl w:ilvl="6" w:tplc="5D12ECC4">
      <w:numFmt w:val="bullet"/>
      <w:lvlText w:val="•"/>
      <w:lvlJc w:val="left"/>
      <w:pPr>
        <w:ind w:left="6372" w:hanging="360"/>
      </w:pPr>
      <w:rPr>
        <w:rFonts w:hint="default"/>
      </w:rPr>
    </w:lvl>
    <w:lvl w:ilvl="7" w:tplc="D80AAA58">
      <w:numFmt w:val="bullet"/>
      <w:lvlText w:val="•"/>
      <w:lvlJc w:val="left"/>
      <w:pPr>
        <w:ind w:left="7174" w:hanging="360"/>
      </w:pPr>
      <w:rPr>
        <w:rFonts w:hint="default"/>
      </w:rPr>
    </w:lvl>
    <w:lvl w:ilvl="8" w:tplc="650A9602">
      <w:numFmt w:val="bullet"/>
      <w:lvlText w:val="•"/>
      <w:lvlJc w:val="left"/>
      <w:pPr>
        <w:ind w:left="7976" w:hanging="360"/>
      </w:pPr>
      <w:rPr>
        <w:rFonts w:hint="default"/>
      </w:rPr>
    </w:lvl>
  </w:abstractNum>
  <w:abstractNum w:abstractNumId="28" w15:restartNumberingAfterBreak="0">
    <w:nsid w:val="54120D32"/>
    <w:multiLevelType w:val="hybridMultilevel"/>
    <w:tmpl w:val="BAAC0392"/>
    <w:lvl w:ilvl="0" w:tplc="5A10834C">
      <w:numFmt w:val="bullet"/>
      <w:lvlText w:val=""/>
      <w:lvlJc w:val="left"/>
      <w:pPr>
        <w:ind w:left="1557" w:hanging="360"/>
      </w:pPr>
      <w:rPr>
        <w:rFonts w:ascii="Symbol" w:eastAsia="Symbol" w:hAnsi="Symbol" w:cs="Symbol" w:hint="default"/>
        <w:w w:val="102"/>
        <w:sz w:val="21"/>
        <w:szCs w:val="21"/>
      </w:rPr>
    </w:lvl>
    <w:lvl w:ilvl="1" w:tplc="86585B0E">
      <w:numFmt w:val="bullet"/>
      <w:lvlText w:val="•"/>
      <w:lvlJc w:val="left"/>
      <w:pPr>
        <w:ind w:left="2362" w:hanging="360"/>
      </w:pPr>
      <w:rPr>
        <w:rFonts w:hint="default"/>
      </w:rPr>
    </w:lvl>
    <w:lvl w:ilvl="2" w:tplc="AB626346">
      <w:numFmt w:val="bullet"/>
      <w:lvlText w:val="•"/>
      <w:lvlJc w:val="left"/>
      <w:pPr>
        <w:ind w:left="3164" w:hanging="360"/>
      </w:pPr>
      <w:rPr>
        <w:rFonts w:hint="default"/>
      </w:rPr>
    </w:lvl>
    <w:lvl w:ilvl="3" w:tplc="0E507E78">
      <w:numFmt w:val="bullet"/>
      <w:lvlText w:val="•"/>
      <w:lvlJc w:val="left"/>
      <w:pPr>
        <w:ind w:left="3966" w:hanging="360"/>
      </w:pPr>
      <w:rPr>
        <w:rFonts w:hint="default"/>
      </w:rPr>
    </w:lvl>
    <w:lvl w:ilvl="4" w:tplc="4E1E2DBA">
      <w:numFmt w:val="bullet"/>
      <w:lvlText w:val="•"/>
      <w:lvlJc w:val="left"/>
      <w:pPr>
        <w:ind w:left="4768" w:hanging="360"/>
      </w:pPr>
      <w:rPr>
        <w:rFonts w:hint="default"/>
      </w:rPr>
    </w:lvl>
    <w:lvl w:ilvl="5" w:tplc="A7EEED6A">
      <w:numFmt w:val="bullet"/>
      <w:lvlText w:val="•"/>
      <w:lvlJc w:val="left"/>
      <w:pPr>
        <w:ind w:left="5570" w:hanging="360"/>
      </w:pPr>
      <w:rPr>
        <w:rFonts w:hint="default"/>
      </w:rPr>
    </w:lvl>
    <w:lvl w:ilvl="6" w:tplc="8EF60358">
      <w:numFmt w:val="bullet"/>
      <w:lvlText w:val="•"/>
      <w:lvlJc w:val="left"/>
      <w:pPr>
        <w:ind w:left="6372" w:hanging="360"/>
      </w:pPr>
      <w:rPr>
        <w:rFonts w:hint="default"/>
      </w:rPr>
    </w:lvl>
    <w:lvl w:ilvl="7" w:tplc="80C0D65C">
      <w:numFmt w:val="bullet"/>
      <w:lvlText w:val="•"/>
      <w:lvlJc w:val="left"/>
      <w:pPr>
        <w:ind w:left="7174" w:hanging="360"/>
      </w:pPr>
      <w:rPr>
        <w:rFonts w:hint="default"/>
      </w:rPr>
    </w:lvl>
    <w:lvl w:ilvl="8" w:tplc="4462FA9A">
      <w:numFmt w:val="bullet"/>
      <w:lvlText w:val="•"/>
      <w:lvlJc w:val="left"/>
      <w:pPr>
        <w:ind w:left="7976" w:hanging="360"/>
      </w:pPr>
      <w:rPr>
        <w:rFonts w:hint="default"/>
      </w:rPr>
    </w:lvl>
  </w:abstractNum>
  <w:abstractNum w:abstractNumId="29" w15:restartNumberingAfterBreak="0">
    <w:nsid w:val="56EE323B"/>
    <w:multiLevelType w:val="hybridMultilevel"/>
    <w:tmpl w:val="E864E3CA"/>
    <w:lvl w:ilvl="0" w:tplc="86747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371BCA"/>
    <w:multiLevelType w:val="hybridMultilevel"/>
    <w:tmpl w:val="E78A4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45F8C"/>
    <w:multiLevelType w:val="hybridMultilevel"/>
    <w:tmpl w:val="2CE23FBC"/>
    <w:lvl w:ilvl="0" w:tplc="0409000F">
      <w:start w:val="1"/>
      <w:numFmt w:val="decimal"/>
      <w:lvlText w:val="%1."/>
      <w:lvlJc w:val="left"/>
      <w:pPr>
        <w:ind w:left="1917" w:hanging="720"/>
      </w:pPr>
      <w:rPr>
        <w:rFonts w:hint="default"/>
        <w:w w:val="102"/>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D26662"/>
    <w:multiLevelType w:val="hybridMultilevel"/>
    <w:tmpl w:val="0F10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150DE"/>
    <w:multiLevelType w:val="hybridMultilevel"/>
    <w:tmpl w:val="3C807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FA1038"/>
    <w:multiLevelType w:val="hybridMultilevel"/>
    <w:tmpl w:val="E69C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5444A"/>
    <w:multiLevelType w:val="hybridMultilevel"/>
    <w:tmpl w:val="1D189088"/>
    <w:lvl w:ilvl="0" w:tplc="5D8E69C4">
      <w:start w:val="1"/>
      <w:numFmt w:val="decimal"/>
      <w:lvlText w:val="%1."/>
      <w:lvlJc w:val="left"/>
      <w:pPr>
        <w:ind w:left="837" w:hanging="720"/>
      </w:pPr>
      <w:rPr>
        <w:rFonts w:ascii="Arial" w:eastAsia="Arial" w:hAnsi="Arial" w:cs="Arial" w:hint="default"/>
        <w:b/>
        <w:bCs/>
        <w:spacing w:val="-1"/>
        <w:w w:val="100"/>
        <w:sz w:val="24"/>
        <w:szCs w:val="24"/>
      </w:rPr>
    </w:lvl>
    <w:lvl w:ilvl="1" w:tplc="13420C0A">
      <w:start w:val="1"/>
      <w:numFmt w:val="upperLetter"/>
      <w:lvlText w:val="%2."/>
      <w:lvlJc w:val="left"/>
      <w:pPr>
        <w:ind w:left="1557" w:hanging="720"/>
      </w:pPr>
      <w:rPr>
        <w:rFonts w:ascii="Arial" w:eastAsia="Arial" w:hAnsi="Arial" w:cs="Arial" w:hint="default"/>
        <w:spacing w:val="-7"/>
        <w:w w:val="100"/>
        <w:sz w:val="24"/>
        <w:szCs w:val="24"/>
      </w:rPr>
    </w:lvl>
    <w:lvl w:ilvl="2" w:tplc="163A2D4E">
      <w:numFmt w:val="bullet"/>
      <w:lvlText w:val="•"/>
      <w:lvlJc w:val="left"/>
      <w:pPr>
        <w:ind w:left="2060" w:hanging="720"/>
      </w:pPr>
      <w:rPr>
        <w:rFonts w:hint="default"/>
      </w:rPr>
    </w:lvl>
    <w:lvl w:ilvl="3" w:tplc="99060FDA">
      <w:numFmt w:val="bullet"/>
      <w:lvlText w:val="•"/>
      <w:lvlJc w:val="left"/>
      <w:pPr>
        <w:ind w:left="3000" w:hanging="720"/>
      </w:pPr>
      <w:rPr>
        <w:rFonts w:hint="default"/>
      </w:rPr>
    </w:lvl>
    <w:lvl w:ilvl="4" w:tplc="9732FD50">
      <w:numFmt w:val="bullet"/>
      <w:lvlText w:val="•"/>
      <w:lvlJc w:val="left"/>
      <w:pPr>
        <w:ind w:left="3940" w:hanging="720"/>
      </w:pPr>
      <w:rPr>
        <w:rFonts w:hint="default"/>
      </w:rPr>
    </w:lvl>
    <w:lvl w:ilvl="5" w:tplc="942CCEEE">
      <w:numFmt w:val="bullet"/>
      <w:lvlText w:val="•"/>
      <w:lvlJc w:val="left"/>
      <w:pPr>
        <w:ind w:left="4880" w:hanging="720"/>
      </w:pPr>
      <w:rPr>
        <w:rFonts w:hint="default"/>
      </w:rPr>
    </w:lvl>
    <w:lvl w:ilvl="6" w:tplc="0B564A8A">
      <w:numFmt w:val="bullet"/>
      <w:lvlText w:val="•"/>
      <w:lvlJc w:val="left"/>
      <w:pPr>
        <w:ind w:left="5820" w:hanging="720"/>
      </w:pPr>
      <w:rPr>
        <w:rFonts w:hint="default"/>
      </w:rPr>
    </w:lvl>
    <w:lvl w:ilvl="7" w:tplc="DFD0C5E6">
      <w:numFmt w:val="bullet"/>
      <w:lvlText w:val="•"/>
      <w:lvlJc w:val="left"/>
      <w:pPr>
        <w:ind w:left="6760" w:hanging="720"/>
      </w:pPr>
      <w:rPr>
        <w:rFonts w:hint="default"/>
      </w:rPr>
    </w:lvl>
    <w:lvl w:ilvl="8" w:tplc="8312BFCC">
      <w:numFmt w:val="bullet"/>
      <w:lvlText w:val="•"/>
      <w:lvlJc w:val="left"/>
      <w:pPr>
        <w:ind w:left="7700" w:hanging="720"/>
      </w:pPr>
      <w:rPr>
        <w:rFonts w:hint="default"/>
      </w:rPr>
    </w:lvl>
  </w:abstractNum>
  <w:abstractNum w:abstractNumId="36" w15:restartNumberingAfterBreak="0">
    <w:nsid w:val="6BDF0FAC"/>
    <w:multiLevelType w:val="hybridMultilevel"/>
    <w:tmpl w:val="E966A188"/>
    <w:lvl w:ilvl="0" w:tplc="8382B8FC">
      <w:numFmt w:val="bullet"/>
      <w:lvlText w:val=""/>
      <w:lvlJc w:val="left"/>
      <w:pPr>
        <w:ind w:left="2277" w:hanging="360"/>
      </w:pPr>
      <w:rPr>
        <w:rFonts w:ascii="Symbol" w:eastAsia="Symbol" w:hAnsi="Symbol" w:cs="Symbol" w:hint="default"/>
        <w:w w:val="102"/>
        <w:sz w:val="21"/>
        <w:szCs w:val="21"/>
      </w:rPr>
    </w:lvl>
    <w:lvl w:ilvl="1" w:tplc="28E2BCA6">
      <w:numFmt w:val="bullet"/>
      <w:lvlText w:val="•"/>
      <w:lvlJc w:val="left"/>
      <w:pPr>
        <w:ind w:left="3010" w:hanging="360"/>
      </w:pPr>
      <w:rPr>
        <w:rFonts w:hint="default"/>
      </w:rPr>
    </w:lvl>
    <w:lvl w:ilvl="2" w:tplc="BC1AAD78">
      <w:numFmt w:val="bullet"/>
      <w:lvlText w:val="•"/>
      <w:lvlJc w:val="left"/>
      <w:pPr>
        <w:ind w:left="3740" w:hanging="360"/>
      </w:pPr>
      <w:rPr>
        <w:rFonts w:hint="default"/>
      </w:rPr>
    </w:lvl>
    <w:lvl w:ilvl="3" w:tplc="75269D74">
      <w:numFmt w:val="bullet"/>
      <w:lvlText w:val="•"/>
      <w:lvlJc w:val="left"/>
      <w:pPr>
        <w:ind w:left="4470" w:hanging="360"/>
      </w:pPr>
      <w:rPr>
        <w:rFonts w:hint="default"/>
      </w:rPr>
    </w:lvl>
    <w:lvl w:ilvl="4" w:tplc="029097E6">
      <w:numFmt w:val="bullet"/>
      <w:lvlText w:val="•"/>
      <w:lvlJc w:val="left"/>
      <w:pPr>
        <w:ind w:left="5200" w:hanging="360"/>
      </w:pPr>
      <w:rPr>
        <w:rFonts w:hint="default"/>
      </w:rPr>
    </w:lvl>
    <w:lvl w:ilvl="5" w:tplc="F7F4D644">
      <w:numFmt w:val="bullet"/>
      <w:lvlText w:val="•"/>
      <w:lvlJc w:val="left"/>
      <w:pPr>
        <w:ind w:left="5930" w:hanging="360"/>
      </w:pPr>
      <w:rPr>
        <w:rFonts w:hint="default"/>
      </w:rPr>
    </w:lvl>
    <w:lvl w:ilvl="6" w:tplc="6FC07F7A">
      <w:numFmt w:val="bullet"/>
      <w:lvlText w:val="•"/>
      <w:lvlJc w:val="left"/>
      <w:pPr>
        <w:ind w:left="6660" w:hanging="360"/>
      </w:pPr>
      <w:rPr>
        <w:rFonts w:hint="default"/>
      </w:rPr>
    </w:lvl>
    <w:lvl w:ilvl="7" w:tplc="DE804F2E">
      <w:numFmt w:val="bullet"/>
      <w:lvlText w:val="•"/>
      <w:lvlJc w:val="left"/>
      <w:pPr>
        <w:ind w:left="7390" w:hanging="360"/>
      </w:pPr>
      <w:rPr>
        <w:rFonts w:hint="default"/>
      </w:rPr>
    </w:lvl>
    <w:lvl w:ilvl="8" w:tplc="2340C9B8">
      <w:numFmt w:val="bullet"/>
      <w:lvlText w:val="•"/>
      <w:lvlJc w:val="left"/>
      <w:pPr>
        <w:ind w:left="8120" w:hanging="360"/>
      </w:pPr>
      <w:rPr>
        <w:rFonts w:hint="default"/>
      </w:rPr>
    </w:lvl>
  </w:abstractNum>
  <w:abstractNum w:abstractNumId="37" w15:restartNumberingAfterBreak="0">
    <w:nsid w:val="6CDC02DA"/>
    <w:multiLevelType w:val="hybridMultilevel"/>
    <w:tmpl w:val="7D209F8E"/>
    <w:lvl w:ilvl="0" w:tplc="7D1048AC">
      <w:start w:val="16"/>
      <w:numFmt w:val="upperRoman"/>
      <w:lvlText w:val="%1."/>
      <w:lvlJc w:val="left"/>
      <w:pPr>
        <w:ind w:left="720" w:hanging="720"/>
      </w:pPr>
      <w:rPr>
        <w:rFonts w:hint="default"/>
        <w:b/>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9D20DC"/>
    <w:multiLevelType w:val="hybridMultilevel"/>
    <w:tmpl w:val="8020D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906E4"/>
    <w:multiLevelType w:val="hybridMultilevel"/>
    <w:tmpl w:val="1BF257D6"/>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055C5"/>
    <w:multiLevelType w:val="hybridMultilevel"/>
    <w:tmpl w:val="B7C69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232FD"/>
    <w:multiLevelType w:val="hybridMultilevel"/>
    <w:tmpl w:val="C2E0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11C2A"/>
    <w:multiLevelType w:val="hybridMultilevel"/>
    <w:tmpl w:val="381A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AC418D"/>
    <w:multiLevelType w:val="hybridMultilevel"/>
    <w:tmpl w:val="D1EA84FC"/>
    <w:lvl w:ilvl="0" w:tplc="9E9674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753494"/>
    <w:multiLevelType w:val="hybridMultilevel"/>
    <w:tmpl w:val="B4E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26A70"/>
    <w:multiLevelType w:val="hybridMultilevel"/>
    <w:tmpl w:val="172E9E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19"/>
  </w:num>
  <w:num w:numId="4">
    <w:abstractNumId w:val="33"/>
  </w:num>
  <w:num w:numId="5">
    <w:abstractNumId w:val="0"/>
  </w:num>
  <w:num w:numId="6">
    <w:abstractNumId w:val="34"/>
  </w:num>
  <w:num w:numId="7">
    <w:abstractNumId w:val="42"/>
  </w:num>
  <w:num w:numId="8">
    <w:abstractNumId w:val="44"/>
  </w:num>
  <w:num w:numId="9">
    <w:abstractNumId w:val="8"/>
  </w:num>
  <w:num w:numId="10">
    <w:abstractNumId w:val="1"/>
  </w:num>
  <w:num w:numId="11">
    <w:abstractNumId w:val="12"/>
  </w:num>
  <w:num w:numId="12">
    <w:abstractNumId w:val="9"/>
  </w:num>
  <w:num w:numId="13">
    <w:abstractNumId w:val="11"/>
  </w:num>
  <w:num w:numId="14">
    <w:abstractNumId w:val="45"/>
  </w:num>
  <w:num w:numId="15">
    <w:abstractNumId w:val="41"/>
  </w:num>
  <w:num w:numId="16">
    <w:abstractNumId w:val="17"/>
  </w:num>
  <w:num w:numId="17">
    <w:abstractNumId w:val="35"/>
  </w:num>
  <w:num w:numId="18">
    <w:abstractNumId w:val="28"/>
  </w:num>
  <w:num w:numId="19">
    <w:abstractNumId w:val="27"/>
  </w:num>
  <w:num w:numId="20">
    <w:abstractNumId w:val="36"/>
  </w:num>
  <w:num w:numId="21">
    <w:abstractNumId w:val="16"/>
  </w:num>
  <w:num w:numId="22">
    <w:abstractNumId w:val="5"/>
  </w:num>
  <w:num w:numId="23">
    <w:abstractNumId w:val="24"/>
  </w:num>
  <w:num w:numId="24">
    <w:abstractNumId w:val="31"/>
  </w:num>
  <w:num w:numId="25">
    <w:abstractNumId w:val="40"/>
  </w:num>
  <w:num w:numId="26">
    <w:abstractNumId w:val="23"/>
  </w:num>
  <w:num w:numId="27">
    <w:abstractNumId w:val="15"/>
  </w:num>
  <w:num w:numId="28">
    <w:abstractNumId w:val="38"/>
  </w:num>
  <w:num w:numId="29">
    <w:abstractNumId w:val="13"/>
  </w:num>
  <w:num w:numId="30">
    <w:abstractNumId w:val="4"/>
  </w:num>
  <w:num w:numId="31">
    <w:abstractNumId w:val="18"/>
  </w:num>
  <w:num w:numId="32">
    <w:abstractNumId w:val="30"/>
  </w:num>
  <w:num w:numId="33">
    <w:abstractNumId w:val="26"/>
  </w:num>
  <w:num w:numId="34">
    <w:abstractNumId w:val="6"/>
  </w:num>
  <w:num w:numId="35">
    <w:abstractNumId w:val="14"/>
  </w:num>
  <w:num w:numId="36">
    <w:abstractNumId w:val="43"/>
  </w:num>
  <w:num w:numId="37">
    <w:abstractNumId w:val="7"/>
  </w:num>
  <w:num w:numId="38">
    <w:abstractNumId w:val="2"/>
  </w:num>
  <w:num w:numId="39">
    <w:abstractNumId w:val="25"/>
  </w:num>
  <w:num w:numId="40">
    <w:abstractNumId w:val="29"/>
  </w:num>
  <w:num w:numId="41">
    <w:abstractNumId w:val="3"/>
  </w:num>
  <w:num w:numId="42">
    <w:abstractNumId w:val="21"/>
  </w:num>
  <w:num w:numId="43">
    <w:abstractNumId w:val="37"/>
  </w:num>
  <w:num w:numId="44">
    <w:abstractNumId w:val="22"/>
  </w:num>
  <w:num w:numId="45">
    <w:abstractNumId w:val="3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DUztjCwNDQ1MLVQ0lEKTi0uzszPAykwrAUAyD2JyiwAAAA="/>
  </w:docVars>
  <w:rsids>
    <w:rsidRoot w:val="00DF6D23"/>
    <w:rsid w:val="000010FE"/>
    <w:rsid w:val="000013DE"/>
    <w:rsid w:val="00002BA6"/>
    <w:rsid w:val="000039A1"/>
    <w:rsid w:val="0000514F"/>
    <w:rsid w:val="00025EA4"/>
    <w:rsid w:val="000347FF"/>
    <w:rsid w:val="000428CC"/>
    <w:rsid w:val="00047127"/>
    <w:rsid w:val="000560CF"/>
    <w:rsid w:val="000602F7"/>
    <w:rsid w:val="00060448"/>
    <w:rsid w:val="00066992"/>
    <w:rsid w:val="000676FB"/>
    <w:rsid w:val="000764C0"/>
    <w:rsid w:val="00077B8A"/>
    <w:rsid w:val="0008668D"/>
    <w:rsid w:val="000A60F2"/>
    <w:rsid w:val="000B1DFA"/>
    <w:rsid w:val="000B3499"/>
    <w:rsid w:val="000D7EAD"/>
    <w:rsid w:val="00120461"/>
    <w:rsid w:val="00134381"/>
    <w:rsid w:val="00135F5E"/>
    <w:rsid w:val="00143590"/>
    <w:rsid w:val="0015376C"/>
    <w:rsid w:val="00161028"/>
    <w:rsid w:val="00165C5A"/>
    <w:rsid w:val="00182F44"/>
    <w:rsid w:val="00187069"/>
    <w:rsid w:val="0019128F"/>
    <w:rsid w:val="0019468B"/>
    <w:rsid w:val="001A5AE3"/>
    <w:rsid w:val="001C3F53"/>
    <w:rsid w:val="001D0243"/>
    <w:rsid w:val="001D1677"/>
    <w:rsid w:val="001D1901"/>
    <w:rsid w:val="001D367A"/>
    <w:rsid w:val="001E0DFF"/>
    <w:rsid w:val="001E206C"/>
    <w:rsid w:val="001F0520"/>
    <w:rsid w:val="002057D2"/>
    <w:rsid w:val="00205A9C"/>
    <w:rsid w:val="00212DC4"/>
    <w:rsid w:val="0022295D"/>
    <w:rsid w:val="00247783"/>
    <w:rsid w:val="00247B5C"/>
    <w:rsid w:val="00272C4F"/>
    <w:rsid w:val="00273E3B"/>
    <w:rsid w:val="00282EC4"/>
    <w:rsid w:val="00293D11"/>
    <w:rsid w:val="00295DD0"/>
    <w:rsid w:val="002A4F5A"/>
    <w:rsid w:val="002A718D"/>
    <w:rsid w:val="002B0CDE"/>
    <w:rsid w:val="002C5C11"/>
    <w:rsid w:val="002D0FB4"/>
    <w:rsid w:val="002E2A44"/>
    <w:rsid w:val="00310EA6"/>
    <w:rsid w:val="00312D78"/>
    <w:rsid w:val="0032020E"/>
    <w:rsid w:val="00322645"/>
    <w:rsid w:val="00324520"/>
    <w:rsid w:val="00343152"/>
    <w:rsid w:val="00346784"/>
    <w:rsid w:val="00351205"/>
    <w:rsid w:val="0035426F"/>
    <w:rsid w:val="0036220F"/>
    <w:rsid w:val="003716CB"/>
    <w:rsid w:val="00374506"/>
    <w:rsid w:val="003747B5"/>
    <w:rsid w:val="00376D91"/>
    <w:rsid w:val="00381AAA"/>
    <w:rsid w:val="003851B2"/>
    <w:rsid w:val="003854BF"/>
    <w:rsid w:val="003876E9"/>
    <w:rsid w:val="003947D5"/>
    <w:rsid w:val="0039745A"/>
    <w:rsid w:val="003B3141"/>
    <w:rsid w:val="003B5321"/>
    <w:rsid w:val="003C182D"/>
    <w:rsid w:val="003D0C02"/>
    <w:rsid w:val="003D5911"/>
    <w:rsid w:val="003F2253"/>
    <w:rsid w:val="003F2BEF"/>
    <w:rsid w:val="00410407"/>
    <w:rsid w:val="00412557"/>
    <w:rsid w:val="004178D3"/>
    <w:rsid w:val="00424417"/>
    <w:rsid w:val="004335C0"/>
    <w:rsid w:val="00447C6A"/>
    <w:rsid w:val="00480430"/>
    <w:rsid w:val="004856A3"/>
    <w:rsid w:val="00485F16"/>
    <w:rsid w:val="00486936"/>
    <w:rsid w:val="004869ED"/>
    <w:rsid w:val="0049294B"/>
    <w:rsid w:val="004B6B26"/>
    <w:rsid w:val="004B6F96"/>
    <w:rsid w:val="004C303B"/>
    <w:rsid w:val="004D73FB"/>
    <w:rsid w:val="004D7A39"/>
    <w:rsid w:val="004E3410"/>
    <w:rsid w:val="004E5AF7"/>
    <w:rsid w:val="004E5F75"/>
    <w:rsid w:val="0053390E"/>
    <w:rsid w:val="0053731F"/>
    <w:rsid w:val="00540442"/>
    <w:rsid w:val="005448A0"/>
    <w:rsid w:val="005519ED"/>
    <w:rsid w:val="00556697"/>
    <w:rsid w:val="005670F7"/>
    <w:rsid w:val="005757E2"/>
    <w:rsid w:val="00580158"/>
    <w:rsid w:val="00581DF9"/>
    <w:rsid w:val="00582059"/>
    <w:rsid w:val="00584382"/>
    <w:rsid w:val="00585965"/>
    <w:rsid w:val="00587B96"/>
    <w:rsid w:val="00592D97"/>
    <w:rsid w:val="00595682"/>
    <w:rsid w:val="005A55E0"/>
    <w:rsid w:val="005B0853"/>
    <w:rsid w:val="005C7701"/>
    <w:rsid w:val="005E227F"/>
    <w:rsid w:val="006111B4"/>
    <w:rsid w:val="00614DA7"/>
    <w:rsid w:val="00615E7B"/>
    <w:rsid w:val="00617EE6"/>
    <w:rsid w:val="00623D0E"/>
    <w:rsid w:val="006557FF"/>
    <w:rsid w:val="00656BAA"/>
    <w:rsid w:val="006707FF"/>
    <w:rsid w:val="006714C1"/>
    <w:rsid w:val="00673E8F"/>
    <w:rsid w:val="00680334"/>
    <w:rsid w:val="00684D9D"/>
    <w:rsid w:val="006B48E8"/>
    <w:rsid w:val="006B78DA"/>
    <w:rsid w:val="006D14A0"/>
    <w:rsid w:val="006D2D90"/>
    <w:rsid w:val="006E20B5"/>
    <w:rsid w:val="006E362C"/>
    <w:rsid w:val="006F1125"/>
    <w:rsid w:val="0070134A"/>
    <w:rsid w:val="00705825"/>
    <w:rsid w:val="00705FDE"/>
    <w:rsid w:val="0071127D"/>
    <w:rsid w:val="00711696"/>
    <w:rsid w:val="00723DBC"/>
    <w:rsid w:val="00732BE2"/>
    <w:rsid w:val="00734881"/>
    <w:rsid w:val="00734FFE"/>
    <w:rsid w:val="00735BC5"/>
    <w:rsid w:val="00735E27"/>
    <w:rsid w:val="00742DC3"/>
    <w:rsid w:val="00742EA1"/>
    <w:rsid w:val="00746F42"/>
    <w:rsid w:val="00760CD6"/>
    <w:rsid w:val="007677D0"/>
    <w:rsid w:val="00777946"/>
    <w:rsid w:val="0078013C"/>
    <w:rsid w:val="00794214"/>
    <w:rsid w:val="007B1301"/>
    <w:rsid w:val="007B367C"/>
    <w:rsid w:val="007D1768"/>
    <w:rsid w:val="007D43A0"/>
    <w:rsid w:val="007E7506"/>
    <w:rsid w:val="007F59AF"/>
    <w:rsid w:val="007F7949"/>
    <w:rsid w:val="00810217"/>
    <w:rsid w:val="008302D8"/>
    <w:rsid w:val="00842F77"/>
    <w:rsid w:val="00845E12"/>
    <w:rsid w:val="00853055"/>
    <w:rsid w:val="008610F1"/>
    <w:rsid w:val="00865664"/>
    <w:rsid w:val="00891128"/>
    <w:rsid w:val="008A0120"/>
    <w:rsid w:val="008B416F"/>
    <w:rsid w:val="008B6880"/>
    <w:rsid w:val="008C0F12"/>
    <w:rsid w:val="008E28D3"/>
    <w:rsid w:val="008E3A35"/>
    <w:rsid w:val="008F3FF7"/>
    <w:rsid w:val="00907B4E"/>
    <w:rsid w:val="00921CCE"/>
    <w:rsid w:val="00940EC9"/>
    <w:rsid w:val="00941771"/>
    <w:rsid w:val="009428AB"/>
    <w:rsid w:val="00957A5F"/>
    <w:rsid w:val="00962898"/>
    <w:rsid w:val="00962E08"/>
    <w:rsid w:val="0097766F"/>
    <w:rsid w:val="009965D4"/>
    <w:rsid w:val="009A146E"/>
    <w:rsid w:val="009B2C3D"/>
    <w:rsid w:val="009B47B4"/>
    <w:rsid w:val="009C1E5A"/>
    <w:rsid w:val="009D2893"/>
    <w:rsid w:val="009E3D70"/>
    <w:rsid w:val="009E4C3D"/>
    <w:rsid w:val="009F1663"/>
    <w:rsid w:val="00A073D5"/>
    <w:rsid w:val="00A12FD6"/>
    <w:rsid w:val="00A1664A"/>
    <w:rsid w:val="00A33C8F"/>
    <w:rsid w:val="00A4719B"/>
    <w:rsid w:val="00A56768"/>
    <w:rsid w:val="00A56FA2"/>
    <w:rsid w:val="00A60E1B"/>
    <w:rsid w:val="00A91942"/>
    <w:rsid w:val="00AA2148"/>
    <w:rsid w:val="00AA61A9"/>
    <w:rsid w:val="00AB3F2F"/>
    <w:rsid w:val="00AC0CEE"/>
    <w:rsid w:val="00AE2099"/>
    <w:rsid w:val="00AE43EF"/>
    <w:rsid w:val="00AE70C3"/>
    <w:rsid w:val="00B077ED"/>
    <w:rsid w:val="00B16C95"/>
    <w:rsid w:val="00B22830"/>
    <w:rsid w:val="00B32EF0"/>
    <w:rsid w:val="00B37E69"/>
    <w:rsid w:val="00B71F25"/>
    <w:rsid w:val="00B77D89"/>
    <w:rsid w:val="00B83A00"/>
    <w:rsid w:val="00B90F40"/>
    <w:rsid w:val="00B92D8D"/>
    <w:rsid w:val="00B95A54"/>
    <w:rsid w:val="00B95CD8"/>
    <w:rsid w:val="00BA77BE"/>
    <w:rsid w:val="00BB489B"/>
    <w:rsid w:val="00BC0338"/>
    <w:rsid w:val="00BC1A2F"/>
    <w:rsid w:val="00BC207F"/>
    <w:rsid w:val="00BE5364"/>
    <w:rsid w:val="00BF0EA8"/>
    <w:rsid w:val="00C13F32"/>
    <w:rsid w:val="00C324A8"/>
    <w:rsid w:val="00C46E31"/>
    <w:rsid w:val="00C564B5"/>
    <w:rsid w:val="00C74CDE"/>
    <w:rsid w:val="00C9478F"/>
    <w:rsid w:val="00C95974"/>
    <w:rsid w:val="00C95C41"/>
    <w:rsid w:val="00CA37C3"/>
    <w:rsid w:val="00CA5B4A"/>
    <w:rsid w:val="00CC2746"/>
    <w:rsid w:val="00CE610B"/>
    <w:rsid w:val="00CF5C2F"/>
    <w:rsid w:val="00D05937"/>
    <w:rsid w:val="00D23B5D"/>
    <w:rsid w:val="00D2693D"/>
    <w:rsid w:val="00D4487E"/>
    <w:rsid w:val="00D521BA"/>
    <w:rsid w:val="00D52682"/>
    <w:rsid w:val="00D5541C"/>
    <w:rsid w:val="00D71E95"/>
    <w:rsid w:val="00D81A92"/>
    <w:rsid w:val="00D8324C"/>
    <w:rsid w:val="00D83BD1"/>
    <w:rsid w:val="00D86B73"/>
    <w:rsid w:val="00DA3E9D"/>
    <w:rsid w:val="00DB2A9A"/>
    <w:rsid w:val="00DC53BF"/>
    <w:rsid w:val="00DD77C4"/>
    <w:rsid w:val="00DE043E"/>
    <w:rsid w:val="00DE60AA"/>
    <w:rsid w:val="00DE7146"/>
    <w:rsid w:val="00DF62C3"/>
    <w:rsid w:val="00DF6D23"/>
    <w:rsid w:val="00E00209"/>
    <w:rsid w:val="00E00F19"/>
    <w:rsid w:val="00E03E58"/>
    <w:rsid w:val="00E11F72"/>
    <w:rsid w:val="00E152D3"/>
    <w:rsid w:val="00E343A7"/>
    <w:rsid w:val="00E36D25"/>
    <w:rsid w:val="00E37067"/>
    <w:rsid w:val="00E41CB1"/>
    <w:rsid w:val="00E4503A"/>
    <w:rsid w:val="00E45AA8"/>
    <w:rsid w:val="00E643C6"/>
    <w:rsid w:val="00E74D9E"/>
    <w:rsid w:val="00E86CA8"/>
    <w:rsid w:val="00E9014E"/>
    <w:rsid w:val="00E90AC0"/>
    <w:rsid w:val="00EA3903"/>
    <w:rsid w:val="00EA5D11"/>
    <w:rsid w:val="00EA7F7A"/>
    <w:rsid w:val="00EB0B4B"/>
    <w:rsid w:val="00EC34CE"/>
    <w:rsid w:val="00EC55AD"/>
    <w:rsid w:val="00EE368A"/>
    <w:rsid w:val="00EE389A"/>
    <w:rsid w:val="00EE5EC7"/>
    <w:rsid w:val="00EE6D2C"/>
    <w:rsid w:val="00EF1FF9"/>
    <w:rsid w:val="00EF4DA7"/>
    <w:rsid w:val="00EF6116"/>
    <w:rsid w:val="00F0006A"/>
    <w:rsid w:val="00F10C08"/>
    <w:rsid w:val="00F119CE"/>
    <w:rsid w:val="00F12ACD"/>
    <w:rsid w:val="00F32F6E"/>
    <w:rsid w:val="00F34DAA"/>
    <w:rsid w:val="00F45281"/>
    <w:rsid w:val="00F56C35"/>
    <w:rsid w:val="00F6494D"/>
    <w:rsid w:val="00F64AFC"/>
    <w:rsid w:val="00F725E2"/>
    <w:rsid w:val="00F73A06"/>
    <w:rsid w:val="00F7762A"/>
    <w:rsid w:val="00F87B88"/>
    <w:rsid w:val="00FB3691"/>
    <w:rsid w:val="00FC5F91"/>
    <w:rsid w:val="00FD126A"/>
    <w:rsid w:val="00FE28AC"/>
    <w:rsid w:val="00FE2AAB"/>
    <w:rsid w:val="00FF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hapeDefaults>
    <o:shapedefaults v:ext="edit" spidmax="2049"/>
    <o:shapelayout v:ext="edit">
      <o:idmap v:ext="edit" data="1"/>
    </o:shapelayout>
  </w:shapeDefaults>
  <w:decimalSymbol w:val="."/>
  <w:listSeparator w:val=","/>
  <w14:docId w14:val="15E66719"/>
  <w15:docId w15:val="{26950F5B-28B7-42AC-BD04-7F4CD197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28"/>
  </w:style>
  <w:style w:type="paragraph" w:styleId="Heading1">
    <w:name w:val="heading 1"/>
    <w:basedOn w:val="Normal"/>
    <w:next w:val="Normal"/>
    <w:link w:val="Heading1Char"/>
    <w:uiPriority w:val="9"/>
    <w:qFormat/>
    <w:rsid w:val="00EF1F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2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B085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06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006A"/>
    <w:pPr>
      <w:ind w:left="720"/>
      <w:contextualSpacing/>
    </w:pPr>
  </w:style>
  <w:style w:type="paragraph" w:styleId="BodyText">
    <w:name w:val="Body Text"/>
    <w:basedOn w:val="Normal"/>
    <w:link w:val="BodyTextChar"/>
    <w:uiPriority w:val="1"/>
    <w:qFormat/>
    <w:rsid w:val="003C182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3C182D"/>
    <w:rPr>
      <w:rFonts w:ascii="Arial" w:eastAsia="Arial" w:hAnsi="Arial" w:cs="Arial"/>
      <w:sz w:val="24"/>
      <w:szCs w:val="24"/>
    </w:rPr>
  </w:style>
  <w:style w:type="table" w:styleId="TableGrid">
    <w:name w:val="Table Grid"/>
    <w:basedOn w:val="TableNormal"/>
    <w:uiPriority w:val="59"/>
    <w:rsid w:val="003C1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2693D"/>
    <w:rPr>
      <w:i/>
      <w:iCs/>
      <w:color w:val="404040" w:themeColor="text1" w:themeTint="BF"/>
    </w:rPr>
  </w:style>
  <w:style w:type="paragraph" w:styleId="NormalWeb">
    <w:name w:val="Normal (Web)"/>
    <w:basedOn w:val="Normal"/>
    <w:uiPriority w:val="99"/>
    <w:unhideWhenUsed/>
    <w:rsid w:val="001870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F1FF9"/>
    <w:rPr>
      <w:color w:val="0000FF"/>
      <w:u w:val="single"/>
    </w:rPr>
  </w:style>
  <w:style w:type="character" w:styleId="Strong">
    <w:name w:val="Strong"/>
    <w:basedOn w:val="DefaultParagraphFont"/>
    <w:qFormat/>
    <w:rsid w:val="00EF1FF9"/>
    <w:rPr>
      <w:b/>
      <w:bCs/>
    </w:rPr>
  </w:style>
  <w:style w:type="character" w:styleId="Emphasis">
    <w:name w:val="Emphasis"/>
    <w:basedOn w:val="DefaultParagraphFont"/>
    <w:uiPriority w:val="20"/>
    <w:qFormat/>
    <w:rsid w:val="00EF1FF9"/>
    <w:rPr>
      <w:i/>
      <w:iCs/>
    </w:rPr>
  </w:style>
  <w:style w:type="character" w:customStyle="1" w:styleId="Heading1Char">
    <w:name w:val="Heading 1 Char"/>
    <w:basedOn w:val="DefaultParagraphFont"/>
    <w:link w:val="Heading1"/>
    <w:uiPriority w:val="9"/>
    <w:rsid w:val="00EF1FF9"/>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595682"/>
    <w:rPr>
      <w:b/>
      <w:bCs/>
      <w:i/>
      <w:iCs/>
      <w:spacing w:val="5"/>
    </w:rPr>
  </w:style>
  <w:style w:type="character" w:styleId="IntenseReference">
    <w:name w:val="Intense Reference"/>
    <w:basedOn w:val="DefaultParagraphFont"/>
    <w:uiPriority w:val="32"/>
    <w:qFormat/>
    <w:rsid w:val="00595682"/>
    <w:rPr>
      <w:b/>
      <w:bCs/>
      <w:smallCaps/>
      <w:color w:val="4472C4" w:themeColor="accent1"/>
      <w:spacing w:val="5"/>
    </w:rPr>
  </w:style>
  <w:style w:type="paragraph" w:styleId="Header">
    <w:name w:val="header"/>
    <w:basedOn w:val="Normal"/>
    <w:link w:val="HeaderChar"/>
    <w:uiPriority w:val="99"/>
    <w:unhideWhenUsed/>
    <w:rsid w:val="00742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C3"/>
  </w:style>
  <w:style w:type="paragraph" w:styleId="Footer">
    <w:name w:val="footer"/>
    <w:basedOn w:val="Normal"/>
    <w:link w:val="FooterChar"/>
    <w:uiPriority w:val="99"/>
    <w:unhideWhenUsed/>
    <w:rsid w:val="00742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C3"/>
  </w:style>
  <w:style w:type="character" w:customStyle="1" w:styleId="Heading2Char">
    <w:name w:val="Heading 2 Char"/>
    <w:basedOn w:val="DefaultParagraphFont"/>
    <w:link w:val="Heading2"/>
    <w:uiPriority w:val="9"/>
    <w:rsid w:val="00182F44"/>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182F44"/>
    <w:pPr>
      <w:widowControl w:val="0"/>
      <w:autoSpaceDE w:val="0"/>
      <w:autoSpaceDN w:val="0"/>
      <w:spacing w:after="0" w:line="240" w:lineRule="auto"/>
    </w:pPr>
    <w:rPr>
      <w:rFonts w:ascii="Arial" w:eastAsia="Arial" w:hAnsi="Arial" w:cs="Arial"/>
    </w:rPr>
  </w:style>
  <w:style w:type="character" w:customStyle="1" w:styleId="UnresolvedMention1">
    <w:name w:val="Unresolved Mention1"/>
    <w:basedOn w:val="DefaultParagraphFont"/>
    <w:uiPriority w:val="99"/>
    <w:semiHidden/>
    <w:unhideWhenUsed/>
    <w:rsid w:val="00182F44"/>
    <w:rPr>
      <w:color w:val="605E5C"/>
      <w:shd w:val="clear" w:color="auto" w:fill="E1DFDD"/>
    </w:rPr>
  </w:style>
  <w:style w:type="paragraph" w:styleId="BalloonText">
    <w:name w:val="Balloon Text"/>
    <w:basedOn w:val="Normal"/>
    <w:link w:val="BalloonTextChar"/>
    <w:uiPriority w:val="99"/>
    <w:semiHidden/>
    <w:unhideWhenUsed/>
    <w:rsid w:val="00742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A1"/>
    <w:rPr>
      <w:rFonts w:ascii="Tahoma" w:hAnsi="Tahoma" w:cs="Tahoma"/>
      <w:sz w:val="16"/>
      <w:szCs w:val="16"/>
    </w:rPr>
  </w:style>
  <w:style w:type="character" w:styleId="CommentReference">
    <w:name w:val="annotation reference"/>
    <w:basedOn w:val="DefaultParagraphFont"/>
    <w:uiPriority w:val="99"/>
    <w:semiHidden/>
    <w:unhideWhenUsed/>
    <w:rsid w:val="00742EA1"/>
    <w:rPr>
      <w:sz w:val="16"/>
      <w:szCs w:val="16"/>
    </w:rPr>
  </w:style>
  <w:style w:type="paragraph" w:styleId="CommentText">
    <w:name w:val="annotation text"/>
    <w:basedOn w:val="Normal"/>
    <w:link w:val="CommentTextChar"/>
    <w:uiPriority w:val="99"/>
    <w:semiHidden/>
    <w:unhideWhenUsed/>
    <w:rsid w:val="00742EA1"/>
    <w:pPr>
      <w:spacing w:line="240" w:lineRule="auto"/>
    </w:pPr>
    <w:rPr>
      <w:sz w:val="20"/>
      <w:szCs w:val="20"/>
    </w:rPr>
  </w:style>
  <w:style w:type="character" w:customStyle="1" w:styleId="CommentTextChar">
    <w:name w:val="Comment Text Char"/>
    <w:basedOn w:val="DefaultParagraphFont"/>
    <w:link w:val="CommentText"/>
    <w:uiPriority w:val="99"/>
    <w:semiHidden/>
    <w:rsid w:val="00742EA1"/>
    <w:rPr>
      <w:sz w:val="20"/>
      <w:szCs w:val="20"/>
    </w:rPr>
  </w:style>
  <w:style w:type="paragraph" w:styleId="CommentSubject">
    <w:name w:val="annotation subject"/>
    <w:basedOn w:val="CommentText"/>
    <w:next w:val="CommentText"/>
    <w:link w:val="CommentSubjectChar"/>
    <w:uiPriority w:val="99"/>
    <w:semiHidden/>
    <w:unhideWhenUsed/>
    <w:rsid w:val="00742EA1"/>
    <w:rPr>
      <w:b/>
      <w:bCs/>
    </w:rPr>
  </w:style>
  <w:style w:type="character" w:customStyle="1" w:styleId="CommentSubjectChar">
    <w:name w:val="Comment Subject Char"/>
    <w:basedOn w:val="CommentTextChar"/>
    <w:link w:val="CommentSubject"/>
    <w:uiPriority w:val="99"/>
    <w:semiHidden/>
    <w:rsid w:val="00742EA1"/>
    <w:rPr>
      <w:b/>
      <w:bCs/>
      <w:sz w:val="20"/>
      <w:szCs w:val="20"/>
    </w:rPr>
  </w:style>
  <w:style w:type="character" w:customStyle="1" w:styleId="UnresolvedMention2">
    <w:name w:val="Unresolved Mention2"/>
    <w:basedOn w:val="DefaultParagraphFont"/>
    <w:uiPriority w:val="99"/>
    <w:semiHidden/>
    <w:unhideWhenUsed/>
    <w:rsid w:val="002D0FB4"/>
    <w:rPr>
      <w:color w:val="605E5C"/>
      <w:shd w:val="clear" w:color="auto" w:fill="E1DFDD"/>
    </w:rPr>
  </w:style>
  <w:style w:type="paragraph" w:styleId="Quote">
    <w:name w:val="Quote"/>
    <w:basedOn w:val="Normal"/>
    <w:next w:val="Normal"/>
    <w:link w:val="QuoteChar"/>
    <w:uiPriority w:val="29"/>
    <w:qFormat/>
    <w:rsid w:val="00EF6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6116"/>
    <w:rPr>
      <w:i/>
      <w:iCs/>
      <w:color w:val="404040" w:themeColor="text1" w:themeTint="BF"/>
    </w:rPr>
  </w:style>
  <w:style w:type="character" w:customStyle="1" w:styleId="normalchar">
    <w:name w:val="normal__char"/>
    <w:basedOn w:val="DefaultParagraphFont"/>
    <w:rsid w:val="001D1677"/>
  </w:style>
  <w:style w:type="paragraph" w:styleId="Revision">
    <w:name w:val="Revision"/>
    <w:hidden/>
    <w:uiPriority w:val="99"/>
    <w:semiHidden/>
    <w:rsid w:val="00F73A06"/>
    <w:pPr>
      <w:spacing w:after="0" w:line="240" w:lineRule="auto"/>
    </w:pPr>
  </w:style>
  <w:style w:type="paragraph" w:styleId="BodyText3">
    <w:name w:val="Body Text 3"/>
    <w:basedOn w:val="Normal"/>
    <w:link w:val="BodyText3Char"/>
    <w:uiPriority w:val="99"/>
    <w:semiHidden/>
    <w:unhideWhenUsed/>
    <w:rsid w:val="00343152"/>
    <w:pPr>
      <w:spacing w:after="120"/>
    </w:pPr>
    <w:rPr>
      <w:sz w:val="16"/>
      <w:szCs w:val="16"/>
    </w:rPr>
  </w:style>
  <w:style w:type="character" w:customStyle="1" w:styleId="BodyText3Char">
    <w:name w:val="Body Text 3 Char"/>
    <w:basedOn w:val="DefaultParagraphFont"/>
    <w:link w:val="BodyText3"/>
    <w:uiPriority w:val="99"/>
    <w:semiHidden/>
    <w:rsid w:val="00343152"/>
    <w:rPr>
      <w:sz w:val="16"/>
      <w:szCs w:val="16"/>
    </w:rPr>
  </w:style>
  <w:style w:type="character" w:customStyle="1" w:styleId="Heading6Char">
    <w:name w:val="Heading 6 Char"/>
    <w:basedOn w:val="DefaultParagraphFont"/>
    <w:link w:val="Heading6"/>
    <w:uiPriority w:val="9"/>
    <w:semiHidden/>
    <w:rsid w:val="005B0853"/>
    <w:rPr>
      <w:rFonts w:asciiTheme="majorHAnsi" w:eastAsiaTheme="majorEastAsia" w:hAnsiTheme="majorHAnsi" w:cstheme="majorBidi"/>
      <w:i/>
      <w:iCs/>
      <w:color w:val="1F3763" w:themeColor="accent1" w:themeShade="7F"/>
    </w:rPr>
  </w:style>
  <w:style w:type="character" w:styleId="PageNumber">
    <w:name w:val="page number"/>
    <w:basedOn w:val="DefaultParagraphFont"/>
    <w:rsid w:val="006E362C"/>
  </w:style>
  <w:style w:type="character" w:styleId="FollowedHyperlink">
    <w:name w:val="FollowedHyperlink"/>
    <w:basedOn w:val="DefaultParagraphFont"/>
    <w:uiPriority w:val="99"/>
    <w:semiHidden/>
    <w:unhideWhenUsed/>
    <w:rsid w:val="008B416F"/>
    <w:rPr>
      <w:color w:val="954F72" w:themeColor="followedHyperlink"/>
      <w:u w:val="single"/>
    </w:rPr>
  </w:style>
  <w:style w:type="character" w:styleId="UnresolvedMention">
    <w:name w:val="Unresolved Mention"/>
    <w:basedOn w:val="DefaultParagraphFont"/>
    <w:uiPriority w:val="99"/>
    <w:semiHidden/>
    <w:unhideWhenUsed/>
    <w:rsid w:val="00B8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00254">
      <w:bodyDiv w:val="1"/>
      <w:marLeft w:val="0"/>
      <w:marRight w:val="0"/>
      <w:marTop w:val="0"/>
      <w:marBottom w:val="0"/>
      <w:divBdr>
        <w:top w:val="none" w:sz="0" w:space="0" w:color="auto"/>
        <w:left w:val="none" w:sz="0" w:space="0" w:color="auto"/>
        <w:bottom w:val="none" w:sz="0" w:space="0" w:color="auto"/>
        <w:right w:val="none" w:sz="0" w:space="0" w:color="auto"/>
      </w:divBdr>
    </w:div>
    <w:div w:id="322047065">
      <w:bodyDiv w:val="1"/>
      <w:marLeft w:val="0"/>
      <w:marRight w:val="0"/>
      <w:marTop w:val="0"/>
      <w:marBottom w:val="0"/>
      <w:divBdr>
        <w:top w:val="none" w:sz="0" w:space="0" w:color="auto"/>
        <w:left w:val="none" w:sz="0" w:space="0" w:color="auto"/>
        <w:bottom w:val="none" w:sz="0" w:space="0" w:color="auto"/>
        <w:right w:val="none" w:sz="0" w:space="0" w:color="auto"/>
      </w:divBdr>
    </w:div>
    <w:div w:id="584994517">
      <w:bodyDiv w:val="1"/>
      <w:marLeft w:val="0"/>
      <w:marRight w:val="0"/>
      <w:marTop w:val="0"/>
      <w:marBottom w:val="0"/>
      <w:divBdr>
        <w:top w:val="none" w:sz="0" w:space="0" w:color="auto"/>
        <w:left w:val="none" w:sz="0" w:space="0" w:color="auto"/>
        <w:bottom w:val="none" w:sz="0" w:space="0" w:color="auto"/>
        <w:right w:val="none" w:sz="0" w:space="0" w:color="auto"/>
      </w:divBdr>
    </w:div>
    <w:div w:id="1252353442">
      <w:bodyDiv w:val="1"/>
      <w:marLeft w:val="0"/>
      <w:marRight w:val="0"/>
      <w:marTop w:val="0"/>
      <w:marBottom w:val="0"/>
      <w:divBdr>
        <w:top w:val="none" w:sz="0" w:space="0" w:color="auto"/>
        <w:left w:val="none" w:sz="0" w:space="0" w:color="auto"/>
        <w:bottom w:val="none" w:sz="0" w:space="0" w:color="auto"/>
        <w:right w:val="none" w:sz="0" w:space="0" w:color="auto"/>
      </w:divBdr>
    </w:div>
    <w:div w:id="1261178048">
      <w:bodyDiv w:val="1"/>
      <w:marLeft w:val="0"/>
      <w:marRight w:val="0"/>
      <w:marTop w:val="0"/>
      <w:marBottom w:val="0"/>
      <w:divBdr>
        <w:top w:val="none" w:sz="0" w:space="0" w:color="auto"/>
        <w:left w:val="none" w:sz="0" w:space="0" w:color="auto"/>
        <w:bottom w:val="none" w:sz="0" w:space="0" w:color="auto"/>
        <w:right w:val="none" w:sz="0" w:space="0" w:color="auto"/>
      </w:divBdr>
    </w:div>
    <w:div w:id="1518273542">
      <w:bodyDiv w:val="1"/>
      <w:marLeft w:val="0"/>
      <w:marRight w:val="0"/>
      <w:marTop w:val="0"/>
      <w:marBottom w:val="0"/>
      <w:divBdr>
        <w:top w:val="none" w:sz="0" w:space="0" w:color="auto"/>
        <w:left w:val="none" w:sz="0" w:space="0" w:color="auto"/>
        <w:bottom w:val="none" w:sz="0" w:space="0" w:color="auto"/>
        <w:right w:val="none" w:sz="0" w:space="0" w:color="auto"/>
      </w:divBdr>
    </w:div>
    <w:div w:id="1560163915">
      <w:bodyDiv w:val="1"/>
      <w:marLeft w:val="0"/>
      <w:marRight w:val="0"/>
      <w:marTop w:val="0"/>
      <w:marBottom w:val="0"/>
      <w:divBdr>
        <w:top w:val="none" w:sz="0" w:space="0" w:color="auto"/>
        <w:left w:val="none" w:sz="0" w:space="0" w:color="auto"/>
        <w:bottom w:val="none" w:sz="0" w:space="0" w:color="auto"/>
        <w:right w:val="none" w:sz="0" w:space="0" w:color="auto"/>
      </w:divBdr>
    </w:div>
    <w:div w:id="1677994128">
      <w:bodyDiv w:val="1"/>
      <w:marLeft w:val="0"/>
      <w:marRight w:val="0"/>
      <w:marTop w:val="0"/>
      <w:marBottom w:val="0"/>
      <w:divBdr>
        <w:top w:val="none" w:sz="0" w:space="0" w:color="auto"/>
        <w:left w:val="none" w:sz="0" w:space="0" w:color="auto"/>
        <w:bottom w:val="none" w:sz="0" w:space="0" w:color="auto"/>
        <w:right w:val="none" w:sz="0" w:space="0" w:color="auto"/>
      </w:divBdr>
    </w:div>
    <w:div w:id="1693022604">
      <w:bodyDiv w:val="1"/>
      <w:marLeft w:val="0"/>
      <w:marRight w:val="0"/>
      <w:marTop w:val="0"/>
      <w:marBottom w:val="0"/>
      <w:divBdr>
        <w:top w:val="none" w:sz="0" w:space="0" w:color="auto"/>
        <w:left w:val="none" w:sz="0" w:space="0" w:color="auto"/>
        <w:bottom w:val="none" w:sz="0" w:space="0" w:color="auto"/>
        <w:right w:val="none" w:sz="0" w:space="0" w:color="auto"/>
      </w:divBdr>
    </w:div>
    <w:div w:id="18042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phanie.valdez@parkcity.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mtwombly@parkcity.org"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wombly@parkcity.org"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parkcity.maps.arcgis.com/apps/mapviewer/index.html?webmap=a15c678ae50343efa46d0f753d1fb87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twombly@parkcity.org"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BEF1-ACC6-4EA6-A9D6-7EB54377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40</Pages>
  <Words>10276</Words>
  <Characters>58575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68714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Kuhlow, Alison Erin</dc:creator>
  <cp:lastModifiedBy>Pedro Ferreira</cp:lastModifiedBy>
  <cp:revision>4</cp:revision>
  <cp:lastPrinted>2021-09-10T17:30:00Z</cp:lastPrinted>
  <dcterms:created xsi:type="dcterms:W3CDTF">2021-09-13T20:34:00Z</dcterms:created>
  <dcterms:modified xsi:type="dcterms:W3CDTF">2021-09-15T16:07:00Z</dcterms:modified>
</cp:coreProperties>
</file>